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 xml:space="preserve">08 декабря 2022 года  № 55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2023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2024 и 2025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005C8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005C86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6B0B47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="002D0846" w:rsidRPr="00B4160C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="00462DC8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B4160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D19F0" w:rsidRPr="00B4160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477C1" w:rsidRPr="00B4160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974383">
        <w:rPr>
          <w:sz w:val="26"/>
          <w:szCs w:val="26"/>
        </w:rPr>
        <w:t>3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="00974383">
        <w:rPr>
          <w:sz w:val="26"/>
          <w:szCs w:val="26"/>
        </w:rPr>
        <w:t>.</w:t>
      </w:r>
    </w:p>
    <w:p w:rsidR="00585D85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585D85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 xml:space="preserve">Нижегородской области от 08 декабря 2022 года  № 55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2023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2024 и 2025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B4160C" w:rsidRDefault="00B42AEE" w:rsidP="00B4160C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4160C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016786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974383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 экспертизу в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6B5CCB">
        <w:rPr>
          <w:rFonts w:ascii="Times New Roman" w:eastAsia="Times New Roman" w:hAnsi="Times New Roman"/>
          <w:sz w:val="26"/>
          <w:szCs w:val="26"/>
          <w:lang w:eastAsia="ru-RU"/>
        </w:rPr>
        <w:t xml:space="preserve"> 06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5CCB"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="002D0846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45BD" w:rsidRPr="00016786" w:rsidRDefault="00016CAE" w:rsidP="00823F8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16786">
        <w:rPr>
          <w:rFonts w:ascii="Times New Roman" w:hAnsi="Times New Roman"/>
          <w:bCs/>
          <w:iCs/>
          <w:sz w:val="26"/>
          <w:szCs w:val="26"/>
        </w:rPr>
        <w:t>Представленным проектом Решения основные характеристики бюджета</w:t>
      </w:r>
      <w:r w:rsidR="00CE4B08">
        <w:rPr>
          <w:rStyle w:val="af5"/>
          <w:rFonts w:ascii="Times New Roman" w:hAnsi="Times New Roman"/>
          <w:bCs/>
          <w:iCs/>
          <w:sz w:val="26"/>
          <w:szCs w:val="26"/>
        </w:rPr>
        <w:footnoteReference w:id="1"/>
      </w:r>
      <w:r w:rsidRPr="00016786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F97DC7">
        <w:rPr>
          <w:rFonts w:ascii="Times New Roman" w:hAnsi="Times New Roman"/>
          <w:bCs/>
          <w:iCs/>
          <w:sz w:val="26"/>
          <w:szCs w:val="26"/>
        </w:rPr>
        <w:t>муниципального округа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D24B72" w:rsidRPr="00016786">
        <w:rPr>
          <w:rFonts w:ascii="Times New Roman" w:hAnsi="Times New Roman"/>
          <w:bCs/>
          <w:iCs/>
          <w:sz w:val="26"/>
          <w:szCs w:val="26"/>
        </w:rPr>
        <w:t>утвержденные</w:t>
      </w:r>
      <w:r w:rsidR="002B45BD" w:rsidRPr="00016786">
        <w:rPr>
          <w:rFonts w:ascii="Times New Roman" w:hAnsi="Times New Roman"/>
          <w:bCs/>
          <w:iCs/>
          <w:sz w:val="26"/>
          <w:szCs w:val="26"/>
        </w:rPr>
        <w:t xml:space="preserve"> решением </w:t>
      </w:r>
      <w:r w:rsidR="004B2956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BC1B86" w:rsidRPr="00BC1B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>
        <w:rPr>
          <w:rFonts w:ascii="Times New Roman" w:hAnsi="Times New Roman"/>
          <w:sz w:val="26"/>
          <w:szCs w:val="26"/>
        </w:rPr>
        <w:t xml:space="preserve"> муниципального </w:t>
      </w:r>
      <w:r w:rsidR="004B2956">
        <w:rPr>
          <w:rFonts w:ascii="Times New Roman" w:hAnsi="Times New Roman"/>
          <w:sz w:val="26"/>
          <w:szCs w:val="26"/>
        </w:rPr>
        <w:t>округа</w:t>
      </w:r>
      <w:r w:rsidR="004B2956" w:rsidRPr="004B295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B295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</w:t>
      </w:r>
      <w:r w:rsidR="00BC1B86" w:rsidRPr="00BC1B86">
        <w:rPr>
          <w:rFonts w:ascii="Times New Roman" w:hAnsi="Times New Roman"/>
          <w:sz w:val="26"/>
          <w:szCs w:val="26"/>
        </w:rPr>
        <w:t xml:space="preserve"> от </w:t>
      </w:r>
      <w:r w:rsidR="007B68EC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B68EC">
        <w:rPr>
          <w:rFonts w:ascii="Times New Roman" w:hAnsi="Times New Roman"/>
          <w:sz w:val="26"/>
          <w:szCs w:val="26"/>
        </w:rPr>
        <w:t>2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</w:t>
      </w:r>
      <w:r w:rsidR="004B2956">
        <w:rPr>
          <w:rFonts w:ascii="Times New Roman" w:hAnsi="Times New Roman"/>
          <w:sz w:val="26"/>
          <w:szCs w:val="26"/>
        </w:rPr>
        <w:t xml:space="preserve"> </w:t>
      </w:r>
      <w:r w:rsidR="00A5225E" w:rsidRPr="00A5225E">
        <w:rPr>
          <w:rFonts w:ascii="Times New Roman" w:hAnsi="Times New Roman"/>
          <w:sz w:val="26"/>
          <w:szCs w:val="26"/>
        </w:rPr>
        <w:t xml:space="preserve">№ </w:t>
      </w:r>
      <w:r w:rsidR="007B68EC">
        <w:rPr>
          <w:rFonts w:ascii="Times New Roman" w:hAnsi="Times New Roman"/>
          <w:sz w:val="26"/>
          <w:szCs w:val="26"/>
        </w:rPr>
        <w:t>55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</w:t>
      </w:r>
      <w:r w:rsidR="007B68E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A5225E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2023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и на плановый период 2024 и 2025 годов</w:t>
      </w:r>
      <w:r w:rsidR="006B5CCB">
        <w:rPr>
          <w:rFonts w:ascii="Times New Roman" w:hAnsi="Times New Roman"/>
          <w:sz w:val="26"/>
          <w:szCs w:val="26"/>
        </w:rPr>
        <w:t xml:space="preserve"> не изменяются</w:t>
      </w:r>
      <w:r w:rsidR="004C443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  <w:proofErr w:type="gramEnd"/>
    </w:p>
    <w:p w:rsidR="00391703" w:rsidRPr="00C8627A" w:rsidRDefault="00016CAE" w:rsidP="00391703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B5CCB">
        <w:rPr>
          <w:rFonts w:ascii="Times New Roman" w:hAnsi="Times New Roman"/>
          <w:sz w:val="26"/>
          <w:szCs w:val="26"/>
        </w:rPr>
        <w:t xml:space="preserve">- </w:t>
      </w:r>
      <w:r w:rsidR="00E14B00" w:rsidRPr="006B5CCB">
        <w:rPr>
          <w:rFonts w:ascii="Times New Roman" w:hAnsi="Times New Roman"/>
          <w:sz w:val="26"/>
          <w:szCs w:val="26"/>
          <w:u w:val="single"/>
        </w:rPr>
        <w:t>доходы</w:t>
      </w:r>
      <w:r w:rsidR="00E14B00" w:rsidRPr="00C8627A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14B00" w:rsidRPr="00C8627A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="00F840AD">
        <w:rPr>
          <w:rFonts w:ascii="Times New Roman" w:hAnsi="Times New Roman"/>
          <w:bCs/>
          <w:sz w:val="26"/>
          <w:szCs w:val="26"/>
          <w:u w:val="single"/>
        </w:rPr>
        <w:t xml:space="preserve"> муниципального округа</w:t>
      </w:r>
      <w:r w:rsidR="00E14B00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FE7133">
        <w:rPr>
          <w:rFonts w:ascii="Times New Roman" w:hAnsi="Times New Roman"/>
          <w:bCs/>
          <w:sz w:val="26"/>
          <w:szCs w:val="26"/>
        </w:rPr>
        <w:t>составят</w:t>
      </w:r>
      <w:r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3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FE7133">
        <w:rPr>
          <w:rFonts w:ascii="Times New Roman" w:hAnsi="Times New Roman"/>
          <w:bCs/>
          <w:sz w:val="26"/>
          <w:szCs w:val="26"/>
        </w:rPr>
        <w:t>684 694,7</w:t>
      </w:r>
      <w:r w:rsidR="00CF1E1A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Pr="00C8627A">
        <w:rPr>
          <w:rFonts w:ascii="Times New Roman" w:hAnsi="Times New Roman"/>
          <w:bCs/>
          <w:sz w:val="26"/>
          <w:szCs w:val="26"/>
        </w:rPr>
        <w:t>тыс. руб.</w:t>
      </w:r>
      <w:r w:rsidR="00CC0B58" w:rsidRPr="00CC0B58">
        <w:rPr>
          <w:rFonts w:ascii="Times New Roman" w:hAnsi="Times New Roman"/>
          <w:bCs/>
          <w:sz w:val="26"/>
          <w:szCs w:val="26"/>
        </w:rPr>
        <w:t>;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840AD">
        <w:rPr>
          <w:rFonts w:ascii="Times New Roman" w:hAnsi="Times New Roman"/>
          <w:bCs/>
          <w:sz w:val="26"/>
          <w:szCs w:val="26"/>
        </w:rPr>
        <w:t>4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E452CB">
        <w:rPr>
          <w:rFonts w:ascii="Times New Roman" w:hAnsi="Times New Roman"/>
          <w:bCs/>
          <w:sz w:val="26"/>
          <w:szCs w:val="26"/>
        </w:rPr>
        <w:t xml:space="preserve"> </w:t>
      </w:r>
      <w:r w:rsidR="00682286">
        <w:rPr>
          <w:rFonts w:ascii="Times New Roman" w:hAnsi="Times New Roman"/>
          <w:bCs/>
          <w:sz w:val="26"/>
          <w:szCs w:val="26"/>
        </w:rPr>
        <w:t>и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 </w:t>
      </w:r>
      <w:r w:rsidR="00C8627A" w:rsidRPr="00C8627A">
        <w:rPr>
          <w:rFonts w:ascii="Times New Roman" w:hAnsi="Times New Roman"/>
          <w:bCs/>
          <w:sz w:val="26"/>
          <w:szCs w:val="26"/>
        </w:rPr>
        <w:t>в 202</w:t>
      </w:r>
      <w:r w:rsidR="00F840AD">
        <w:rPr>
          <w:rFonts w:ascii="Times New Roman" w:hAnsi="Times New Roman"/>
          <w:bCs/>
          <w:sz w:val="26"/>
          <w:szCs w:val="26"/>
        </w:rPr>
        <w:t>5</w:t>
      </w:r>
      <w:r w:rsidR="00C8627A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FE7133">
        <w:rPr>
          <w:rFonts w:ascii="Times New Roman" w:hAnsi="Times New Roman"/>
          <w:bCs/>
          <w:sz w:val="26"/>
          <w:szCs w:val="26"/>
        </w:rPr>
        <w:t xml:space="preserve">- </w:t>
      </w:r>
      <w:r w:rsidR="00682286">
        <w:rPr>
          <w:rFonts w:ascii="Times New Roman" w:hAnsi="Times New Roman"/>
          <w:bCs/>
          <w:sz w:val="26"/>
          <w:szCs w:val="26"/>
        </w:rPr>
        <w:t xml:space="preserve">619 903,9 тыс. рублей и </w:t>
      </w:r>
      <w:r w:rsidR="00E452CB">
        <w:rPr>
          <w:rFonts w:ascii="Times New Roman" w:hAnsi="Times New Roman"/>
          <w:bCs/>
          <w:sz w:val="26"/>
          <w:szCs w:val="26"/>
        </w:rPr>
        <w:t>628 208,4 тыс. рублей</w:t>
      </w:r>
      <w:r w:rsidR="00682286">
        <w:rPr>
          <w:rFonts w:ascii="Times New Roman" w:hAnsi="Times New Roman"/>
          <w:bCs/>
          <w:sz w:val="26"/>
          <w:szCs w:val="26"/>
        </w:rPr>
        <w:t xml:space="preserve"> соответственно</w:t>
      </w:r>
      <w:r w:rsidR="00F840AD" w:rsidRPr="00C8627A">
        <w:rPr>
          <w:rFonts w:ascii="Times New Roman" w:hAnsi="Times New Roman"/>
          <w:bCs/>
          <w:sz w:val="26"/>
          <w:szCs w:val="26"/>
        </w:rPr>
        <w:t>.</w:t>
      </w:r>
      <w:r w:rsidR="00391703" w:rsidRPr="00C8627A">
        <w:rPr>
          <w:rFonts w:ascii="Times New Roman" w:hAnsi="Times New Roman"/>
          <w:bCs/>
          <w:sz w:val="26"/>
          <w:szCs w:val="26"/>
        </w:rPr>
        <w:t xml:space="preserve"> </w:t>
      </w:r>
    </w:p>
    <w:p w:rsidR="001F6886" w:rsidRPr="001813C7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 xml:space="preserve">- расходы </w:t>
      </w:r>
      <w:r w:rsidRPr="001813C7">
        <w:rPr>
          <w:rFonts w:ascii="Times New Roman" w:hAnsi="Times New Roman"/>
          <w:bCs/>
          <w:sz w:val="26"/>
          <w:szCs w:val="26"/>
          <w:u w:val="single"/>
        </w:rPr>
        <w:t>бюджета</w:t>
      </w:r>
      <w:r w:rsidRPr="001813C7">
        <w:rPr>
          <w:rFonts w:ascii="Times New Roman" w:hAnsi="Times New Roman"/>
          <w:bCs/>
          <w:sz w:val="26"/>
          <w:szCs w:val="26"/>
        </w:rPr>
        <w:t xml:space="preserve"> </w:t>
      </w:r>
      <w:r w:rsidR="00FE7133">
        <w:rPr>
          <w:rFonts w:ascii="Times New Roman" w:hAnsi="Times New Roman"/>
          <w:bCs/>
          <w:sz w:val="26"/>
          <w:szCs w:val="26"/>
        </w:rPr>
        <w:t>составят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E7133">
        <w:rPr>
          <w:rFonts w:ascii="Times New Roman" w:hAnsi="Times New Roman"/>
          <w:bCs/>
          <w:sz w:val="26"/>
          <w:szCs w:val="26"/>
        </w:rPr>
        <w:t>3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FE7133">
        <w:rPr>
          <w:rFonts w:ascii="Times New Roman" w:hAnsi="Times New Roman"/>
          <w:bCs/>
          <w:sz w:val="26"/>
          <w:szCs w:val="26"/>
        </w:rPr>
        <w:t>684 694,7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тыс. руб.</w:t>
      </w:r>
      <w:r w:rsidR="00FE7133" w:rsidRPr="00CC0B58">
        <w:rPr>
          <w:rFonts w:ascii="Times New Roman" w:hAnsi="Times New Roman"/>
          <w:bCs/>
          <w:sz w:val="26"/>
          <w:szCs w:val="26"/>
        </w:rPr>
        <w:t>;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E7133">
        <w:rPr>
          <w:rFonts w:ascii="Times New Roman" w:hAnsi="Times New Roman"/>
          <w:bCs/>
          <w:sz w:val="26"/>
          <w:szCs w:val="26"/>
        </w:rPr>
        <w:t>4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году</w:t>
      </w:r>
      <w:r w:rsidR="00FE7133">
        <w:rPr>
          <w:rFonts w:ascii="Times New Roman" w:hAnsi="Times New Roman"/>
          <w:bCs/>
          <w:sz w:val="26"/>
          <w:szCs w:val="26"/>
        </w:rPr>
        <w:t xml:space="preserve"> и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в 202</w:t>
      </w:r>
      <w:r w:rsidR="00FE7133">
        <w:rPr>
          <w:rFonts w:ascii="Times New Roman" w:hAnsi="Times New Roman"/>
          <w:bCs/>
          <w:sz w:val="26"/>
          <w:szCs w:val="26"/>
        </w:rPr>
        <w:t>5</w:t>
      </w:r>
      <w:r w:rsidR="00FE7133" w:rsidRPr="00C8627A">
        <w:rPr>
          <w:rFonts w:ascii="Times New Roman" w:hAnsi="Times New Roman"/>
          <w:bCs/>
          <w:sz w:val="26"/>
          <w:szCs w:val="26"/>
        </w:rPr>
        <w:t xml:space="preserve"> году </w:t>
      </w:r>
      <w:r w:rsidR="00FE7133">
        <w:rPr>
          <w:rFonts w:ascii="Times New Roman" w:hAnsi="Times New Roman"/>
          <w:bCs/>
          <w:sz w:val="26"/>
          <w:szCs w:val="26"/>
        </w:rPr>
        <w:t>- 619 903,9 тыс. рублей и 628 208,4 тыс. рублей соответственно</w:t>
      </w:r>
      <w:r w:rsidR="00F840AD" w:rsidRPr="00C8627A">
        <w:rPr>
          <w:rFonts w:ascii="Times New Roman" w:hAnsi="Times New Roman"/>
          <w:bCs/>
          <w:sz w:val="26"/>
          <w:szCs w:val="26"/>
        </w:rPr>
        <w:t xml:space="preserve">. </w:t>
      </w:r>
    </w:p>
    <w:p w:rsidR="001F6886" w:rsidRPr="00DB7473" w:rsidRDefault="001F6886" w:rsidP="001F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13C7">
        <w:rPr>
          <w:rFonts w:ascii="Times New Roman" w:hAnsi="Times New Roman"/>
          <w:sz w:val="26"/>
          <w:szCs w:val="26"/>
          <w:u w:val="single"/>
        </w:rPr>
        <w:t>- дефицит бюджета</w:t>
      </w:r>
      <w:r w:rsidRPr="001813C7">
        <w:rPr>
          <w:rFonts w:ascii="Times New Roman" w:hAnsi="Times New Roman"/>
          <w:sz w:val="26"/>
          <w:szCs w:val="26"/>
        </w:rPr>
        <w:t xml:space="preserve"> </w:t>
      </w:r>
      <w:r w:rsidR="00917FCB">
        <w:rPr>
          <w:rFonts w:ascii="Times New Roman" w:hAnsi="Times New Roman"/>
          <w:sz w:val="26"/>
          <w:szCs w:val="26"/>
        </w:rPr>
        <w:t>остался на прежнем уровне</w:t>
      </w:r>
      <w:r w:rsidR="001F4F69">
        <w:rPr>
          <w:rFonts w:ascii="Times New Roman" w:hAnsi="Times New Roman"/>
          <w:sz w:val="26"/>
          <w:szCs w:val="26"/>
        </w:rPr>
        <w:t xml:space="preserve"> </w:t>
      </w:r>
      <w:r w:rsidR="00625479">
        <w:rPr>
          <w:rFonts w:ascii="Times New Roman" w:hAnsi="Times New Roman"/>
          <w:sz w:val="26"/>
          <w:szCs w:val="26"/>
        </w:rPr>
        <w:t>и составил</w:t>
      </w:r>
      <w:r w:rsidR="001813C7" w:rsidRPr="001813C7">
        <w:rPr>
          <w:rFonts w:ascii="Times New Roman" w:hAnsi="Times New Roman"/>
          <w:sz w:val="26"/>
          <w:szCs w:val="26"/>
        </w:rPr>
        <w:t xml:space="preserve"> </w:t>
      </w:r>
      <w:r w:rsidR="00CC0B58">
        <w:rPr>
          <w:rFonts w:ascii="Times New Roman" w:hAnsi="Times New Roman"/>
          <w:sz w:val="26"/>
          <w:szCs w:val="26"/>
        </w:rPr>
        <w:t>81</w:t>
      </w:r>
      <w:r w:rsidR="000E387A">
        <w:rPr>
          <w:rFonts w:ascii="Times New Roman" w:hAnsi="Times New Roman"/>
          <w:sz w:val="26"/>
          <w:szCs w:val="26"/>
        </w:rPr>
        <w:t> 728,9</w:t>
      </w:r>
      <w:r w:rsidRPr="001813C7">
        <w:rPr>
          <w:rFonts w:ascii="Times New Roman" w:hAnsi="Times New Roman"/>
          <w:sz w:val="26"/>
          <w:szCs w:val="26"/>
        </w:rPr>
        <w:t xml:space="preserve"> тыс. руб.</w:t>
      </w:r>
      <w:r w:rsidR="001813C7">
        <w:rPr>
          <w:rFonts w:ascii="Times New Roman" w:hAnsi="Times New Roman"/>
          <w:sz w:val="26"/>
          <w:szCs w:val="26"/>
        </w:rPr>
        <w:t>, на 202</w:t>
      </w:r>
      <w:r w:rsidR="00F840AD">
        <w:rPr>
          <w:rFonts w:ascii="Times New Roman" w:hAnsi="Times New Roman"/>
          <w:sz w:val="26"/>
          <w:szCs w:val="26"/>
        </w:rPr>
        <w:t>4</w:t>
      </w:r>
      <w:r w:rsidR="001813C7">
        <w:rPr>
          <w:rFonts w:ascii="Times New Roman" w:hAnsi="Times New Roman"/>
          <w:sz w:val="26"/>
          <w:szCs w:val="26"/>
        </w:rPr>
        <w:t xml:space="preserve"> и 202</w:t>
      </w:r>
      <w:r w:rsidR="00F840AD">
        <w:rPr>
          <w:rFonts w:ascii="Times New Roman" w:hAnsi="Times New Roman"/>
          <w:sz w:val="26"/>
          <w:szCs w:val="26"/>
        </w:rPr>
        <w:t>5</w:t>
      </w:r>
      <w:r w:rsidR="001813C7">
        <w:rPr>
          <w:rFonts w:ascii="Times New Roman" w:hAnsi="Times New Roman"/>
          <w:sz w:val="26"/>
          <w:szCs w:val="26"/>
        </w:rPr>
        <w:t xml:space="preserve"> годы бюджет предлагается бездефицитным</w:t>
      </w:r>
      <w:r w:rsidRPr="001813C7">
        <w:rPr>
          <w:rFonts w:ascii="Times New Roman" w:hAnsi="Times New Roman"/>
          <w:sz w:val="26"/>
          <w:szCs w:val="26"/>
        </w:rPr>
        <w:t>.</w:t>
      </w:r>
    </w:p>
    <w:p w:rsidR="00FD7212" w:rsidRDefault="00FD7212" w:rsidP="00FD72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B7473">
        <w:rPr>
          <w:rFonts w:ascii="Times New Roman" w:hAnsi="Times New Roman"/>
          <w:color w:val="000000"/>
          <w:sz w:val="26"/>
          <w:szCs w:val="26"/>
        </w:rPr>
        <w:t xml:space="preserve">При этом источником покрытия дефицита бюджета в полном объеме определено снижение остатков на счетах </w:t>
      </w:r>
      <w:r w:rsidR="00F840AD" w:rsidRPr="00F840AD">
        <w:rPr>
          <w:rFonts w:ascii="Times New Roman" w:hAnsi="Times New Roman"/>
          <w:bCs/>
          <w:sz w:val="26"/>
          <w:szCs w:val="26"/>
        </w:rPr>
        <w:t>по учету средств бюджета</w:t>
      </w:r>
      <w:r w:rsidRPr="00DB7473">
        <w:rPr>
          <w:rFonts w:ascii="Times New Roman" w:hAnsi="Times New Roman"/>
          <w:color w:val="000000"/>
          <w:sz w:val="26"/>
          <w:szCs w:val="26"/>
        </w:rPr>
        <w:t xml:space="preserve">. Данная ситуация соответствует положениям ст.92.1 </w:t>
      </w:r>
      <w:r w:rsidRPr="00DB7473">
        <w:rPr>
          <w:rFonts w:ascii="Times New Roman" w:hAnsi="Times New Roman"/>
          <w:sz w:val="26"/>
          <w:szCs w:val="26"/>
        </w:rPr>
        <w:t>Бюджетного кодекса РФ</w:t>
      </w:r>
      <w:r w:rsidR="00CC0B58">
        <w:rPr>
          <w:rFonts w:ascii="Times New Roman" w:hAnsi="Times New Roman"/>
          <w:sz w:val="26"/>
          <w:szCs w:val="26"/>
        </w:rPr>
        <w:t xml:space="preserve"> (на 01.01.2023г – 106 099,7 тыс. рублей)</w:t>
      </w:r>
      <w:r w:rsidRPr="00DB7473">
        <w:rPr>
          <w:rFonts w:ascii="Times New Roman" w:hAnsi="Times New Roman"/>
          <w:sz w:val="26"/>
          <w:szCs w:val="26"/>
        </w:rPr>
        <w:t>.</w:t>
      </w:r>
      <w:r w:rsidRPr="00FD721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64FF" w:rsidRPr="006714DB" w:rsidRDefault="00FD64FF" w:rsidP="00FD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67116">
        <w:rPr>
          <w:rFonts w:ascii="Times New Roman" w:hAnsi="Times New Roman"/>
          <w:sz w:val="26"/>
          <w:szCs w:val="26"/>
        </w:rPr>
        <w:t>Вносимые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67116">
        <w:rPr>
          <w:rFonts w:ascii="Times New Roman" w:hAnsi="Times New Roman"/>
          <w:sz w:val="26"/>
          <w:szCs w:val="26"/>
        </w:rPr>
        <w:t>роектом</w:t>
      </w:r>
      <w:r>
        <w:rPr>
          <w:rFonts w:ascii="Times New Roman" w:hAnsi="Times New Roman"/>
          <w:sz w:val="26"/>
          <w:szCs w:val="26"/>
        </w:rPr>
        <w:t xml:space="preserve"> решения</w:t>
      </w:r>
      <w:r w:rsidRPr="00F67116">
        <w:rPr>
          <w:rFonts w:ascii="Times New Roman" w:hAnsi="Times New Roman"/>
          <w:sz w:val="26"/>
          <w:szCs w:val="26"/>
        </w:rPr>
        <w:t xml:space="preserve"> изменения не меняют структуру бюджета муниципального округа, утвержденного </w:t>
      </w:r>
      <w:r w:rsidRPr="008B6D69">
        <w:rPr>
          <w:rFonts w:ascii="Times New Roman" w:hAnsi="Times New Roman"/>
          <w:sz w:val="26"/>
          <w:szCs w:val="26"/>
        </w:rPr>
        <w:t xml:space="preserve">решением Совета депутатов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8B6D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F67116">
        <w:rPr>
          <w:rFonts w:ascii="Times New Roman" w:hAnsi="Times New Roman"/>
          <w:sz w:val="26"/>
          <w:szCs w:val="26"/>
        </w:rPr>
        <w:t>, которая соответствует нормам статьи 184.1 БК РФ</w:t>
      </w:r>
      <w:r>
        <w:rPr>
          <w:rFonts w:ascii="Times New Roman" w:hAnsi="Times New Roman"/>
          <w:sz w:val="26"/>
          <w:szCs w:val="26"/>
        </w:rPr>
        <w:t>.</w:t>
      </w:r>
    </w:p>
    <w:p w:rsidR="00FD64FF" w:rsidRPr="00374E55" w:rsidRDefault="00FD64FF" w:rsidP="00FD6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представленной к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пояснительной записке изменения, вносимые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.12.2022 № 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Нижегородской области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на 2023 год и плановый период 2024 и 2025 годов» </w:t>
      </w:r>
      <w:r w:rsidR="007D39E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бусловлены </w:t>
      </w:r>
      <w:r w:rsidR="00374E55" w:rsidRPr="00374E5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74E55" w:rsidRPr="00374E55">
        <w:rPr>
          <w:rFonts w:ascii="Times New Roman" w:hAnsi="Times New Roman"/>
          <w:sz w:val="28"/>
          <w:szCs w:val="28"/>
        </w:rPr>
        <w:t xml:space="preserve">роизведенной передвижкой бюджетных ассигнований </w:t>
      </w:r>
      <w:r w:rsidR="00374E55" w:rsidRPr="00374E55">
        <w:rPr>
          <w:rFonts w:ascii="Times New Roman" w:hAnsi="Times New Roman"/>
          <w:bCs/>
          <w:sz w:val="28"/>
          <w:szCs w:val="28"/>
        </w:rPr>
        <w:t xml:space="preserve">по ходатайству администрации </w:t>
      </w:r>
      <w:proofErr w:type="spellStart"/>
      <w:r w:rsidR="00374E55" w:rsidRPr="00374E55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="00374E55" w:rsidRPr="00374E55">
        <w:rPr>
          <w:rFonts w:ascii="Times New Roman" w:hAnsi="Times New Roman"/>
          <w:bCs/>
          <w:sz w:val="28"/>
          <w:szCs w:val="28"/>
        </w:rPr>
        <w:t xml:space="preserve"> муниципального округа в пределах бюджетных ассигнований, выделенных на приобретение двух вакуумных (ассенизационных) машин</w:t>
      </w:r>
      <w:r w:rsidR="00374E55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C76CCA" w:rsidRPr="000B2237" w:rsidRDefault="00C76CCA" w:rsidP="00585D85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Данные о вносимых изменениях представлены в таблице: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Pr="000B2237">
        <w:rPr>
          <w:rFonts w:ascii="Times New Roman" w:eastAsia="Times New Roman" w:hAnsi="Times New Roman"/>
          <w:bCs/>
          <w:sz w:val="24"/>
          <w:szCs w:val="24"/>
          <w:lang w:eastAsia="ru-RU"/>
        </w:rPr>
        <w:t>тыс. руб.</w:t>
      </w:r>
    </w:p>
    <w:tbl>
      <w:tblPr>
        <w:tblW w:w="9355" w:type="dxa"/>
        <w:tblInd w:w="108" w:type="dxa"/>
        <w:tblLook w:val="04A0"/>
      </w:tblPr>
      <w:tblGrid>
        <w:gridCol w:w="3544"/>
        <w:gridCol w:w="1701"/>
        <w:gridCol w:w="2126"/>
        <w:gridCol w:w="1984"/>
      </w:tblGrid>
      <w:tr w:rsidR="004D44EC" w:rsidRPr="009260A0" w:rsidTr="00585D85">
        <w:trPr>
          <w:trHeight w:val="61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 202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4EC" w:rsidRPr="009260A0" w:rsidRDefault="004D44EC" w:rsidP="00A200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плановый период</w:t>
            </w:r>
          </w:p>
        </w:tc>
      </w:tr>
      <w:tr w:rsidR="004D44EC" w:rsidRPr="009260A0" w:rsidTr="00585D85">
        <w:trPr>
          <w:trHeight w:val="6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EC" w:rsidRPr="009260A0" w:rsidRDefault="004D44EC" w:rsidP="00C17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C171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C76CCA" w:rsidRPr="009260A0" w:rsidTr="00585D85">
        <w:trPr>
          <w:trHeight w:val="63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CA" w:rsidRPr="009260A0" w:rsidRDefault="00C76CCA" w:rsidP="006B5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(</w:t>
            </w:r>
            <w:r w:rsidR="009F66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  <w:r w:rsidR="006B5C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294F8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6B5C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.20</w:t>
            </w:r>
            <w:r w:rsidR="00AE5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7733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№</w:t>
            </w:r>
            <w:r w:rsidR="006B5CC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684 694,7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B5CCB" w:rsidRPr="001B1A49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B5CCB" w:rsidRPr="001B1A49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441 055,1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351 835,8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766 423,6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628 208,4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747 240,1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597 459,5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6B5CCB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CB" w:rsidRPr="00FE3AF2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19 183,5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CB" w:rsidRPr="001B1A49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13 436,4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CCB" w:rsidRPr="001B1A49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6B5CCB" w:rsidRPr="009260A0" w:rsidTr="00585D85">
        <w:trPr>
          <w:trHeight w:val="3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8E1E44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CB" w:rsidRPr="00A651DB" w:rsidRDefault="006B5CCB" w:rsidP="00B26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CCB" w:rsidRPr="00A651DB" w:rsidRDefault="006B5CCB" w:rsidP="002D08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B5CCB" w:rsidRPr="009260A0" w:rsidTr="00585D85">
        <w:trPr>
          <w:trHeight w:val="1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0E66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6 922,4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6B5CCB" w:rsidRPr="009260A0" w:rsidTr="00585D85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Верхний предел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внутреннего 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6B5CCB" w:rsidRPr="009260A0" w:rsidTr="00585D85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BD7D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19 021,2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6B5CCB" w:rsidRPr="009260A0" w:rsidTr="00585D85">
        <w:trPr>
          <w:trHeight w:val="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CCB" w:rsidRPr="009260A0" w:rsidRDefault="006B5CCB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-81 728,9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Pr="009260A0" w:rsidRDefault="006B5CCB" w:rsidP="00B26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CCB" w:rsidRDefault="006B5CCB" w:rsidP="002D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C76CCA" w:rsidRPr="009260A0" w:rsidTr="00585D85">
        <w:trPr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DD0" w:rsidRDefault="001E6DD0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C76CCA" w:rsidRPr="009260A0" w:rsidRDefault="00C76CCA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ПРОЕКТ РЕШЕНИЯ</w:t>
            </w:r>
          </w:p>
        </w:tc>
      </w:tr>
      <w:tr w:rsidR="004B220F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B220F" w:rsidRPr="009260A0" w:rsidRDefault="004B220F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9260A0" w:rsidRDefault="00294F8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684 694,7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B220F" w:rsidRPr="001B1A49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C76CCA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CA" w:rsidRPr="009260A0" w:rsidRDefault="00C76CCA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CA" w:rsidRPr="009260A0" w:rsidRDefault="00C76CCA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E6DD0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DD0" w:rsidRPr="009260A0" w:rsidRDefault="001E6DD0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243 639,6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260 383,1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DD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276 372,6</w:t>
            </w:r>
          </w:p>
        </w:tc>
      </w:tr>
      <w:tr w:rsidR="008F19B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294F8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441 055,1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359 520,8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351 835,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8F19B7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F19B7" w:rsidRPr="009260A0" w:rsidRDefault="008F19B7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294F87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766 423,6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E91EDF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619 903,9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F19B7" w:rsidRPr="009260A0" w:rsidRDefault="001E6DD0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628 208,</w:t>
            </w:r>
            <w:r w:rsidR="00CB75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11045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45" w:rsidRPr="009260A0" w:rsidRDefault="00911045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91104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9 008,0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045" w:rsidRPr="009260A0" w:rsidRDefault="001E6DD0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18 682,1</w:t>
            </w:r>
          </w:p>
        </w:tc>
      </w:tr>
      <w:tr w:rsidR="003F0825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5" w:rsidRPr="009260A0" w:rsidRDefault="003F0825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1927B4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747 240,1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585D8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597 459,5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5" w:rsidRPr="009260A0" w:rsidRDefault="009F15A2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593 890,3</w:t>
            </w:r>
          </w:p>
        </w:tc>
      </w:tr>
      <w:tr w:rsidR="00206EBA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EBA" w:rsidRPr="009260A0" w:rsidRDefault="00206EBA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FE3AF2" w:rsidRDefault="001927B4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19 183,5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585D85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13 436,4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EBA" w:rsidRPr="001B1A49" w:rsidRDefault="009F15A2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15 636,0</w:t>
            </w:r>
          </w:p>
        </w:tc>
      </w:tr>
      <w:tr w:rsidR="00180E09" w:rsidRPr="009260A0" w:rsidTr="00585D85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09" w:rsidRPr="009260A0" w:rsidRDefault="00180E09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Публичные нормативные обязательства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(ст.9)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09" w:rsidRPr="008E1E44" w:rsidRDefault="00CB7571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6 911,5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09" w:rsidRPr="00A651DB" w:rsidRDefault="00180E09" w:rsidP="00773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E2551D" w:rsidRPr="009260A0" w:rsidTr="00585D85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51D" w:rsidRPr="009260A0" w:rsidRDefault="00E2551D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</w:t>
            </w:r>
            <w:r w:rsidR="00180E09">
              <w:rPr>
                <w:rFonts w:ascii="Times New Roman" w:eastAsia="Times New Roman" w:hAnsi="Times New Roman"/>
                <w:color w:val="000000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 ст.8)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585D85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6 922,4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1 955,6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51D" w:rsidRPr="009260A0" w:rsidRDefault="00180E09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4 640,6</w:t>
            </w:r>
          </w:p>
        </w:tc>
      </w:tr>
      <w:tr w:rsidR="00773383" w:rsidRPr="009260A0" w:rsidTr="00585D85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146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773383" w:rsidRPr="009260A0" w:rsidTr="00585D85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6917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(ст.16)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CB7571" w:rsidP="00CB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7733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021,2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9 762,9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10 736,3</w:t>
            </w:r>
          </w:p>
        </w:tc>
      </w:tr>
      <w:tr w:rsidR="00773383" w:rsidRPr="009260A0" w:rsidTr="00585D85">
        <w:trPr>
          <w:trHeight w:val="2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CB7571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  <w:r w:rsidR="00682286">
              <w:rPr>
                <w:rFonts w:ascii="Times New Roman" w:eastAsia="Times New Roman" w:hAnsi="Times New Roman"/>
                <w:color w:val="000000"/>
                <w:lang w:eastAsia="ru-RU"/>
              </w:rPr>
              <w:t> 728,9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773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D85" w:rsidRDefault="00585D85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85D85" w:rsidRDefault="00585D85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585D85" w:rsidRDefault="00585D85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773383" w:rsidRPr="009260A0" w:rsidRDefault="00773383" w:rsidP="00A20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ИЗМЕНЕНИЯ</w:t>
            </w:r>
            <w:proofErr w:type="gramStart"/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(+/-)</w:t>
            </w:r>
            <w:proofErr w:type="gramEnd"/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B5CCB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Собственные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B5CCB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РАСХОДЫ,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B5CCB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73383" w:rsidRPr="009260A0" w:rsidRDefault="00682286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D1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т.ч. </w:t>
            </w:r>
            <w:r w:rsidRPr="003B0A0C">
              <w:rPr>
                <w:rFonts w:ascii="Times New Roman" w:hAnsi="Times New Roman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773383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B5CCB" w:rsidP="0068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E32795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585D85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Непрограммные</w:t>
            </w:r>
            <w:proofErr w:type="spellEnd"/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B5CCB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795" w:rsidRPr="0075628D" w:rsidRDefault="006B5CCB" w:rsidP="00E32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="00E3279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75628D" w:rsidRDefault="00682286" w:rsidP="00882F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73383" w:rsidRPr="009260A0" w:rsidTr="00585D85">
        <w:trPr>
          <w:trHeight w:val="33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Публичные нормативные обязательства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Резервный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дминистрации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6B5CCB" w:rsidP="00225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882F7E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3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180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Дорожный фонд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Княгининского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округа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F543D5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200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Верхний предел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60A0"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773383" w:rsidRPr="009260A0" w:rsidTr="00585D85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383" w:rsidRPr="009260A0" w:rsidRDefault="00773383" w:rsidP="00A453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Объем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(-)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дефицита/ (+)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профицита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E32795" w:rsidP="00682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Pr="009260A0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383" w:rsidRDefault="00773383" w:rsidP="00882F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</w:tbl>
    <w:p w:rsidR="00C01945" w:rsidRDefault="00C01945" w:rsidP="00C76CC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1945">
        <w:rPr>
          <w:rFonts w:ascii="Times New Roman" w:hAnsi="Times New Roman"/>
          <w:sz w:val="26"/>
          <w:szCs w:val="26"/>
        </w:rPr>
        <w:t>Проектом решения предлагается внесение следующих изменений и дополнений в решение о бюджете</w:t>
      </w:r>
      <w:r w:rsidR="00F840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40AD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F840AD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C01945">
        <w:rPr>
          <w:rFonts w:ascii="Times New Roman" w:hAnsi="Times New Roman"/>
          <w:sz w:val="26"/>
          <w:szCs w:val="26"/>
        </w:rPr>
        <w:t xml:space="preserve">: </w:t>
      </w:r>
    </w:p>
    <w:p w:rsidR="00F73E90" w:rsidRPr="00390994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90994">
        <w:rPr>
          <w:rFonts w:ascii="Times New Roman" w:hAnsi="Times New Roman"/>
          <w:b/>
          <w:sz w:val="26"/>
          <w:szCs w:val="26"/>
        </w:rPr>
        <w:t xml:space="preserve">Проектом решения о бюджете </w:t>
      </w:r>
      <w:r w:rsidR="008D1746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8D1746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Pr="00390994">
        <w:rPr>
          <w:rFonts w:ascii="Times New Roman" w:hAnsi="Times New Roman"/>
          <w:b/>
          <w:sz w:val="26"/>
          <w:szCs w:val="26"/>
        </w:rPr>
        <w:t>предлагается изложить в новой редакции приложения:</w:t>
      </w:r>
    </w:p>
    <w:p w:rsidR="00E97C60" w:rsidRDefault="00F73E90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</w:t>
      </w:r>
      <w:r w:rsidR="00F02FBC"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8D1746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F73E90" w:rsidRPr="00E178F5" w:rsidRDefault="00F73E90" w:rsidP="00F73E90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Ведомственная структура расходов бюджета</w:t>
      </w:r>
      <w:r w:rsidR="008D174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1746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8D1746">
        <w:rPr>
          <w:rFonts w:ascii="Times New Roman" w:hAnsi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E90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202</w:t>
      </w:r>
      <w:r w:rsidR="008D174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 и </w:t>
      </w:r>
      <w:r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годов»; </w:t>
      </w:r>
    </w:p>
    <w:p w:rsidR="00374E55" w:rsidRDefault="00F73E90" w:rsidP="00374E5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 w:rsidR="00F02FBC"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 w:rsidR="00390994"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 w:rsidR="00390994"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="00390994" w:rsidRPr="00F73E90">
        <w:rPr>
          <w:rFonts w:ascii="Times New Roman" w:hAnsi="Times New Roman"/>
          <w:sz w:val="26"/>
          <w:szCs w:val="26"/>
        </w:rPr>
        <w:t xml:space="preserve">на </w:t>
      </w:r>
      <w:r w:rsidR="008D1746">
        <w:rPr>
          <w:rFonts w:ascii="Times New Roman" w:hAnsi="Times New Roman"/>
          <w:sz w:val="26"/>
          <w:szCs w:val="26"/>
        </w:rPr>
        <w:t xml:space="preserve">2023 год и </w:t>
      </w:r>
      <w:r w:rsidR="008D1746" w:rsidRPr="00F73E90">
        <w:rPr>
          <w:rFonts w:ascii="Times New Roman" w:hAnsi="Times New Roman"/>
          <w:sz w:val="26"/>
          <w:szCs w:val="26"/>
        </w:rPr>
        <w:t>на плановый период 202</w:t>
      </w:r>
      <w:r w:rsidR="008D1746">
        <w:rPr>
          <w:rFonts w:ascii="Times New Roman" w:hAnsi="Times New Roman"/>
          <w:sz w:val="26"/>
          <w:szCs w:val="26"/>
        </w:rPr>
        <w:t>4</w:t>
      </w:r>
      <w:r w:rsidR="008D1746" w:rsidRPr="00F73E90">
        <w:rPr>
          <w:rFonts w:ascii="Times New Roman" w:hAnsi="Times New Roman"/>
          <w:sz w:val="26"/>
          <w:szCs w:val="26"/>
        </w:rPr>
        <w:t xml:space="preserve"> и 202</w:t>
      </w:r>
      <w:r w:rsidR="008D1746">
        <w:rPr>
          <w:rFonts w:ascii="Times New Roman" w:hAnsi="Times New Roman"/>
          <w:sz w:val="26"/>
          <w:szCs w:val="26"/>
        </w:rPr>
        <w:t>5</w:t>
      </w:r>
      <w:r w:rsidR="008D1746" w:rsidRPr="00F73E90">
        <w:rPr>
          <w:rFonts w:ascii="Times New Roman" w:hAnsi="Times New Roman"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 w:rsidR="00374E55">
        <w:rPr>
          <w:rFonts w:ascii="Times New Roman" w:hAnsi="Times New Roman"/>
          <w:sz w:val="26"/>
          <w:szCs w:val="26"/>
        </w:rPr>
        <w:t xml:space="preserve">. </w:t>
      </w:r>
    </w:p>
    <w:p w:rsidR="00D140F1" w:rsidRPr="00374E55" w:rsidRDefault="00302760" w:rsidP="00374E5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4E55">
        <w:rPr>
          <w:rFonts w:ascii="Times New Roman" w:hAnsi="Times New Roman"/>
          <w:b/>
          <w:kern w:val="2"/>
          <w:sz w:val="26"/>
          <w:szCs w:val="26"/>
        </w:rPr>
        <w:t>Доход</w:t>
      </w:r>
      <w:r w:rsidR="00D140F1" w:rsidRPr="00374E55">
        <w:rPr>
          <w:rFonts w:ascii="Times New Roman" w:hAnsi="Times New Roman"/>
          <w:b/>
          <w:kern w:val="2"/>
          <w:sz w:val="26"/>
          <w:szCs w:val="26"/>
        </w:rPr>
        <w:t>ная часть</w:t>
      </w:r>
      <w:r w:rsidRPr="00374E55">
        <w:rPr>
          <w:rFonts w:ascii="Times New Roman" w:hAnsi="Times New Roman"/>
          <w:b/>
          <w:kern w:val="2"/>
          <w:sz w:val="26"/>
          <w:szCs w:val="26"/>
        </w:rPr>
        <w:t xml:space="preserve"> бюджета </w:t>
      </w:r>
      <w:r w:rsidR="008D1746" w:rsidRPr="00374E55">
        <w:rPr>
          <w:rFonts w:ascii="Times New Roman" w:hAnsi="Times New Roman"/>
          <w:b/>
          <w:sz w:val="26"/>
          <w:szCs w:val="26"/>
        </w:rPr>
        <w:t>муниципального округа.</w:t>
      </w:r>
    </w:p>
    <w:p w:rsidR="00D140F1" w:rsidRDefault="00374E55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</w:t>
      </w:r>
      <w:r w:rsidR="00302760" w:rsidRPr="00C86DBB">
        <w:rPr>
          <w:kern w:val="2"/>
          <w:sz w:val="26"/>
          <w:szCs w:val="26"/>
        </w:rPr>
        <w:t>оступления доходов в бюджет составят</w:t>
      </w:r>
      <w:r w:rsidR="00D140F1" w:rsidRPr="00D140F1">
        <w:rPr>
          <w:kern w:val="2"/>
          <w:sz w:val="26"/>
          <w:szCs w:val="26"/>
        </w:rPr>
        <w:t>:</w:t>
      </w:r>
    </w:p>
    <w:p w:rsidR="00302760" w:rsidRDefault="00302760" w:rsidP="00D140F1">
      <w:pPr>
        <w:pStyle w:val="a6"/>
        <w:spacing w:line="100" w:lineRule="atLeast"/>
        <w:ind w:left="0" w:firstLine="709"/>
        <w:rPr>
          <w:kern w:val="2"/>
          <w:sz w:val="26"/>
          <w:szCs w:val="26"/>
        </w:rPr>
      </w:pPr>
      <w:r w:rsidRPr="00C86DBB">
        <w:rPr>
          <w:kern w:val="2"/>
          <w:sz w:val="26"/>
          <w:szCs w:val="26"/>
        </w:rPr>
        <w:t xml:space="preserve"> </w:t>
      </w:r>
      <w:r w:rsidR="00D140F1">
        <w:rPr>
          <w:kern w:val="2"/>
          <w:sz w:val="26"/>
          <w:szCs w:val="26"/>
        </w:rPr>
        <w:t>в 202</w:t>
      </w:r>
      <w:r w:rsidR="008D1746">
        <w:rPr>
          <w:kern w:val="2"/>
          <w:sz w:val="26"/>
          <w:szCs w:val="26"/>
        </w:rPr>
        <w:t>3</w:t>
      </w:r>
      <w:r w:rsidR="00D140F1">
        <w:rPr>
          <w:kern w:val="2"/>
          <w:sz w:val="26"/>
          <w:szCs w:val="26"/>
        </w:rPr>
        <w:t xml:space="preserve"> году - в сумме </w:t>
      </w:r>
      <w:r w:rsidR="00917FCB">
        <w:rPr>
          <w:kern w:val="2"/>
          <w:sz w:val="26"/>
          <w:szCs w:val="26"/>
        </w:rPr>
        <w:t>684 694,7</w:t>
      </w:r>
      <w:r w:rsidR="00D140F1">
        <w:rPr>
          <w:kern w:val="2"/>
          <w:sz w:val="26"/>
          <w:szCs w:val="26"/>
        </w:rPr>
        <w:t xml:space="preserve"> тыс. руб.</w:t>
      </w:r>
      <w:r w:rsidR="00D140F1" w:rsidRPr="00C86DBB">
        <w:rPr>
          <w:kern w:val="2"/>
          <w:sz w:val="26"/>
          <w:szCs w:val="26"/>
        </w:rPr>
        <w:t>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E452CB">
        <w:rPr>
          <w:rFonts w:ascii="Times New Roman" w:hAnsi="Times New Roman"/>
          <w:kern w:val="2"/>
          <w:sz w:val="26"/>
          <w:szCs w:val="26"/>
        </w:rPr>
        <w:t>619 903,9</w:t>
      </w:r>
      <w:r w:rsidR="00482A37">
        <w:rPr>
          <w:rFonts w:ascii="Times New Roman" w:hAnsi="Times New Roman"/>
          <w:kern w:val="2"/>
          <w:sz w:val="26"/>
          <w:szCs w:val="26"/>
        </w:rPr>
        <w:t xml:space="preserve"> </w:t>
      </w:r>
      <w:r w:rsidRPr="00C86DBB">
        <w:rPr>
          <w:rFonts w:ascii="Times New Roman" w:hAnsi="Times New Roman"/>
          <w:kern w:val="2"/>
          <w:sz w:val="26"/>
          <w:szCs w:val="26"/>
        </w:rPr>
        <w:t>тыс. руб.;</w:t>
      </w:r>
    </w:p>
    <w:p w:rsidR="00D140F1" w:rsidRPr="00C86DBB" w:rsidRDefault="00D140F1" w:rsidP="00D140F1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628 208,</w:t>
      </w:r>
      <w:r w:rsidR="00C4024F">
        <w:rPr>
          <w:rFonts w:ascii="Times New Roman" w:hAnsi="Times New Roman"/>
          <w:kern w:val="2"/>
          <w:sz w:val="26"/>
          <w:szCs w:val="26"/>
        </w:rPr>
        <w:t>4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Общий объем бюджетных назначений по группе «Налоговые и неналоговые доходы» останется без изменений:</w:t>
      </w:r>
    </w:p>
    <w:p w:rsidR="00302760" w:rsidRPr="00C86DBB" w:rsidRDefault="00302760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C86DBB"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3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243 639,6</w:t>
      </w:r>
      <w:r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</w:t>
      </w:r>
      <w:r w:rsidR="002B0C53">
        <w:rPr>
          <w:rFonts w:ascii="Times New Roman" w:hAnsi="Times New Roman"/>
          <w:kern w:val="2"/>
          <w:sz w:val="26"/>
          <w:szCs w:val="26"/>
        </w:rPr>
        <w:t>2</w:t>
      </w:r>
      <w:r w:rsidR="008D1746">
        <w:rPr>
          <w:rFonts w:ascii="Times New Roman" w:hAnsi="Times New Roman"/>
          <w:kern w:val="2"/>
          <w:sz w:val="26"/>
          <w:szCs w:val="26"/>
        </w:rPr>
        <w:t>4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260 383,1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руб.;</w:t>
      </w:r>
    </w:p>
    <w:p w:rsidR="00302760" w:rsidRPr="00C86DBB" w:rsidRDefault="00C06C64" w:rsidP="00302760">
      <w:pPr>
        <w:spacing w:after="0" w:line="100" w:lineRule="atLeast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в 202</w:t>
      </w:r>
      <w:r w:rsidR="008D1746">
        <w:rPr>
          <w:rFonts w:ascii="Times New Roman" w:hAnsi="Times New Roman"/>
          <w:kern w:val="2"/>
          <w:sz w:val="26"/>
          <w:szCs w:val="26"/>
        </w:rPr>
        <w:t>5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году - в сумме </w:t>
      </w:r>
      <w:r w:rsidR="00482A37">
        <w:rPr>
          <w:rFonts w:ascii="Times New Roman" w:hAnsi="Times New Roman"/>
          <w:kern w:val="2"/>
          <w:sz w:val="26"/>
          <w:szCs w:val="26"/>
        </w:rPr>
        <w:t>276 372,6</w:t>
      </w:r>
      <w:r w:rsidR="00302760" w:rsidRPr="00C86DBB">
        <w:rPr>
          <w:rFonts w:ascii="Times New Roman" w:hAnsi="Times New Roman"/>
          <w:kern w:val="2"/>
          <w:sz w:val="26"/>
          <w:szCs w:val="26"/>
        </w:rPr>
        <w:t xml:space="preserve"> тыс. руб.</w:t>
      </w:r>
    </w:p>
    <w:p w:rsidR="007E3A54" w:rsidRPr="00D1083E" w:rsidRDefault="007E3A54" w:rsidP="00D1083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  <w:r w:rsidRPr="00D1083E">
        <w:rPr>
          <w:rFonts w:ascii="Times New Roman" w:hAnsi="Times New Roman"/>
          <w:kern w:val="2"/>
          <w:sz w:val="26"/>
          <w:szCs w:val="26"/>
        </w:rPr>
        <w:t>П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 xml:space="preserve">роектом Решения на </w:t>
      </w:r>
      <w:r w:rsidR="00374E55">
        <w:rPr>
          <w:rFonts w:ascii="Times New Roman" w:hAnsi="Times New Roman"/>
          <w:kern w:val="2"/>
          <w:sz w:val="26"/>
          <w:szCs w:val="26"/>
        </w:rPr>
        <w:t>2023 год, 2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>02</w:t>
      </w:r>
      <w:r w:rsidR="00204370" w:rsidRPr="00D1083E">
        <w:rPr>
          <w:rFonts w:ascii="Times New Roman" w:hAnsi="Times New Roman"/>
          <w:kern w:val="2"/>
          <w:sz w:val="26"/>
          <w:szCs w:val="26"/>
        </w:rPr>
        <w:t>4</w:t>
      </w:r>
      <w:r w:rsidR="00482A37" w:rsidRPr="00D1083E">
        <w:rPr>
          <w:rFonts w:ascii="Times New Roman" w:hAnsi="Times New Roman"/>
          <w:kern w:val="2"/>
          <w:sz w:val="26"/>
          <w:szCs w:val="26"/>
        </w:rPr>
        <w:t xml:space="preserve"> </w:t>
      </w:r>
      <w:r w:rsidR="00D1083E" w:rsidRPr="00D1083E">
        <w:rPr>
          <w:rFonts w:ascii="Times New Roman" w:hAnsi="Times New Roman"/>
          <w:kern w:val="2"/>
          <w:sz w:val="26"/>
          <w:szCs w:val="26"/>
        </w:rPr>
        <w:t xml:space="preserve">и </w:t>
      </w:r>
      <w:r w:rsidR="001D5F89" w:rsidRPr="00D1083E">
        <w:rPr>
          <w:rFonts w:ascii="Times New Roman" w:hAnsi="Times New Roman"/>
          <w:kern w:val="2"/>
          <w:sz w:val="26"/>
          <w:szCs w:val="26"/>
        </w:rPr>
        <w:t xml:space="preserve"> 2025 год</w:t>
      </w:r>
      <w:r w:rsidR="00374E55">
        <w:rPr>
          <w:rFonts w:ascii="Times New Roman" w:hAnsi="Times New Roman"/>
          <w:kern w:val="2"/>
          <w:sz w:val="26"/>
          <w:szCs w:val="26"/>
        </w:rPr>
        <w:t>ов</w:t>
      </w:r>
      <w:r w:rsidR="001D5F89" w:rsidRPr="00D1083E">
        <w:rPr>
          <w:rFonts w:ascii="Times New Roman" w:hAnsi="Times New Roman"/>
          <w:kern w:val="2"/>
          <w:sz w:val="26"/>
          <w:szCs w:val="26"/>
        </w:rPr>
        <w:t xml:space="preserve"> изменение доходной части не планируется.</w:t>
      </w:r>
    </w:p>
    <w:p w:rsidR="001F43D7" w:rsidRPr="00E9254A" w:rsidRDefault="001F43D7" w:rsidP="00147817">
      <w:pPr>
        <w:pStyle w:val="a6"/>
        <w:numPr>
          <w:ilvl w:val="3"/>
          <w:numId w:val="1"/>
        </w:numPr>
        <w:spacing w:line="100" w:lineRule="atLeast"/>
        <w:ind w:left="0" w:firstLine="0"/>
        <w:jc w:val="center"/>
        <w:rPr>
          <w:b/>
          <w:kern w:val="2"/>
          <w:sz w:val="26"/>
          <w:szCs w:val="26"/>
        </w:rPr>
      </w:pPr>
      <w:r w:rsidRPr="00E9254A">
        <w:rPr>
          <w:b/>
          <w:kern w:val="2"/>
          <w:sz w:val="26"/>
          <w:szCs w:val="26"/>
        </w:rPr>
        <w:t xml:space="preserve">Расходы  бюджета </w:t>
      </w:r>
      <w:r w:rsidR="00141404">
        <w:rPr>
          <w:b/>
          <w:sz w:val="26"/>
          <w:szCs w:val="26"/>
        </w:rPr>
        <w:t>муниципального округа.</w:t>
      </w:r>
      <w:r w:rsidR="00141404" w:rsidRPr="00E9254A">
        <w:rPr>
          <w:b/>
          <w:kern w:val="2"/>
          <w:sz w:val="26"/>
          <w:szCs w:val="26"/>
        </w:rPr>
        <w:t xml:space="preserve"> </w:t>
      </w:r>
    </w:p>
    <w:p w:rsidR="0091563E" w:rsidRDefault="00B42AEE" w:rsidP="009156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2B3F">
        <w:rPr>
          <w:rFonts w:ascii="Times New Roman" w:hAnsi="Times New Roman"/>
          <w:sz w:val="26"/>
          <w:szCs w:val="26"/>
        </w:rPr>
        <w:t>С учетом планируемых изменений расходы</w:t>
      </w:r>
      <w:r w:rsidR="00141404">
        <w:rPr>
          <w:rFonts w:ascii="Times New Roman" w:hAnsi="Times New Roman"/>
          <w:sz w:val="26"/>
          <w:szCs w:val="26"/>
        </w:rPr>
        <w:t xml:space="preserve"> в 2023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 w:rsidR="00374E55">
        <w:rPr>
          <w:rFonts w:ascii="Times New Roman" w:hAnsi="Times New Roman"/>
          <w:sz w:val="26"/>
          <w:szCs w:val="26"/>
        </w:rPr>
        <w:t xml:space="preserve">не изменятся и </w:t>
      </w:r>
      <w:r w:rsidRPr="009E44FA">
        <w:rPr>
          <w:rFonts w:ascii="Times New Roman" w:hAnsi="Times New Roman"/>
          <w:sz w:val="26"/>
          <w:szCs w:val="26"/>
        </w:rPr>
        <w:t xml:space="preserve">составят </w:t>
      </w:r>
      <w:r w:rsidR="00820B7D">
        <w:rPr>
          <w:rFonts w:ascii="Times New Roman" w:hAnsi="Times New Roman"/>
          <w:sz w:val="26"/>
          <w:szCs w:val="26"/>
        </w:rPr>
        <w:t>766 423,6</w:t>
      </w:r>
      <w:r w:rsidRPr="009E44FA">
        <w:rPr>
          <w:rFonts w:ascii="Times New Roman" w:hAnsi="Times New Roman"/>
          <w:sz w:val="26"/>
          <w:szCs w:val="26"/>
        </w:rPr>
        <w:t xml:space="preserve"> тыс. руб.</w:t>
      </w:r>
    </w:p>
    <w:p w:rsidR="00173962" w:rsidRPr="00AA0A85" w:rsidRDefault="00173962" w:rsidP="001739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Р</w:t>
      </w:r>
      <w:r w:rsidRPr="00092B3F">
        <w:rPr>
          <w:rFonts w:ascii="Times New Roman" w:hAnsi="Times New Roman"/>
          <w:sz w:val="26"/>
          <w:szCs w:val="26"/>
        </w:rPr>
        <w:t>асходы</w:t>
      </w:r>
      <w:r>
        <w:rPr>
          <w:rFonts w:ascii="Times New Roman" w:hAnsi="Times New Roman"/>
          <w:sz w:val="26"/>
          <w:szCs w:val="26"/>
        </w:rPr>
        <w:t xml:space="preserve"> бюджета в 2024 году и в 2025 году</w:t>
      </w:r>
      <w:r w:rsidRPr="00092B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останутся на том же уровне (610 895,9 тыс. рублей и 609 526,3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 соответственно)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1B5D11" w:rsidRPr="006B7BC5" w:rsidRDefault="00173962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2024 году изменения произойдут внутри </w:t>
      </w:r>
      <w:r w:rsidR="00BA1B66">
        <w:rPr>
          <w:rFonts w:ascii="Times New Roman" w:hAnsi="Times New Roman"/>
          <w:bCs/>
          <w:sz w:val="26"/>
          <w:szCs w:val="26"/>
        </w:rPr>
        <w:t xml:space="preserve">разделов и </w:t>
      </w:r>
      <w:r>
        <w:rPr>
          <w:rFonts w:ascii="Times New Roman" w:hAnsi="Times New Roman"/>
          <w:bCs/>
          <w:sz w:val="26"/>
          <w:szCs w:val="26"/>
        </w:rPr>
        <w:t>подразделов</w:t>
      </w:r>
      <w:r w:rsidR="006B7BC5">
        <w:rPr>
          <w:rFonts w:ascii="Times New Roman" w:hAnsi="Times New Roman"/>
          <w:bCs/>
          <w:sz w:val="26"/>
          <w:szCs w:val="26"/>
        </w:rPr>
        <w:t xml:space="preserve"> (раздел 01 (-11 380,0 тыс. рублей), раздел 05 (+11 380,0 тыс. рублей))</w:t>
      </w:r>
      <w:r w:rsidR="001B5D11">
        <w:rPr>
          <w:rFonts w:ascii="Times New Roman" w:hAnsi="Times New Roman"/>
          <w:bCs/>
          <w:sz w:val="26"/>
          <w:szCs w:val="26"/>
        </w:rPr>
        <w:t>.</w:t>
      </w:r>
      <w:r w:rsidR="001B5D11" w:rsidRPr="001B5D11">
        <w:rPr>
          <w:sz w:val="28"/>
          <w:szCs w:val="28"/>
        </w:rPr>
        <w:t xml:space="preserve"> </w:t>
      </w:r>
      <w:r w:rsidR="006B7BC5" w:rsidRPr="006B7BC5">
        <w:rPr>
          <w:rFonts w:ascii="Times New Roman" w:hAnsi="Times New Roman"/>
          <w:sz w:val="26"/>
          <w:szCs w:val="26"/>
        </w:rPr>
        <w:t xml:space="preserve">Произведена передвижка бюджетных ассигнований </w:t>
      </w:r>
      <w:r w:rsidR="006B7BC5" w:rsidRPr="006B7BC5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="006B7BC5" w:rsidRPr="006B7BC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="006B7BC5" w:rsidRPr="006B7BC5">
        <w:rPr>
          <w:rFonts w:ascii="Times New Roman" w:hAnsi="Times New Roman"/>
          <w:bCs/>
          <w:sz w:val="26"/>
          <w:szCs w:val="26"/>
        </w:rPr>
        <w:t xml:space="preserve"> муниципального округа в пределах бюджетных ассигнований, выделенных на приобретение двух вакуумных (ассенизационных) машин.</w:t>
      </w:r>
    </w:p>
    <w:p w:rsidR="006B7BC5" w:rsidRDefault="006B7BC5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5745F4" w:rsidRDefault="006B7BC5" w:rsidP="001B5D1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</w:t>
      </w:r>
      <w:r w:rsidR="009424E4" w:rsidRPr="005745F4">
        <w:rPr>
          <w:rFonts w:ascii="Times New Roman" w:hAnsi="Times New Roman"/>
          <w:sz w:val="26"/>
          <w:szCs w:val="26"/>
        </w:rPr>
        <w:t>аспределени</w:t>
      </w:r>
      <w:r>
        <w:rPr>
          <w:rFonts w:ascii="Times New Roman" w:hAnsi="Times New Roman"/>
          <w:sz w:val="26"/>
          <w:szCs w:val="26"/>
        </w:rPr>
        <w:t>е</w:t>
      </w:r>
      <w:r w:rsidR="009424E4" w:rsidRPr="005745F4">
        <w:rPr>
          <w:rFonts w:ascii="Times New Roman" w:hAnsi="Times New Roman"/>
          <w:sz w:val="26"/>
          <w:szCs w:val="26"/>
        </w:rPr>
        <w:t xml:space="preserve"> бюджетных ассигнований бюджета</w:t>
      </w:r>
      <w:r w:rsidR="00AB5257"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9424E4" w:rsidRPr="005745F4">
        <w:rPr>
          <w:rFonts w:ascii="Times New Roman" w:hAnsi="Times New Roman"/>
          <w:sz w:val="26"/>
          <w:szCs w:val="26"/>
        </w:rPr>
        <w:t xml:space="preserve"> по ведомственной структуре расходов на 202</w:t>
      </w:r>
      <w:r w:rsidR="00AB5257" w:rsidRPr="005745F4">
        <w:rPr>
          <w:rFonts w:ascii="Times New Roman" w:hAnsi="Times New Roman"/>
          <w:sz w:val="26"/>
          <w:szCs w:val="26"/>
        </w:rPr>
        <w:t>3</w:t>
      </w:r>
      <w:r w:rsidR="009424E4" w:rsidRPr="005745F4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AB5257" w:rsidRPr="005745F4">
        <w:rPr>
          <w:rFonts w:ascii="Times New Roman" w:hAnsi="Times New Roman"/>
          <w:sz w:val="26"/>
          <w:szCs w:val="26"/>
        </w:rPr>
        <w:t>4</w:t>
      </w:r>
      <w:r w:rsidR="009424E4" w:rsidRPr="005745F4">
        <w:rPr>
          <w:rFonts w:ascii="Times New Roman" w:hAnsi="Times New Roman"/>
          <w:sz w:val="26"/>
          <w:szCs w:val="26"/>
        </w:rPr>
        <w:t xml:space="preserve"> и 202</w:t>
      </w:r>
      <w:r w:rsidR="00AB5257" w:rsidRPr="005745F4">
        <w:rPr>
          <w:rFonts w:ascii="Times New Roman" w:hAnsi="Times New Roman"/>
          <w:sz w:val="26"/>
          <w:szCs w:val="26"/>
        </w:rPr>
        <w:t>5</w:t>
      </w:r>
      <w:r w:rsidR="009424E4" w:rsidRPr="005745F4">
        <w:rPr>
          <w:rFonts w:ascii="Times New Roman" w:hAnsi="Times New Roman"/>
          <w:sz w:val="26"/>
          <w:szCs w:val="26"/>
        </w:rPr>
        <w:t xml:space="preserve"> годов </w:t>
      </w:r>
      <w:r>
        <w:rPr>
          <w:rFonts w:ascii="Times New Roman" w:hAnsi="Times New Roman"/>
          <w:sz w:val="26"/>
          <w:szCs w:val="26"/>
        </w:rPr>
        <w:t>не изменится</w:t>
      </w:r>
      <w:r w:rsidR="009424E4" w:rsidRPr="005745F4">
        <w:rPr>
          <w:rFonts w:ascii="Times New Roman" w:hAnsi="Times New Roman"/>
          <w:sz w:val="26"/>
          <w:szCs w:val="26"/>
        </w:rPr>
        <w:t>.</w:t>
      </w:r>
    </w:p>
    <w:p w:rsidR="002D3CF0" w:rsidRDefault="002D3CF0" w:rsidP="002D3CF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6B7BC5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6B7BC5" w:rsidRPr="006B7BC5" w:rsidRDefault="006B7BC5" w:rsidP="006B7BC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 w:rsidRPr="006B7BC5">
        <w:rPr>
          <w:rFonts w:ascii="Times New Roman" w:hAnsi="Times New Roman"/>
          <w:sz w:val="26"/>
          <w:szCs w:val="26"/>
        </w:rPr>
        <w:t xml:space="preserve">Ассигнования на 2024 год не изменились. Произведена передвижка бюджетных ассигнований </w:t>
      </w:r>
      <w:r w:rsidRPr="006B7BC5">
        <w:rPr>
          <w:rFonts w:ascii="Times New Roman" w:hAnsi="Times New Roman"/>
          <w:bCs/>
          <w:sz w:val="26"/>
          <w:szCs w:val="26"/>
        </w:rPr>
        <w:t xml:space="preserve">по ходатайству администрации </w:t>
      </w:r>
      <w:proofErr w:type="spellStart"/>
      <w:r w:rsidRPr="006B7BC5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6B7BC5">
        <w:rPr>
          <w:rFonts w:ascii="Times New Roman" w:hAnsi="Times New Roman"/>
          <w:bCs/>
          <w:sz w:val="26"/>
          <w:szCs w:val="26"/>
        </w:rPr>
        <w:t xml:space="preserve"> муниципального округа в пределах бюджетных ассигнований, выделенных на приобретение двух вакуумных (ассенизационных) машин. 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D10D1">
        <w:rPr>
          <w:rFonts w:ascii="Times New Roman" w:hAnsi="Times New Roman"/>
          <w:bCs/>
          <w:sz w:val="26"/>
          <w:szCs w:val="26"/>
        </w:rPr>
        <w:t xml:space="preserve">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«Обеспечение  населения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</w:t>
      </w:r>
      <w:r w:rsidR="00673DBA">
        <w:rPr>
          <w:rFonts w:ascii="Times New Roman" w:hAnsi="Times New Roman"/>
          <w:bCs/>
          <w:sz w:val="26"/>
          <w:szCs w:val="26"/>
        </w:rPr>
        <w:t>увелич</w:t>
      </w:r>
      <w:r w:rsidR="00A55AA4">
        <w:rPr>
          <w:rFonts w:ascii="Times New Roman" w:hAnsi="Times New Roman"/>
          <w:bCs/>
          <w:sz w:val="26"/>
          <w:szCs w:val="26"/>
        </w:rPr>
        <w:t>е</w:t>
      </w:r>
      <w:r w:rsidR="00673DBA">
        <w:rPr>
          <w:rFonts w:ascii="Times New Roman" w:hAnsi="Times New Roman"/>
          <w:bCs/>
          <w:sz w:val="26"/>
          <w:szCs w:val="26"/>
        </w:rPr>
        <w:t>ны</w:t>
      </w:r>
      <w:r w:rsidRPr="003D10D1">
        <w:rPr>
          <w:rFonts w:ascii="Times New Roman" w:hAnsi="Times New Roman"/>
          <w:bCs/>
          <w:sz w:val="26"/>
          <w:szCs w:val="26"/>
        </w:rPr>
        <w:t xml:space="preserve"> на сумму </w:t>
      </w:r>
      <w:r w:rsidR="00673DBA">
        <w:rPr>
          <w:rFonts w:ascii="Times New Roman" w:hAnsi="Times New Roman"/>
          <w:bCs/>
          <w:sz w:val="26"/>
          <w:szCs w:val="26"/>
        </w:rPr>
        <w:t>11 380,0</w:t>
      </w:r>
      <w:r w:rsidRPr="003D10D1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3D10D1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3D10D1">
        <w:rPr>
          <w:rFonts w:ascii="Times New Roman" w:hAnsi="Times New Roman"/>
          <w:bCs/>
          <w:sz w:val="26"/>
          <w:szCs w:val="26"/>
        </w:rPr>
        <w:t xml:space="preserve">ублей по ходатайству администрации </w:t>
      </w:r>
      <w:proofErr w:type="spellStart"/>
      <w:r w:rsidRPr="003D10D1"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Cs/>
          <w:sz w:val="26"/>
          <w:szCs w:val="26"/>
        </w:rPr>
        <w:t xml:space="preserve"> муниципального округа за счет передвижки бюджетных ассигнований по главному распорядителю бюджетных средств. </w:t>
      </w:r>
    </w:p>
    <w:p w:rsidR="003D10D1" w:rsidRPr="003D10D1" w:rsidRDefault="003D10D1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10D1">
        <w:rPr>
          <w:rFonts w:ascii="Times New Roman" w:hAnsi="Times New Roman"/>
          <w:b/>
          <w:bCs/>
          <w:sz w:val="26"/>
          <w:szCs w:val="26"/>
        </w:rPr>
        <w:t xml:space="preserve">По муниципальной программе </w:t>
      </w:r>
      <w:proofErr w:type="spellStart"/>
      <w:r w:rsidRPr="003D10D1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Pr="003D10D1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 «</w:t>
      </w:r>
      <w:r w:rsidR="00A55AA4" w:rsidRPr="00A55AA4">
        <w:rPr>
          <w:rFonts w:ascii="Times New Roman" w:hAnsi="Times New Roman"/>
          <w:b/>
          <w:bCs/>
          <w:sz w:val="26"/>
          <w:szCs w:val="26"/>
        </w:rPr>
        <w:t xml:space="preserve">Информационное общество  </w:t>
      </w:r>
      <w:proofErr w:type="spellStart"/>
      <w:r w:rsidR="00A55AA4" w:rsidRPr="00A55AA4">
        <w:rPr>
          <w:rFonts w:ascii="Times New Roman" w:hAnsi="Times New Roman"/>
          <w:b/>
          <w:bCs/>
          <w:sz w:val="26"/>
          <w:szCs w:val="26"/>
        </w:rPr>
        <w:t>Княгининского</w:t>
      </w:r>
      <w:proofErr w:type="spellEnd"/>
      <w:r w:rsidR="00A55AA4" w:rsidRPr="00A55AA4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Нижегородской области</w:t>
      </w:r>
      <w:r w:rsidRPr="003D10D1">
        <w:rPr>
          <w:rFonts w:ascii="Times New Roman" w:hAnsi="Times New Roman"/>
          <w:b/>
          <w:bCs/>
          <w:sz w:val="26"/>
          <w:szCs w:val="26"/>
        </w:rPr>
        <w:t>» на 2023-2027 годы</w:t>
      </w:r>
      <w:r w:rsidRPr="003D10D1">
        <w:rPr>
          <w:rFonts w:ascii="Times New Roman" w:hAnsi="Times New Roman"/>
          <w:bCs/>
          <w:sz w:val="26"/>
          <w:szCs w:val="26"/>
        </w:rPr>
        <w:t xml:space="preserve"> ассигнования уменьшены на сумму </w:t>
      </w:r>
      <w:r w:rsidRPr="003D10D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55AA4" w:rsidRPr="00A55AA4">
        <w:rPr>
          <w:rFonts w:ascii="Times New Roman" w:hAnsi="Times New Roman"/>
          <w:bCs/>
          <w:sz w:val="26"/>
          <w:szCs w:val="26"/>
        </w:rPr>
        <w:t>11 380,0</w:t>
      </w:r>
      <w:r w:rsidR="00A55AA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D10D1">
        <w:rPr>
          <w:rFonts w:ascii="Times New Roman" w:hAnsi="Times New Roman"/>
          <w:bCs/>
          <w:sz w:val="26"/>
          <w:szCs w:val="26"/>
        </w:rPr>
        <w:t>тыс. рублей.</w:t>
      </w:r>
    </w:p>
    <w:p w:rsidR="001A08E4" w:rsidRPr="005745F4" w:rsidRDefault="001A08E4" w:rsidP="003D10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а</w:t>
      </w:r>
      <w:r w:rsidRPr="005745F4">
        <w:rPr>
          <w:rFonts w:ascii="Times New Roman" w:hAnsi="Times New Roman"/>
          <w:sz w:val="26"/>
          <w:szCs w:val="26"/>
        </w:rPr>
        <w:t xml:space="preserve">ссигнования </w:t>
      </w:r>
      <w:r>
        <w:rPr>
          <w:rFonts w:ascii="Times New Roman" w:hAnsi="Times New Roman"/>
          <w:sz w:val="26"/>
          <w:szCs w:val="26"/>
        </w:rPr>
        <w:t xml:space="preserve">на программные расходы </w:t>
      </w:r>
      <w:r w:rsidR="00A55AA4">
        <w:rPr>
          <w:rFonts w:ascii="Times New Roman" w:hAnsi="Times New Roman"/>
          <w:sz w:val="26"/>
          <w:szCs w:val="26"/>
        </w:rPr>
        <w:t xml:space="preserve">2023 года и </w:t>
      </w:r>
      <w:r w:rsidRPr="005745F4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остались на прежнем уровне.</w:t>
      </w:r>
    </w:p>
    <w:p w:rsidR="00B223ED" w:rsidRPr="0081325B" w:rsidRDefault="003E35BD" w:rsidP="003D10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325B">
        <w:rPr>
          <w:rFonts w:ascii="Times New Roman" w:hAnsi="Times New Roman"/>
          <w:sz w:val="26"/>
          <w:szCs w:val="26"/>
          <w:lang w:eastAsia="ru-RU"/>
        </w:rPr>
        <w:t>Непрограммные</w:t>
      </w:r>
      <w:proofErr w:type="spellEnd"/>
      <w:r w:rsidRPr="0081325B">
        <w:rPr>
          <w:rFonts w:ascii="Times New Roman" w:hAnsi="Times New Roman"/>
          <w:sz w:val="26"/>
          <w:szCs w:val="26"/>
          <w:lang w:eastAsia="ru-RU"/>
        </w:rPr>
        <w:t xml:space="preserve"> расходы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55AA4">
        <w:rPr>
          <w:rFonts w:ascii="Times New Roman" w:hAnsi="Times New Roman"/>
          <w:sz w:val="26"/>
          <w:szCs w:val="26"/>
          <w:lang w:eastAsia="ru-RU"/>
        </w:rPr>
        <w:t xml:space="preserve">на 2023 год и на плановый период 2024 и </w:t>
      </w:r>
      <w:r w:rsidR="0081325B" w:rsidRPr="005745F4">
        <w:rPr>
          <w:rFonts w:ascii="Times New Roman" w:hAnsi="Times New Roman"/>
          <w:sz w:val="26"/>
          <w:szCs w:val="26"/>
        </w:rPr>
        <w:t>202</w:t>
      </w:r>
      <w:r w:rsidR="0081325B">
        <w:rPr>
          <w:rFonts w:ascii="Times New Roman" w:hAnsi="Times New Roman"/>
          <w:sz w:val="26"/>
          <w:szCs w:val="26"/>
        </w:rPr>
        <w:t>5</w:t>
      </w:r>
      <w:r w:rsidR="0081325B" w:rsidRPr="005745F4">
        <w:rPr>
          <w:rFonts w:ascii="Times New Roman" w:hAnsi="Times New Roman"/>
          <w:sz w:val="26"/>
          <w:szCs w:val="26"/>
        </w:rPr>
        <w:t xml:space="preserve"> год</w:t>
      </w:r>
      <w:r w:rsidR="00A55AA4">
        <w:rPr>
          <w:rFonts w:ascii="Times New Roman" w:hAnsi="Times New Roman"/>
          <w:sz w:val="26"/>
          <w:szCs w:val="26"/>
        </w:rPr>
        <w:t>ов</w:t>
      </w:r>
      <w:r w:rsidR="0081325B" w:rsidRPr="005745F4">
        <w:rPr>
          <w:rFonts w:ascii="Times New Roman" w:hAnsi="Times New Roman"/>
          <w:sz w:val="26"/>
          <w:szCs w:val="26"/>
        </w:rPr>
        <w:t xml:space="preserve"> </w:t>
      </w:r>
      <w:r w:rsidR="0081325B">
        <w:rPr>
          <w:rFonts w:ascii="Times New Roman" w:hAnsi="Times New Roman"/>
          <w:sz w:val="26"/>
          <w:szCs w:val="26"/>
        </w:rPr>
        <w:t xml:space="preserve">остались на прежнем уровне </w:t>
      </w:r>
      <w:r w:rsidR="0081325B">
        <w:rPr>
          <w:rFonts w:ascii="Times New Roman" w:hAnsi="Times New Roman"/>
          <w:bCs/>
          <w:sz w:val="26"/>
          <w:szCs w:val="26"/>
          <w:lang w:eastAsia="ru-RU"/>
        </w:rPr>
        <w:t xml:space="preserve">и </w:t>
      </w:r>
      <w:r>
        <w:rPr>
          <w:rFonts w:ascii="Times New Roman" w:hAnsi="Times New Roman"/>
          <w:sz w:val="26"/>
          <w:szCs w:val="26"/>
          <w:lang w:eastAsia="ru-RU"/>
        </w:rPr>
        <w:t>составили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55AA4">
        <w:rPr>
          <w:rFonts w:ascii="Times New Roman" w:hAnsi="Times New Roman"/>
          <w:bCs/>
          <w:sz w:val="26"/>
          <w:szCs w:val="26"/>
          <w:lang w:eastAsia="ru-RU"/>
        </w:rPr>
        <w:t xml:space="preserve">19 183,5 тыс. рублей, 13 436,4 тыс. рублей и </w:t>
      </w:r>
      <w:r w:rsidR="0081325B">
        <w:rPr>
          <w:rFonts w:ascii="Times New Roman" w:hAnsi="Times New Roman"/>
          <w:bCs/>
          <w:sz w:val="26"/>
          <w:szCs w:val="26"/>
          <w:lang w:eastAsia="ru-RU"/>
        </w:rPr>
        <w:t xml:space="preserve">15 636,0 </w:t>
      </w:r>
      <w:r w:rsidR="0081325B" w:rsidRPr="0081325B">
        <w:rPr>
          <w:rFonts w:ascii="Times New Roman" w:hAnsi="Times New Roman"/>
          <w:bCs/>
          <w:sz w:val="26"/>
          <w:szCs w:val="26"/>
          <w:lang w:eastAsia="ru-RU"/>
        </w:rPr>
        <w:t>тыс</w:t>
      </w:r>
      <w:proofErr w:type="gramStart"/>
      <w:r w:rsidR="0081325B" w:rsidRPr="0081325B">
        <w:rPr>
          <w:rFonts w:ascii="Times New Roman" w:hAnsi="Times New Roman"/>
          <w:bCs/>
          <w:sz w:val="26"/>
          <w:szCs w:val="26"/>
          <w:lang w:eastAsia="ru-RU"/>
        </w:rPr>
        <w:t>.р</w:t>
      </w:r>
      <w:proofErr w:type="gramEnd"/>
      <w:r w:rsidR="0081325B" w:rsidRPr="0081325B">
        <w:rPr>
          <w:rFonts w:ascii="Times New Roman" w:hAnsi="Times New Roman"/>
          <w:bCs/>
          <w:sz w:val="26"/>
          <w:szCs w:val="26"/>
          <w:lang w:eastAsia="ru-RU"/>
        </w:rPr>
        <w:t>ублей</w:t>
      </w:r>
      <w:r w:rsidR="00A55AA4">
        <w:rPr>
          <w:rFonts w:ascii="Times New Roman" w:hAnsi="Times New Roman"/>
          <w:bCs/>
          <w:sz w:val="26"/>
          <w:szCs w:val="26"/>
          <w:lang w:eastAsia="ru-RU"/>
        </w:rPr>
        <w:t xml:space="preserve"> соответственно</w:t>
      </w:r>
      <w:r w:rsidR="0081325B">
        <w:rPr>
          <w:rFonts w:ascii="Times New Roman" w:hAnsi="Times New Roman"/>
          <w:sz w:val="26"/>
          <w:szCs w:val="26"/>
        </w:rPr>
        <w:t>.</w:t>
      </w:r>
    </w:p>
    <w:p w:rsidR="00607FD9" w:rsidRDefault="00607FD9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B4160C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>
        <w:rPr>
          <w:rFonts w:ascii="Times New Roman" w:hAnsi="Times New Roman"/>
          <w:b/>
          <w:kern w:val="2"/>
          <w:sz w:val="27"/>
          <w:szCs w:val="27"/>
        </w:rPr>
        <w:t>3</w:t>
      </w:r>
      <w:r w:rsidR="00607FD9" w:rsidRPr="00607FD9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  <w:r w:rsidR="00607FD9">
        <w:rPr>
          <w:rFonts w:ascii="Times New Roman" w:hAnsi="Times New Roman"/>
          <w:b/>
          <w:kern w:val="2"/>
          <w:sz w:val="27"/>
          <w:szCs w:val="27"/>
        </w:rPr>
        <w:t>.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2023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66545A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81</w:t>
      </w:r>
      <w:r w:rsidR="0081325B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 728,9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3E3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2023 год, 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утвержденный решением Совета депутатов Княгинин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муниципального округа от </w:t>
      </w:r>
      <w:r w:rsidR="00A55AA4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A55AA4">
        <w:rPr>
          <w:rFonts w:ascii="Times New Roman" w:eastAsia="Times New Roman" w:hAnsi="Times New Roman"/>
          <w:sz w:val="26"/>
          <w:szCs w:val="26"/>
          <w:lang w:eastAsia="ru-RU"/>
        </w:rPr>
        <w:t>1.2023 г. №100</w:t>
      </w:r>
      <w:r w:rsidR="0066545A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сумме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3E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81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> 728,9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</w:t>
      </w:r>
      <w:r w:rsidR="003E35BD">
        <w:rPr>
          <w:rFonts w:ascii="Times New Roman" w:eastAsia="Times New Roman" w:hAnsi="Times New Roman"/>
          <w:sz w:val="26"/>
          <w:szCs w:val="26"/>
          <w:lang w:eastAsia="ru-RU"/>
        </w:rPr>
        <w:t xml:space="preserve"> останется на прежнем уровне. </w:t>
      </w:r>
    </w:p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На 2024 и 2025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66545A">
        <w:rPr>
          <w:sz w:val="26"/>
          <w:szCs w:val="26"/>
        </w:rPr>
        <w:t>81</w:t>
      </w:r>
      <w:r w:rsidR="0081325B">
        <w:rPr>
          <w:sz w:val="26"/>
          <w:szCs w:val="26"/>
        </w:rPr>
        <w:t> 728,9</w:t>
      </w:r>
      <w:r w:rsidRPr="005745F4">
        <w:rPr>
          <w:sz w:val="26"/>
          <w:szCs w:val="26"/>
        </w:rPr>
        <w:t xml:space="preserve"> тыс. руб., что превышает ограничения, установленные ст.92.1 Бюджетного кодекса РФ на сумму </w:t>
      </w:r>
      <w:r w:rsidR="00F8746B">
        <w:rPr>
          <w:sz w:val="26"/>
          <w:szCs w:val="26"/>
        </w:rPr>
        <w:t>77 6</w:t>
      </w:r>
      <w:r w:rsidR="0081325B">
        <w:rPr>
          <w:sz w:val="26"/>
          <w:szCs w:val="26"/>
        </w:rPr>
        <w:t>58</w:t>
      </w:r>
      <w:r w:rsidR="00B223ED">
        <w:rPr>
          <w:sz w:val="26"/>
          <w:szCs w:val="26"/>
        </w:rPr>
        <w:t>,</w:t>
      </w:r>
      <w:r w:rsidR="0081325B">
        <w:rPr>
          <w:sz w:val="26"/>
          <w:szCs w:val="26"/>
        </w:rPr>
        <w:t>7</w:t>
      </w:r>
      <w:r w:rsidRPr="005745F4">
        <w:rPr>
          <w:sz w:val="26"/>
          <w:szCs w:val="26"/>
        </w:rPr>
        <w:t xml:space="preserve"> тыс. рублей.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DF322D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F8746B" w:rsidRPr="005745F4" w:rsidRDefault="00F8746B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B4160C" w:rsidP="00B4160C">
      <w:pPr>
        <w:pStyle w:val="a6"/>
        <w:tabs>
          <w:tab w:val="left" w:pos="-426"/>
        </w:tabs>
        <w:ind w:left="390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4.</w:t>
      </w:r>
      <w:r w:rsidR="00067C76"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C3552C" w:rsidRPr="00C3552C" w:rsidRDefault="00067C76" w:rsidP="00C3552C">
      <w:pPr>
        <w:pStyle w:val="af6"/>
        <w:ind w:firstLine="709"/>
        <w:rPr>
          <w:sz w:val="27"/>
          <w:szCs w:val="27"/>
        </w:rPr>
      </w:pPr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Pr="005745F4">
        <w:rPr>
          <w:sz w:val="26"/>
          <w:szCs w:val="26"/>
        </w:rPr>
        <w:t xml:space="preserve"> год в сумме </w:t>
      </w:r>
      <w:r w:rsidR="00C152E1">
        <w:rPr>
          <w:sz w:val="26"/>
          <w:szCs w:val="26"/>
        </w:rPr>
        <w:t>6 922,4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AB67CE" w:rsidRPr="005745F4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>1 955,6</w:t>
      </w:r>
      <w:r w:rsidRPr="005745F4">
        <w:rPr>
          <w:sz w:val="26"/>
          <w:szCs w:val="26"/>
        </w:rPr>
        <w:t xml:space="preserve"> тыс. рублей; на 202</w:t>
      </w:r>
      <w:r w:rsidR="00AB67CE" w:rsidRPr="005745F4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– </w:t>
      </w:r>
      <w:r w:rsidR="00AB67CE" w:rsidRPr="005745F4">
        <w:rPr>
          <w:sz w:val="26"/>
          <w:szCs w:val="26"/>
        </w:rPr>
        <w:t>4 640,6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бюджета от </w:t>
      </w:r>
      <w:r w:rsidR="00A55AA4">
        <w:rPr>
          <w:sz w:val="26"/>
          <w:szCs w:val="26"/>
          <w:lang w:eastAsia="ru-RU"/>
        </w:rPr>
        <w:t>23</w:t>
      </w:r>
      <w:r w:rsidR="00AF35B0" w:rsidRPr="005745F4">
        <w:rPr>
          <w:sz w:val="26"/>
          <w:szCs w:val="26"/>
          <w:lang w:eastAsia="ru-RU"/>
        </w:rPr>
        <w:t>.</w:t>
      </w:r>
      <w:r w:rsidR="00C152E1">
        <w:rPr>
          <w:sz w:val="26"/>
          <w:szCs w:val="26"/>
          <w:lang w:eastAsia="ru-RU"/>
        </w:rPr>
        <w:t>1</w:t>
      </w:r>
      <w:r w:rsidR="00A55AA4">
        <w:rPr>
          <w:sz w:val="26"/>
          <w:szCs w:val="26"/>
          <w:lang w:eastAsia="ru-RU"/>
        </w:rPr>
        <w:t>1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F8746B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A55AA4">
        <w:rPr>
          <w:sz w:val="26"/>
          <w:szCs w:val="26"/>
          <w:lang w:eastAsia="ru-RU"/>
        </w:rPr>
        <w:t>100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AB67CE" w:rsidRPr="005745F4">
        <w:rPr>
          <w:sz w:val="26"/>
          <w:szCs w:val="26"/>
        </w:rPr>
        <w:t>3</w:t>
      </w:r>
      <w:r w:rsidR="00154B5A" w:rsidRPr="005745F4">
        <w:rPr>
          <w:sz w:val="26"/>
          <w:szCs w:val="26"/>
        </w:rPr>
        <w:t xml:space="preserve"> год</w:t>
      </w:r>
      <w:r w:rsidR="00A55AA4">
        <w:rPr>
          <w:sz w:val="26"/>
          <w:szCs w:val="26"/>
        </w:rPr>
        <w:t>,</w:t>
      </w:r>
      <w:r w:rsidR="00154B5A" w:rsidRPr="005745F4">
        <w:rPr>
          <w:sz w:val="26"/>
          <w:szCs w:val="26"/>
        </w:rPr>
        <w:t xml:space="preserve"> </w:t>
      </w:r>
      <w:r w:rsidR="00AB67CE" w:rsidRPr="005745F4">
        <w:rPr>
          <w:sz w:val="26"/>
          <w:szCs w:val="26"/>
        </w:rPr>
        <w:t xml:space="preserve">2024 год </w:t>
      </w:r>
      <w:r w:rsidR="00F8746B">
        <w:rPr>
          <w:sz w:val="26"/>
          <w:szCs w:val="26"/>
        </w:rPr>
        <w:t>и</w:t>
      </w:r>
      <w:r w:rsidR="001D3F1A" w:rsidRPr="005745F4">
        <w:rPr>
          <w:sz w:val="26"/>
          <w:szCs w:val="26"/>
        </w:rPr>
        <w:t xml:space="preserve"> на 2025 год </w:t>
      </w:r>
      <w:r w:rsidR="00F8746B">
        <w:rPr>
          <w:sz w:val="26"/>
          <w:szCs w:val="26"/>
        </w:rPr>
        <w:t>осталась неизменной</w:t>
      </w:r>
      <w:r w:rsidR="00F8746B" w:rsidRPr="005745F4">
        <w:rPr>
          <w:sz w:val="26"/>
          <w:szCs w:val="26"/>
        </w:rPr>
        <w:t xml:space="preserve">. </w:t>
      </w:r>
    </w:p>
    <w:p w:rsidR="009C6596" w:rsidRPr="006828E3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района </w:t>
      </w:r>
      <w:r w:rsidR="00C3552C">
        <w:rPr>
          <w:sz w:val="26"/>
          <w:szCs w:val="26"/>
        </w:rPr>
        <w:t>остался неизменным</w:t>
      </w:r>
      <w:r w:rsidR="005745F4" w:rsidRPr="006828E3">
        <w:rPr>
          <w:sz w:val="26"/>
          <w:szCs w:val="26"/>
          <w:lang w:eastAsia="ru-RU"/>
        </w:rPr>
        <w:t>.</w:t>
      </w:r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83312" w:rsidRPr="00583312" w:rsidRDefault="00583312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C4643" w:rsidRPr="00AE0941" w:rsidRDefault="003548F9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E0941">
        <w:rPr>
          <w:rFonts w:ascii="Times New Roman" w:hAnsi="Times New Roman"/>
          <w:sz w:val="26"/>
          <w:szCs w:val="26"/>
        </w:rPr>
        <w:t xml:space="preserve">Заключение </w:t>
      </w:r>
      <w:r w:rsidR="0081325B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</w:t>
      </w:r>
      <w:r w:rsidRPr="00AE0941">
        <w:rPr>
          <w:rFonts w:ascii="Times New Roman" w:hAnsi="Times New Roman"/>
          <w:sz w:val="26"/>
          <w:szCs w:val="26"/>
        </w:rPr>
        <w:t xml:space="preserve">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на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7F452A" w:rsidRPr="00AE0941">
        <w:rPr>
          <w:rFonts w:ascii="Times New Roman" w:hAnsi="Times New Roman"/>
          <w:sz w:val="26"/>
          <w:szCs w:val="26"/>
        </w:rPr>
        <w:t>Совета депутатов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от 08</w:t>
      </w:r>
      <w:r w:rsidRPr="00AE0941">
        <w:rPr>
          <w:rFonts w:ascii="Times New Roman" w:hAnsi="Times New Roman"/>
          <w:sz w:val="26"/>
          <w:szCs w:val="26"/>
        </w:rPr>
        <w:t xml:space="preserve"> декабря 20</w:t>
      </w:r>
      <w:r w:rsidR="00B82D3A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2</w:t>
      </w:r>
      <w:r w:rsidRPr="00AE0941">
        <w:rPr>
          <w:rFonts w:ascii="Times New Roman" w:hAnsi="Times New Roman"/>
          <w:sz w:val="26"/>
          <w:szCs w:val="26"/>
        </w:rPr>
        <w:t xml:space="preserve"> года № </w:t>
      </w:r>
      <w:r w:rsidR="007F452A" w:rsidRPr="00AE0941">
        <w:rPr>
          <w:rFonts w:ascii="Times New Roman" w:hAnsi="Times New Roman"/>
          <w:sz w:val="26"/>
          <w:szCs w:val="26"/>
        </w:rPr>
        <w:t>55</w:t>
      </w:r>
      <w:r w:rsidRPr="00AE0941">
        <w:rPr>
          <w:rFonts w:ascii="Times New Roman" w:hAnsi="Times New Roman"/>
          <w:sz w:val="26"/>
          <w:szCs w:val="26"/>
        </w:rPr>
        <w:t xml:space="preserve"> «</w:t>
      </w:r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7F452A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7F452A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7F452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на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67407B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и 202</w:t>
      </w:r>
      <w:r w:rsidR="007F452A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годов</w:t>
      </w:r>
      <w:r w:rsidR="003C4643" w:rsidRPr="00AE0941">
        <w:rPr>
          <w:rFonts w:ascii="Times New Roman" w:hAnsi="Times New Roman"/>
          <w:sz w:val="26"/>
          <w:szCs w:val="26"/>
        </w:rPr>
        <w:t>» подготовлено в соответствии с требованиями Бюджетного кодекса Российской Федерации,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бюджетном процессе в </w:t>
      </w:r>
      <w:proofErr w:type="spellStart"/>
      <w:r w:rsidRPr="00AE0941">
        <w:rPr>
          <w:rFonts w:ascii="Times New Roman" w:hAnsi="Times New Roman"/>
          <w:sz w:val="26"/>
          <w:szCs w:val="26"/>
        </w:rPr>
        <w:t>Княгининском</w:t>
      </w:r>
      <w:proofErr w:type="spellEnd"/>
      <w:proofErr w:type="gramEnd"/>
      <w:r w:rsidR="00AD1336" w:rsidRPr="00AE09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D1336" w:rsidRPr="00AE0941">
        <w:rPr>
          <w:rFonts w:ascii="Times New Roman" w:hAnsi="Times New Roman"/>
          <w:sz w:val="26"/>
          <w:szCs w:val="26"/>
        </w:rPr>
        <w:t>муниципальном</w:t>
      </w:r>
      <w:r w:rsidRPr="00AE0941">
        <w:rPr>
          <w:rFonts w:ascii="Times New Roman" w:hAnsi="Times New Roman"/>
          <w:sz w:val="26"/>
          <w:szCs w:val="26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>округе Нижегородской области и</w:t>
      </w:r>
      <w:r w:rsidR="003C4643" w:rsidRPr="00AE0941">
        <w:rPr>
          <w:rFonts w:ascii="Times New Roman" w:hAnsi="Times New Roman"/>
          <w:sz w:val="26"/>
          <w:szCs w:val="26"/>
        </w:rPr>
        <w:t xml:space="preserve"> Положение</w:t>
      </w:r>
      <w:r w:rsidR="007F452A" w:rsidRPr="00AE0941">
        <w:rPr>
          <w:rFonts w:ascii="Times New Roman" w:hAnsi="Times New Roman"/>
          <w:sz w:val="26"/>
          <w:szCs w:val="26"/>
        </w:rPr>
        <w:t>м</w:t>
      </w:r>
      <w:r w:rsidR="003C4643" w:rsidRPr="00AE0941">
        <w:rPr>
          <w:rFonts w:ascii="Times New Roman" w:hAnsi="Times New Roman"/>
          <w:sz w:val="26"/>
          <w:szCs w:val="26"/>
        </w:rPr>
        <w:t xml:space="preserve"> о </w:t>
      </w:r>
      <w:r w:rsidR="007F452A" w:rsidRPr="00AE0941">
        <w:rPr>
          <w:rFonts w:ascii="Times New Roman" w:hAnsi="Times New Roman"/>
          <w:sz w:val="26"/>
          <w:szCs w:val="26"/>
        </w:rPr>
        <w:t>К</w:t>
      </w:r>
      <w:r w:rsidR="003C4643" w:rsidRPr="00AE0941">
        <w:rPr>
          <w:rFonts w:ascii="Times New Roman" w:hAnsi="Times New Roman"/>
          <w:sz w:val="26"/>
          <w:szCs w:val="26"/>
        </w:rPr>
        <w:t xml:space="preserve">онтрольно-счетной </w:t>
      </w:r>
      <w:r w:rsidRPr="00AE0941">
        <w:rPr>
          <w:rFonts w:ascii="Times New Roman" w:hAnsi="Times New Roman"/>
          <w:sz w:val="26"/>
          <w:szCs w:val="26"/>
        </w:rPr>
        <w:t xml:space="preserve">инспекции </w:t>
      </w:r>
      <w:proofErr w:type="spellStart"/>
      <w:r w:rsidR="004D44EC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4D44EC" w:rsidRPr="00AE0941">
        <w:rPr>
          <w:rFonts w:ascii="Times New Roman" w:hAnsi="Times New Roman"/>
          <w:sz w:val="26"/>
          <w:szCs w:val="26"/>
        </w:rPr>
        <w:t xml:space="preserve"> муниципального </w:t>
      </w:r>
      <w:r w:rsidR="007F452A" w:rsidRPr="00AE0941">
        <w:rPr>
          <w:rFonts w:ascii="Times New Roman" w:hAnsi="Times New Roman"/>
          <w:sz w:val="26"/>
          <w:szCs w:val="26"/>
        </w:rPr>
        <w:t>округа Нижегородской области</w:t>
      </w:r>
      <w:r w:rsidR="003C4643" w:rsidRPr="00AE0941">
        <w:rPr>
          <w:rFonts w:ascii="Times New Roman" w:hAnsi="Times New Roman"/>
          <w:sz w:val="26"/>
          <w:szCs w:val="26"/>
        </w:rPr>
        <w:t xml:space="preserve"> и иных нормативных правовых актов.</w:t>
      </w:r>
      <w:proofErr w:type="gramEnd"/>
    </w:p>
    <w:p w:rsidR="00A55AA4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2. </w:t>
      </w:r>
      <w:r w:rsidR="00A55AA4">
        <w:rPr>
          <w:rFonts w:ascii="Times New Roman" w:hAnsi="Times New Roman"/>
          <w:bCs/>
          <w:sz w:val="26"/>
          <w:szCs w:val="26"/>
          <w:shd w:val="clear" w:color="auto" w:fill="FFFFFF"/>
        </w:rPr>
        <w:t>О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сновны</w:t>
      </w:r>
      <w:r w:rsidR="00A55AA4">
        <w:rPr>
          <w:rFonts w:ascii="Times New Roman" w:hAnsi="Times New Roman"/>
          <w:bCs/>
          <w:sz w:val="26"/>
          <w:szCs w:val="26"/>
          <w:shd w:val="clear" w:color="auto" w:fill="FFFFFF"/>
        </w:rPr>
        <w:t>е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характеристик</w:t>
      </w:r>
      <w:r w:rsidR="00A55AA4">
        <w:rPr>
          <w:rFonts w:ascii="Times New Roman" w:hAnsi="Times New Roman"/>
          <w:bCs/>
          <w:sz w:val="26"/>
          <w:szCs w:val="26"/>
          <w:shd w:val="clear" w:color="auto" w:fill="FFFFFF"/>
        </w:rPr>
        <w:t>и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бюджета</w:t>
      </w:r>
      <w:r w:rsidR="00A55AA4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не меняются</w:t>
      </w:r>
      <w:r w:rsidR="00A55AA4" w:rsidRPr="00A55AA4">
        <w:rPr>
          <w:rFonts w:ascii="Times New Roman" w:hAnsi="Times New Roman"/>
          <w:bCs/>
          <w:sz w:val="26"/>
          <w:szCs w:val="26"/>
          <w:shd w:val="clear" w:color="auto" w:fill="FFFFFF"/>
        </w:rPr>
        <w:t>:</w:t>
      </w:r>
    </w:p>
    <w:p w:rsidR="003C4643" w:rsidRPr="00AE0941" w:rsidRDefault="00A55AA4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20</w:t>
      </w:r>
      <w:r w:rsidR="00AD1336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3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у</w:t>
      </w:r>
      <w:r w:rsidR="003C4643" w:rsidRPr="00AE0941">
        <w:rPr>
          <w:rFonts w:ascii="Times New Roman" w:hAnsi="Times New Roman"/>
          <w:sz w:val="26"/>
          <w:szCs w:val="26"/>
        </w:rPr>
        <w:t>: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- 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доходы</w:t>
      </w:r>
      <w:r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7F452A" w:rsidRPr="00AE0941">
        <w:rPr>
          <w:rFonts w:ascii="Times New Roman" w:hAnsi="Times New Roman"/>
          <w:sz w:val="26"/>
          <w:szCs w:val="26"/>
        </w:rPr>
        <w:t xml:space="preserve">составят </w:t>
      </w:r>
      <w:r w:rsidR="00870C15">
        <w:rPr>
          <w:rFonts w:ascii="Times New Roman" w:hAnsi="Times New Roman"/>
          <w:sz w:val="26"/>
          <w:szCs w:val="26"/>
        </w:rPr>
        <w:t>684 694,7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 xml:space="preserve">; 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</w:t>
      </w:r>
      <w:r w:rsidRPr="00AE0941">
        <w:rPr>
          <w:rFonts w:ascii="Times New Roman" w:hAnsi="Times New Roman"/>
          <w:sz w:val="26"/>
          <w:szCs w:val="26"/>
        </w:rPr>
        <w:t>расходы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7F452A" w:rsidRPr="00AE0941">
        <w:rPr>
          <w:rFonts w:ascii="Times New Roman" w:hAnsi="Times New Roman"/>
          <w:sz w:val="26"/>
          <w:szCs w:val="26"/>
        </w:rPr>
        <w:t xml:space="preserve">составят </w:t>
      </w:r>
      <w:r w:rsidR="00870C15">
        <w:rPr>
          <w:rFonts w:ascii="Times New Roman" w:hAnsi="Times New Roman"/>
          <w:sz w:val="26"/>
          <w:szCs w:val="26"/>
        </w:rPr>
        <w:t>766 423,6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;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- дефицит бюджета </w:t>
      </w:r>
      <w:r w:rsidR="00870C15">
        <w:rPr>
          <w:rFonts w:ascii="Times New Roman" w:hAnsi="Times New Roman"/>
          <w:sz w:val="26"/>
          <w:szCs w:val="26"/>
        </w:rPr>
        <w:t>остается на прежнем уровне</w:t>
      </w:r>
      <w:r w:rsidR="007F452A" w:rsidRPr="00AE0941">
        <w:rPr>
          <w:rFonts w:ascii="Times New Roman" w:hAnsi="Times New Roman"/>
          <w:sz w:val="26"/>
          <w:szCs w:val="26"/>
        </w:rPr>
        <w:t xml:space="preserve"> и составит </w:t>
      </w:r>
      <w:r w:rsidR="006828E3">
        <w:rPr>
          <w:rFonts w:ascii="Times New Roman" w:hAnsi="Times New Roman"/>
          <w:sz w:val="26"/>
          <w:szCs w:val="26"/>
        </w:rPr>
        <w:t>81</w:t>
      </w:r>
      <w:r w:rsidR="00C45E4B">
        <w:rPr>
          <w:rFonts w:ascii="Times New Roman" w:hAnsi="Times New Roman"/>
          <w:sz w:val="26"/>
          <w:szCs w:val="26"/>
        </w:rPr>
        <w:t> 728,9</w:t>
      </w:r>
      <w:r w:rsidR="007F452A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="00027DA7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.</w:t>
      </w:r>
    </w:p>
    <w:p w:rsidR="00CC5096" w:rsidRPr="00AE0941" w:rsidRDefault="00B82D3A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 плановом периоде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4</w:t>
      </w:r>
      <w:r w:rsidR="002865A0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и 202</w:t>
      </w:r>
      <w:r w:rsidR="007F452A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5</w:t>
      </w:r>
      <w:r w:rsidR="003C4643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годы </w:t>
      </w:r>
      <w:r w:rsidR="000A13E9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оходы</w:t>
      </w:r>
      <w:r w:rsidR="001A20DC" w:rsidRPr="00AE0941">
        <w:rPr>
          <w:rFonts w:ascii="Times New Roman" w:hAnsi="Times New Roman"/>
          <w:sz w:val="26"/>
          <w:szCs w:val="26"/>
        </w:rPr>
        <w:t xml:space="preserve"> бюджета </w:t>
      </w:r>
      <w:r w:rsidR="00CC5096" w:rsidRPr="00AE0941">
        <w:rPr>
          <w:rFonts w:ascii="Times New Roman" w:hAnsi="Times New Roman"/>
          <w:sz w:val="26"/>
          <w:szCs w:val="26"/>
        </w:rPr>
        <w:t>составят: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Pr="00AE0941">
        <w:rPr>
          <w:rFonts w:ascii="Times New Roman" w:hAnsi="Times New Roman"/>
          <w:sz w:val="26"/>
          <w:szCs w:val="26"/>
        </w:rPr>
        <w:t xml:space="preserve"> – </w:t>
      </w:r>
      <w:r w:rsidR="000A13E9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0A13E9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Pr="00AE0941">
        <w:rPr>
          <w:rFonts w:ascii="Times New Roman" w:hAnsi="Times New Roman"/>
          <w:sz w:val="26"/>
          <w:szCs w:val="26"/>
        </w:rPr>
        <w:t xml:space="preserve"> тыс. рублей;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</w:t>
      </w:r>
      <w:r w:rsidR="001A20DC" w:rsidRPr="00AE0941">
        <w:rPr>
          <w:rFonts w:ascii="Times New Roman" w:hAnsi="Times New Roman"/>
          <w:sz w:val="26"/>
          <w:szCs w:val="26"/>
        </w:rPr>
        <w:t xml:space="preserve"> в 202</w:t>
      </w:r>
      <w:r w:rsidR="006828E3">
        <w:rPr>
          <w:rFonts w:ascii="Times New Roman" w:hAnsi="Times New Roman"/>
          <w:sz w:val="26"/>
          <w:szCs w:val="26"/>
        </w:rPr>
        <w:t>5</w:t>
      </w:r>
      <w:r w:rsidR="001A20DC" w:rsidRPr="00AE0941">
        <w:rPr>
          <w:rFonts w:ascii="Times New Roman" w:hAnsi="Times New Roman"/>
          <w:sz w:val="26"/>
          <w:szCs w:val="26"/>
        </w:rPr>
        <w:t xml:space="preserve"> году</w:t>
      </w:r>
      <w:r w:rsidR="005A571E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</w:t>
      </w:r>
      <w:r w:rsidR="001A20DC" w:rsidRPr="00AE0941">
        <w:rPr>
          <w:rFonts w:ascii="Times New Roman" w:hAnsi="Times New Roman"/>
          <w:sz w:val="26"/>
          <w:szCs w:val="26"/>
        </w:rPr>
        <w:t>асходы</w:t>
      </w:r>
      <w:r w:rsidRPr="00AE0941">
        <w:rPr>
          <w:rFonts w:ascii="Times New Roman" w:hAnsi="Times New Roman"/>
          <w:sz w:val="26"/>
          <w:szCs w:val="26"/>
        </w:rPr>
        <w:t>: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C3552C" w:rsidRPr="00AE0941">
        <w:rPr>
          <w:rFonts w:ascii="Times New Roman" w:hAnsi="Times New Roman"/>
          <w:sz w:val="26"/>
          <w:szCs w:val="26"/>
        </w:rPr>
        <w:t>61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> </w:t>
      </w:r>
      <w:r w:rsidR="00C3552C">
        <w:rPr>
          <w:rFonts w:ascii="Times New Roman" w:hAnsi="Times New Roman"/>
          <w:sz w:val="26"/>
          <w:szCs w:val="26"/>
        </w:rPr>
        <w:t>903</w:t>
      </w:r>
      <w:r w:rsidR="00C3552C" w:rsidRPr="00AE0941">
        <w:rPr>
          <w:rFonts w:ascii="Times New Roman" w:hAnsi="Times New Roman"/>
          <w:sz w:val="26"/>
          <w:szCs w:val="26"/>
        </w:rPr>
        <w:t>,</w:t>
      </w:r>
      <w:r w:rsidR="00C3552C">
        <w:rPr>
          <w:rFonts w:ascii="Times New Roman" w:hAnsi="Times New Roman"/>
          <w:sz w:val="26"/>
          <w:szCs w:val="26"/>
        </w:rPr>
        <w:t>9</w:t>
      </w:r>
      <w:r w:rsidR="00C3552C" w:rsidRPr="00AE0941">
        <w:rPr>
          <w:rFonts w:ascii="Times New Roman" w:hAnsi="Times New Roman"/>
          <w:sz w:val="26"/>
          <w:szCs w:val="26"/>
        </w:rPr>
        <w:t xml:space="preserve"> тыс. рублей</w:t>
      </w:r>
      <w:r w:rsidRPr="00AE0941">
        <w:rPr>
          <w:rFonts w:ascii="Times New Roman" w:hAnsi="Times New Roman"/>
          <w:sz w:val="26"/>
          <w:szCs w:val="26"/>
        </w:rPr>
        <w:t>;</w:t>
      </w:r>
    </w:p>
    <w:p w:rsidR="00CC5096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- в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году – </w:t>
      </w:r>
      <w:r w:rsidR="000A13E9" w:rsidRPr="00AE0941">
        <w:rPr>
          <w:rFonts w:ascii="Times New Roman" w:hAnsi="Times New Roman"/>
          <w:sz w:val="26"/>
          <w:szCs w:val="26"/>
        </w:rPr>
        <w:t>628 208,</w:t>
      </w:r>
      <w:r w:rsidR="006828E3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тыс. рублей.</w:t>
      </w:r>
    </w:p>
    <w:p w:rsidR="001A20DC" w:rsidRPr="00AE0941" w:rsidRDefault="00CC5096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Д</w:t>
      </w:r>
      <w:r w:rsidR="001A20DC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ефицит бюджета равен нулю.</w:t>
      </w:r>
    </w:p>
    <w:p w:rsidR="003C4643" w:rsidRPr="00AE0941" w:rsidRDefault="002865A0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3. Проект бюджета </w:t>
      </w:r>
      <w:r w:rsidR="003C4643" w:rsidRPr="00AE0941">
        <w:rPr>
          <w:rFonts w:ascii="Times New Roman" w:hAnsi="Times New Roman"/>
          <w:sz w:val="26"/>
          <w:szCs w:val="26"/>
        </w:rPr>
        <w:t xml:space="preserve">является сбалансированным. Дефицит бюджета покрыт за счет </w:t>
      </w:r>
      <w:r w:rsidR="003C4643" w:rsidRPr="00AE0941">
        <w:rPr>
          <w:rFonts w:ascii="Times New Roman" w:hAnsi="Times New Roman"/>
          <w:sz w:val="26"/>
          <w:szCs w:val="26"/>
          <w:lang w:eastAsia="ru-RU"/>
        </w:rPr>
        <w:t xml:space="preserve">остатка средств на счете по учету средств бюджета </w:t>
      </w:r>
      <w:r w:rsidR="003C4643" w:rsidRPr="00AE0941">
        <w:rPr>
          <w:rFonts w:ascii="Times New Roman" w:hAnsi="Times New Roman"/>
          <w:sz w:val="26"/>
          <w:szCs w:val="26"/>
        </w:rPr>
        <w:t>на начало 20</w:t>
      </w:r>
      <w:r w:rsidR="00AD1336" w:rsidRPr="00AE0941">
        <w:rPr>
          <w:rFonts w:ascii="Times New Roman" w:hAnsi="Times New Roman"/>
          <w:sz w:val="26"/>
          <w:szCs w:val="26"/>
        </w:rPr>
        <w:t>2</w:t>
      </w:r>
      <w:r w:rsidR="007F452A" w:rsidRPr="00AE0941">
        <w:rPr>
          <w:rFonts w:ascii="Times New Roman" w:hAnsi="Times New Roman"/>
          <w:sz w:val="26"/>
          <w:szCs w:val="26"/>
        </w:rPr>
        <w:t>3</w:t>
      </w:r>
      <w:r w:rsidR="003C4643" w:rsidRPr="00AE0941">
        <w:rPr>
          <w:rFonts w:ascii="Times New Roman" w:hAnsi="Times New Roman"/>
          <w:sz w:val="26"/>
          <w:szCs w:val="26"/>
        </w:rPr>
        <w:t xml:space="preserve"> года.</w:t>
      </w:r>
    </w:p>
    <w:p w:rsidR="003C4643" w:rsidRPr="00AE0941" w:rsidRDefault="003C4643" w:rsidP="00AE0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4. </w:t>
      </w:r>
      <w:r w:rsidR="00FF7FA2"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В</w:t>
      </w:r>
      <w:r w:rsidR="00FF7FA2" w:rsidRPr="00AE0941">
        <w:rPr>
          <w:rFonts w:ascii="Times New Roman" w:hAnsi="Times New Roman"/>
          <w:sz w:val="26"/>
          <w:szCs w:val="26"/>
        </w:rPr>
        <w:t xml:space="preserve"> 202</w:t>
      </w:r>
      <w:r w:rsidR="00AA7178">
        <w:rPr>
          <w:rFonts w:ascii="Times New Roman" w:hAnsi="Times New Roman"/>
          <w:sz w:val="26"/>
          <w:szCs w:val="26"/>
        </w:rPr>
        <w:t>4</w:t>
      </w:r>
      <w:r w:rsidR="00FF7FA2" w:rsidRPr="00AE0941">
        <w:rPr>
          <w:rFonts w:ascii="Times New Roman" w:hAnsi="Times New Roman"/>
          <w:sz w:val="26"/>
          <w:szCs w:val="26"/>
        </w:rPr>
        <w:t xml:space="preserve"> году п</w:t>
      </w: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t>роектом Решения</w:t>
      </w:r>
      <w:r w:rsidR="00C90CCE" w:rsidRPr="00AE0941">
        <w:rPr>
          <w:rFonts w:ascii="Times New Roman" w:hAnsi="Times New Roman"/>
          <w:sz w:val="26"/>
          <w:szCs w:val="26"/>
        </w:rPr>
        <w:t xml:space="preserve"> финансовое обеспечение </w:t>
      </w:r>
      <w:r w:rsidR="00AA7178">
        <w:rPr>
          <w:rFonts w:ascii="Times New Roman" w:hAnsi="Times New Roman"/>
          <w:sz w:val="26"/>
          <w:szCs w:val="26"/>
        </w:rPr>
        <w:t>1-ой</w:t>
      </w:r>
      <w:r w:rsidR="00B82D3A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муниципальн</w:t>
      </w:r>
      <w:r w:rsidR="00AA7178">
        <w:rPr>
          <w:rFonts w:ascii="Times New Roman" w:hAnsi="Times New Roman"/>
          <w:sz w:val="26"/>
          <w:szCs w:val="26"/>
        </w:rPr>
        <w:t>ой</w:t>
      </w:r>
      <w:r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AA7178">
        <w:rPr>
          <w:rFonts w:ascii="Times New Roman" w:hAnsi="Times New Roman"/>
          <w:sz w:val="26"/>
          <w:szCs w:val="26"/>
        </w:rPr>
        <w:t>ы</w:t>
      </w:r>
      <w:r w:rsidRPr="00AE0941">
        <w:rPr>
          <w:rFonts w:ascii="Times New Roman" w:hAnsi="Times New Roman"/>
          <w:sz w:val="26"/>
          <w:szCs w:val="26"/>
        </w:rPr>
        <w:t xml:space="preserve"> увеличится на сумму </w:t>
      </w:r>
      <w:r w:rsidR="00AA7178">
        <w:rPr>
          <w:rFonts w:ascii="Times New Roman" w:hAnsi="Times New Roman"/>
          <w:sz w:val="26"/>
          <w:szCs w:val="26"/>
        </w:rPr>
        <w:t>11 380,0</w:t>
      </w:r>
      <w:r w:rsidRPr="00AE0941">
        <w:rPr>
          <w:rFonts w:ascii="Times New Roman" w:hAnsi="Times New Roman"/>
          <w:sz w:val="26"/>
          <w:szCs w:val="26"/>
        </w:rPr>
        <w:t xml:space="preserve"> тыс. руб. и уменьш</w:t>
      </w:r>
      <w:r w:rsidR="00AA7178">
        <w:rPr>
          <w:rFonts w:ascii="Times New Roman" w:hAnsi="Times New Roman"/>
          <w:sz w:val="26"/>
          <w:szCs w:val="26"/>
        </w:rPr>
        <w:t>и</w:t>
      </w:r>
      <w:r w:rsidRPr="00AE0941">
        <w:rPr>
          <w:rFonts w:ascii="Times New Roman" w:hAnsi="Times New Roman"/>
          <w:sz w:val="26"/>
          <w:szCs w:val="26"/>
        </w:rPr>
        <w:t xml:space="preserve">тся финансовое обеспечение </w:t>
      </w:r>
      <w:r w:rsidR="00AA7178">
        <w:rPr>
          <w:rFonts w:ascii="Times New Roman" w:hAnsi="Times New Roman"/>
          <w:sz w:val="26"/>
          <w:szCs w:val="26"/>
        </w:rPr>
        <w:t>1-ой</w:t>
      </w:r>
      <w:r w:rsidR="00AA7178" w:rsidRPr="00AE0941">
        <w:rPr>
          <w:rFonts w:ascii="Times New Roman" w:hAnsi="Times New Roman"/>
          <w:sz w:val="26"/>
          <w:szCs w:val="26"/>
        </w:rPr>
        <w:t xml:space="preserve"> муниципальн</w:t>
      </w:r>
      <w:r w:rsidR="00AA7178">
        <w:rPr>
          <w:rFonts w:ascii="Times New Roman" w:hAnsi="Times New Roman"/>
          <w:sz w:val="26"/>
          <w:szCs w:val="26"/>
        </w:rPr>
        <w:t>ой</w:t>
      </w:r>
      <w:r w:rsidR="00AA7178" w:rsidRPr="00AE0941">
        <w:rPr>
          <w:rFonts w:ascii="Times New Roman" w:hAnsi="Times New Roman"/>
          <w:sz w:val="26"/>
          <w:szCs w:val="26"/>
        </w:rPr>
        <w:t xml:space="preserve"> программ</w:t>
      </w:r>
      <w:r w:rsidR="00AA7178">
        <w:rPr>
          <w:rFonts w:ascii="Times New Roman" w:hAnsi="Times New Roman"/>
          <w:sz w:val="26"/>
          <w:szCs w:val="26"/>
        </w:rPr>
        <w:t>ы</w:t>
      </w:r>
      <w:r w:rsidR="00AA717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на сумму </w:t>
      </w:r>
      <w:r w:rsidR="00870C15">
        <w:rPr>
          <w:rFonts w:ascii="Times New Roman" w:hAnsi="Times New Roman"/>
          <w:sz w:val="26"/>
          <w:szCs w:val="26"/>
        </w:rPr>
        <w:t>11</w:t>
      </w:r>
      <w:r w:rsidR="00AA7178">
        <w:rPr>
          <w:rFonts w:ascii="Times New Roman" w:hAnsi="Times New Roman"/>
          <w:sz w:val="26"/>
          <w:szCs w:val="26"/>
        </w:rPr>
        <w:t> 380,0</w:t>
      </w:r>
      <w:r w:rsidR="00B37269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>тыс. руб</w:t>
      </w:r>
      <w:r w:rsidR="00FF7FA2" w:rsidRPr="00AE0941">
        <w:rPr>
          <w:rFonts w:ascii="Times New Roman" w:hAnsi="Times New Roman"/>
          <w:sz w:val="26"/>
          <w:szCs w:val="26"/>
        </w:rPr>
        <w:t>лей</w:t>
      </w:r>
      <w:r w:rsidRPr="00AE0941">
        <w:rPr>
          <w:rFonts w:ascii="Times New Roman" w:hAnsi="Times New Roman"/>
          <w:sz w:val="26"/>
          <w:szCs w:val="26"/>
        </w:rPr>
        <w:t xml:space="preserve"> от </w:t>
      </w:r>
      <w:r w:rsidR="00583312" w:rsidRPr="00AE0941">
        <w:rPr>
          <w:rFonts w:ascii="Times New Roman" w:hAnsi="Times New Roman"/>
          <w:sz w:val="26"/>
          <w:szCs w:val="26"/>
        </w:rPr>
        <w:t>уточненного</w:t>
      </w:r>
      <w:r w:rsidR="002865A0" w:rsidRPr="00AE0941">
        <w:rPr>
          <w:rFonts w:ascii="Times New Roman" w:hAnsi="Times New Roman"/>
          <w:sz w:val="26"/>
          <w:szCs w:val="26"/>
        </w:rPr>
        <w:t xml:space="preserve"> бюджета</w:t>
      </w:r>
      <w:r w:rsidR="00FF7FA2" w:rsidRPr="00AE0941">
        <w:rPr>
          <w:rFonts w:ascii="Times New Roman" w:hAnsi="Times New Roman"/>
          <w:sz w:val="26"/>
          <w:szCs w:val="26"/>
        </w:rPr>
        <w:t xml:space="preserve"> </w:t>
      </w:r>
      <w:r w:rsidR="00AA7178">
        <w:rPr>
          <w:rFonts w:ascii="Times New Roman" w:hAnsi="Times New Roman"/>
          <w:sz w:val="26"/>
          <w:szCs w:val="26"/>
        </w:rPr>
        <w:t>23</w:t>
      </w:r>
      <w:r w:rsidR="00583312" w:rsidRPr="00AE0941">
        <w:rPr>
          <w:rFonts w:ascii="Times New Roman" w:hAnsi="Times New Roman"/>
          <w:sz w:val="26"/>
          <w:szCs w:val="26"/>
        </w:rPr>
        <w:t>.</w:t>
      </w:r>
      <w:r w:rsidR="00870C15">
        <w:rPr>
          <w:rFonts w:ascii="Times New Roman" w:hAnsi="Times New Roman"/>
          <w:sz w:val="26"/>
          <w:szCs w:val="26"/>
        </w:rPr>
        <w:t>1</w:t>
      </w:r>
      <w:r w:rsidR="00AA7178">
        <w:rPr>
          <w:rFonts w:ascii="Times New Roman" w:hAnsi="Times New Roman"/>
          <w:sz w:val="26"/>
          <w:szCs w:val="26"/>
        </w:rPr>
        <w:t>1</w:t>
      </w:r>
      <w:r w:rsidR="00583312" w:rsidRPr="00AE0941">
        <w:rPr>
          <w:rFonts w:ascii="Times New Roman" w:hAnsi="Times New Roman"/>
          <w:sz w:val="26"/>
          <w:szCs w:val="26"/>
        </w:rPr>
        <w:t>.202</w:t>
      </w:r>
      <w:r w:rsidR="006828E3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. 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С учетом планируемых изменений расходы в 20</w:t>
      </w:r>
      <w:r w:rsidR="001A20DC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3</w:t>
      </w:r>
      <w:r w:rsidRPr="00AE0941">
        <w:rPr>
          <w:rFonts w:ascii="Times New Roman" w:hAnsi="Times New Roman"/>
          <w:sz w:val="26"/>
          <w:szCs w:val="26"/>
        </w:rPr>
        <w:t xml:space="preserve"> году на муниципальные программы составят </w:t>
      </w:r>
      <w:r w:rsidR="00870C15">
        <w:rPr>
          <w:rFonts w:ascii="Times New Roman" w:hAnsi="Times New Roman"/>
          <w:sz w:val="26"/>
          <w:szCs w:val="26"/>
        </w:rPr>
        <w:t>747 240,1</w:t>
      </w:r>
      <w:r w:rsidR="001A20DC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составит </w:t>
      </w:r>
      <w:r w:rsidR="001A20DC" w:rsidRPr="00AE0941">
        <w:rPr>
          <w:rFonts w:ascii="Times New Roman" w:hAnsi="Times New Roman"/>
          <w:sz w:val="26"/>
          <w:szCs w:val="26"/>
        </w:rPr>
        <w:t>97,</w:t>
      </w:r>
      <w:r w:rsidR="00870C15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Расходы на 20</w:t>
      </w:r>
      <w:r w:rsidR="00B37269" w:rsidRPr="00AE0941">
        <w:rPr>
          <w:rFonts w:ascii="Times New Roman" w:hAnsi="Times New Roman"/>
          <w:sz w:val="26"/>
          <w:szCs w:val="26"/>
        </w:rPr>
        <w:t>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на муниципальные программы составят </w:t>
      </w:r>
      <w:r w:rsidR="00870C15">
        <w:rPr>
          <w:rFonts w:ascii="Times New Roman" w:hAnsi="Times New Roman"/>
          <w:sz w:val="26"/>
          <w:szCs w:val="26"/>
        </w:rPr>
        <w:t>597 459,5</w:t>
      </w:r>
      <w:r w:rsidRPr="00AE0941">
        <w:rPr>
          <w:rFonts w:ascii="Times New Roman" w:hAnsi="Times New Roman"/>
          <w:sz w:val="26"/>
          <w:szCs w:val="26"/>
        </w:rPr>
        <w:t xml:space="preserve"> тыс. руб., что в общих расходах бюджета </w:t>
      </w:r>
      <w:r w:rsidR="00B37269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</w:t>
      </w:r>
      <w:r w:rsidR="00870C15">
        <w:rPr>
          <w:rFonts w:ascii="Times New Roman" w:hAnsi="Times New Roman"/>
          <w:sz w:val="26"/>
          <w:szCs w:val="26"/>
        </w:rPr>
        <w:t>6</w:t>
      </w:r>
      <w:r w:rsidR="000A13E9" w:rsidRPr="00AE0941">
        <w:rPr>
          <w:rFonts w:ascii="Times New Roman" w:hAnsi="Times New Roman"/>
          <w:sz w:val="26"/>
          <w:szCs w:val="26"/>
        </w:rPr>
        <w:t>,</w:t>
      </w:r>
      <w:r w:rsidR="00B01F66">
        <w:rPr>
          <w:rFonts w:ascii="Times New Roman" w:hAnsi="Times New Roman"/>
          <w:sz w:val="26"/>
          <w:szCs w:val="26"/>
        </w:rPr>
        <w:t>4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3C4643" w:rsidRPr="00AE0941" w:rsidRDefault="003C4643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 xml:space="preserve">Расходы на </w:t>
      </w:r>
      <w:r w:rsidR="00964BCC" w:rsidRPr="00AE0941">
        <w:rPr>
          <w:rFonts w:ascii="Times New Roman" w:hAnsi="Times New Roman"/>
          <w:sz w:val="26"/>
          <w:szCs w:val="26"/>
        </w:rPr>
        <w:t>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составят </w:t>
      </w:r>
      <w:r w:rsidR="000A13E9" w:rsidRPr="00AE0941">
        <w:rPr>
          <w:rFonts w:ascii="Times New Roman" w:hAnsi="Times New Roman"/>
          <w:sz w:val="26"/>
          <w:szCs w:val="26"/>
        </w:rPr>
        <w:t>593 890,</w:t>
      </w:r>
      <w:r w:rsidR="00C63257">
        <w:rPr>
          <w:rFonts w:ascii="Times New Roman" w:hAnsi="Times New Roman"/>
          <w:sz w:val="26"/>
          <w:szCs w:val="26"/>
        </w:rPr>
        <w:t>3</w:t>
      </w:r>
      <w:r w:rsidR="00852C38" w:rsidRPr="00AE0941">
        <w:rPr>
          <w:rFonts w:ascii="Times New Roman" w:hAnsi="Times New Roman"/>
          <w:sz w:val="26"/>
          <w:szCs w:val="26"/>
        </w:rPr>
        <w:t xml:space="preserve"> </w:t>
      </w:r>
      <w:r w:rsidRPr="00AE0941">
        <w:rPr>
          <w:rFonts w:ascii="Times New Roman" w:hAnsi="Times New Roman"/>
          <w:sz w:val="26"/>
          <w:szCs w:val="26"/>
        </w:rPr>
        <w:t xml:space="preserve">тыс. руб., что в общих расходах бюджета </w:t>
      </w:r>
      <w:r w:rsidR="00964BCC" w:rsidRPr="00AE0941">
        <w:rPr>
          <w:rFonts w:ascii="Times New Roman" w:hAnsi="Times New Roman"/>
          <w:sz w:val="26"/>
          <w:szCs w:val="26"/>
        </w:rPr>
        <w:t>на 202</w:t>
      </w:r>
      <w:r w:rsidR="000A13E9" w:rsidRPr="00AE0941">
        <w:rPr>
          <w:rFonts w:ascii="Times New Roman" w:hAnsi="Times New Roman"/>
          <w:sz w:val="26"/>
          <w:szCs w:val="26"/>
        </w:rPr>
        <w:t>5</w:t>
      </w:r>
      <w:r w:rsidRPr="00AE0941">
        <w:rPr>
          <w:rFonts w:ascii="Times New Roman" w:hAnsi="Times New Roman"/>
          <w:sz w:val="26"/>
          <w:szCs w:val="26"/>
        </w:rPr>
        <w:t xml:space="preserve"> год составит </w:t>
      </w:r>
      <w:r w:rsidR="000A13E9" w:rsidRPr="00AE0941">
        <w:rPr>
          <w:rFonts w:ascii="Times New Roman" w:hAnsi="Times New Roman"/>
          <w:sz w:val="26"/>
          <w:szCs w:val="26"/>
        </w:rPr>
        <w:t>94,5</w:t>
      </w:r>
      <w:r w:rsidRPr="00AE0941">
        <w:rPr>
          <w:rFonts w:ascii="Times New Roman" w:hAnsi="Times New Roman"/>
          <w:sz w:val="26"/>
          <w:szCs w:val="26"/>
        </w:rPr>
        <w:t>%.</w:t>
      </w:r>
    </w:p>
    <w:p w:rsidR="00852C38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bCs/>
          <w:sz w:val="26"/>
          <w:szCs w:val="26"/>
          <w:shd w:val="clear" w:color="auto" w:fill="FFFFFF"/>
        </w:rPr>
        <w:lastRenderedPageBreak/>
        <w:t>5.Проектом Решения</w:t>
      </w:r>
      <w:r w:rsidRPr="00AE0941">
        <w:rPr>
          <w:rFonts w:ascii="Times New Roman" w:hAnsi="Times New Roman"/>
          <w:sz w:val="26"/>
          <w:szCs w:val="26"/>
        </w:rPr>
        <w:t xml:space="preserve"> предусмотрен объем ассигнований на осуществление </w:t>
      </w:r>
      <w:proofErr w:type="spellStart"/>
      <w:r w:rsidRPr="00AE0941">
        <w:rPr>
          <w:rFonts w:ascii="Times New Roman" w:hAnsi="Times New Roman"/>
          <w:sz w:val="26"/>
          <w:szCs w:val="26"/>
        </w:rPr>
        <w:t>непрограммных</w:t>
      </w:r>
      <w:proofErr w:type="spellEnd"/>
      <w:r w:rsidRPr="00AE0941">
        <w:rPr>
          <w:rFonts w:ascii="Times New Roman" w:hAnsi="Times New Roman"/>
          <w:sz w:val="26"/>
          <w:szCs w:val="26"/>
        </w:rPr>
        <w:t xml:space="preserve"> направлений деятельности: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3</w:t>
      </w:r>
      <w:r w:rsidRPr="00AE0941">
        <w:rPr>
          <w:sz w:val="26"/>
          <w:szCs w:val="26"/>
        </w:rPr>
        <w:t xml:space="preserve"> год –</w:t>
      </w:r>
      <w:r w:rsidR="00870C15">
        <w:rPr>
          <w:sz w:val="26"/>
          <w:szCs w:val="26"/>
        </w:rPr>
        <w:t>19 183,5</w:t>
      </w:r>
      <w:r w:rsidR="00C45E4B">
        <w:rPr>
          <w:sz w:val="26"/>
          <w:szCs w:val="26"/>
        </w:rPr>
        <w:t xml:space="preserve"> </w:t>
      </w:r>
      <w:r w:rsidRPr="00AE0941">
        <w:rPr>
          <w:sz w:val="26"/>
          <w:szCs w:val="26"/>
        </w:rPr>
        <w:t>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0A13E9" w:rsidRPr="00AE0941">
        <w:rPr>
          <w:sz w:val="26"/>
          <w:szCs w:val="26"/>
        </w:rPr>
        <w:t>4</w:t>
      </w:r>
      <w:r w:rsidRPr="00AE0941">
        <w:rPr>
          <w:sz w:val="26"/>
          <w:szCs w:val="26"/>
        </w:rPr>
        <w:t xml:space="preserve"> год –</w:t>
      </w:r>
      <w:r w:rsidR="00870C15">
        <w:rPr>
          <w:sz w:val="26"/>
          <w:szCs w:val="26"/>
        </w:rPr>
        <w:t>13 436,4</w:t>
      </w:r>
      <w:r w:rsidRPr="00AE0941">
        <w:rPr>
          <w:sz w:val="26"/>
          <w:szCs w:val="26"/>
        </w:rPr>
        <w:t xml:space="preserve"> тыс. рублей;</w:t>
      </w:r>
    </w:p>
    <w:p w:rsidR="00852C38" w:rsidRPr="00AE0941" w:rsidRDefault="00852C38" w:rsidP="00AE0941">
      <w:pPr>
        <w:pStyle w:val="a6"/>
        <w:ind w:left="0" w:firstLine="709"/>
        <w:jc w:val="both"/>
        <w:rPr>
          <w:sz w:val="26"/>
          <w:szCs w:val="26"/>
        </w:rPr>
      </w:pPr>
      <w:r w:rsidRPr="00AE0941">
        <w:rPr>
          <w:sz w:val="26"/>
          <w:szCs w:val="26"/>
        </w:rPr>
        <w:t>на 202</w:t>
      </w:r>
      <w:r w:rsidR="00AE0941" w:rsidRPr="00AE0941">
        <w:rPr>
          <w:sz w:val="26"/>
          <w:szCs w:val="26"/>
        </w:rPr>
        <w:t>5</w:t>
      </w:r>
      <w:r w:rsidRPr="00AE0941">
        <w:rPr>
          <w:sz w:val="26"/>
          <w:szCs w:val="26"/>
        </w:rPr>
        <w:t xml:space="preserve"> год –</w:t>
      </w:r>
      <w:r w:rsidR="00C63257">
        <w:rPr>
          <w:sz w:val="26"/>
          <w:szCs w:val="26"/>
        </w:rPr>
        <w:t>15</w:t>
      </w:r>
      <w:r w:rsidR="00870C15">
        <w:rPr>
          <w:sz w:val="26"/>
          <w:szCs w:val="26"/>
        </w:rPr>
        <w:t xml:space="preserve"> </w:t>
      </w:r>
      <w:r w:rsidR="00AE0941" w:rsidRPr="00AE0941">
        <w:rPr>
          <w:sz w:val="26"/>
          <w:szCs w:val="26"/>
        </w:rPr>
        <w:t>63</w:t>
      </w:r>
      <w:r w:rsidR="00C63257">
        <w:rPr>
          <w:sz w:val="26"/>
          <w:szCs w:val="26"/>
        </w:rPr>
        <w:t>6</w:t>
      </w:r>
      <w:r w:rsidR="00AE0941" w:rsidRPr="00AE0941">
        <w:rPr>
          <w:sz w:val="26"/>
          <w:szCs w:val="26"/>
        </w:rPr>
        <w:t>,0</w:t>
      </w:r>
      <w:r w:rsidRPr="00AE0941">
        <w:rPr>
          <w:sz w:val="26"/>
          <w:szCs w:val="26"/>
        </w:rPr>
        <w:t xml:space="preserve"> тыс. рублей. </w:t>
      </w:r>
    </w:p>
    <w:p w:rsidR="003C4643" w:rsidRPr="00AE0941" w:rsidRDefault="00852C38" w:rsidP="00AE09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941">
        <w:rPr>
          <w:rFonts w:ascii="Times New Roman" w:hAnsi="Times New Roman"/>
          <w:sz w:val="26"/>
          <w:szCs w:val="26"/>
        </w:rPr>
        <w:t>6</w:t>
      </w:r>
      <w:r w:rsidR="003C4643" w:rsidRPr="00AE0941">
        <w:rPr>
          <w:rFonts w:ascii="Times New Roman" w:hAnsi="Times New Roman"/>
          <w:sz w:val="26"/>
          <w:szCs w:val="26"/>
        </w:rPr>
        <w:t xml:space="preserve">. </w:t>
      </w:r>
      <w:r w:rsidR="003C4643" w:rsidRPr="00AE0941">
        <w:rPr>
          <w:rFonts w:ascii="Times New Roman" w:eastAsia="Times New Roman" w:hAnsi="Times New Roman"/>
          <w:sz w:val="26"/>
          <w:szCs w:val="26"/>
          <w:lang w:eastAsia="ru-RU"/>
        </w:rPr>
        <w:t>Проект Решения</w:t>
      </w:r>
      <w:r w:rsidR="003C4643" w:rsidRPr="00AE0941">
        <w:rPr>
          <w:rFonts w:ascii="Times New Roman" w:hAnsi="Times New Roman"/>
          <w:sz w:val="26"/>
          <w:szCs w:val="26"/>
        </w:rPr>
        <w:t xml:space="preserve"> подготовлен в соответствии с требованиями Бюджетного кодекса Российской Федерации. При его формировании соблюдены ограничения, установленные Бюджетным кодексом Российской Федерации по размеру дефицита бюджета (п. 3 ст. 92.1).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AE0941">
        <w:rPr>
          <w:rFonts w:ascii="Times New Roman" w:hAnsi="Times New Roman"/>
          <w:color w:val="000000"/>
          <w:sz w:val="26"/>
          <w:szCs w:val="26"/>
        </w:rPr>
        <w:t xml:space="preserve">Контрольно-счетная инспекция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AE0941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предлагает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Совету депутатов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0941">
        <w:rPr>
          <w:rFonts w:ascii="Times New Roman" w:hAnsi="Times New Roman"/>
          <w:color w:val="000000"/>
          <w:sz w:val="26"/>
          <w:szCs w:val="26"/>
        </w:rPr>
        <w:t>Княгининского</w:t>
      </w:r>
      <w:proofErr w:type="spellEnd"/>
      <w:r w:rsidRPr="00AE0941">
        <w:rPr>
          <w:rFonts w:ascii="Times New Roman" w:hAnsi="Times New Roman"/>
          <w:color w:val="000000"/>
          <w:sz w:val="26"/>
          <w:szCs w:val="26"/>
        </w:rPr>
        <w:t xml:space="preserve"> муниципального </w:t>
      </w:r>
      <w:r w:rsidR="00027DA7" w:rsidRPr="00AE0941">
        <w:rPr>
          <w:rFonts w:ascii="Times New Roman" w:hAnsi="Times New Roman"/>
          <w:color w:val="000000"/>
          <w:sz w:val="26"/>
          <w:szCs w:val="26"/>
        </w:rPr>
        <w:t>округа</w:t>
      </w:r>
      <w:r w:rsidRPr="00AE0941">
        <w:rPr>
          <w:rFonts w:ascii="Times New Roman" w:hAnsi="Times New Roman"/>
          <w:color w:val="000000"/>
          <w:sz w:val="26"/>
          <w:szCs w:val="26"/>
        </w:rPr>
        <w:t xml:space="preserve"> утвердить проект решения «</w:t>
      </w:r>
      <w:r w:rsidRPr="00AE0941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AE0941" w:rsidRPr="00AE0941">
        <w:rPr>
          <w:rFonts w:ascii="Times New Roman" w:hAnsi="Times New Roman"/>
          <w:sz w:val="26"/>
          <w:szCs w:val="26"/>
        </w:rPr>
        <w:t xml:space="preserve">Совета депутатов </w:t>
      </w:r>
      <w:proofErr w:type="spellStart"/>
      <w:r w:rsidR="00AE0941" w:rsidRPr="00AE0941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sz w:val="26"/>
          <w:szCs w:val="26"/>
        </w:rPr>
        <w:t xml:space="preserve"> муниципального округа от 08 декабря 2022 года № 55 «</w:t>
      </w:r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О бюджете </w:t>
      </w:r>
      <w:proofErr w:type="spellStart"/>
      <w:r w:rsidR="00AE0941" w:rsidRPr="00AE0941">
        <w:rPr>
          <w:rFonts w:ascii="Times New Roman" w:hAnsi="Times New Roman"/>
          <w:kern w:val="32"/>
          <w:sz w:val="26"/>
          <w:szCs w:val="26"/>
        </w:rPr>
        <w:t>Княгининского</w:t>
      </w:r>
      <w:proofErr w:type="spellEnd"/>
      <w:r w:rsidR="00AE0941" w:rsidRPr="00AE0941">
        <w:rPr>
          <w:rFonts w:ascii="Times New Roman" w:hAnsi="Times New Roman"/>
          <w:kern w:val="32"/>
          <w:sz w:val="26"/>
          <w:szCs w:val="26"/>
        </w:rPr>
        <w:t xml:space="preserve"> муниципального округа Нижегородской области</w:t>
      </w:r>
      <w:r w:rsidR="00AE0941" w:rsidRPr="00AE0941">
        <w:rPr>
          <w:rFonts w:ascii="Times New Roman" w:hAnsi="Times New Roman"/>
          <w:sz w:val="26"/>
          <w:szCs w:val="26"/>
        </w:rPr>
        <w:t xml:space="preserve"> на 2023 год и на плановый период 2024 и 2025 годов</w:t>
      </w:r>
      <w:r w:rsidRPr="00AE0941">
        <w:rPr>
          <w:rFonts w:ascii="Times New Roman" w:hAnsi="Times New Roman"/>
          <w:bCs/>
          <w:sz w:val="26"/>
          <w:szCs w:val="26"/>
        </w:rPr>
        <w:t xml:space="preserve">» в данной редакции. </w:t>
      </w:r>
      <w:proofErr w:type="gramEnd"/>
    </w:p>
    <w:p w:rsidR="002C2B67" w:rsidRPr="00AE0941" w:rsidRDefault="002C2B67" w:rsidP="00AE0941">
      <w:pPr>
        <w:pStyle w:val="210"/>
        <w:ind w:firstLine="709"/>
        <w:rPr>
          <w:sz w:val="26"/>
          <w:szCs w:val="26"/>
        </w:rPr>
      </w:pP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B45" w:rsidRDefault="00257B4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C2B67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585D85"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B0" w:rsidRDefault="006720B0" w:rsidP="00D80463">
      <w:pPr>
        <w:spacing w:after="0" w:line="240" w:lineRule="auto"/>
      </w:pPr>
      <w:r>
        <w:separator/>
      </w:r>
    </w:p>
  </w:endnote>
  <w:endnote w:type="continuationSeparator" w:id="0">
    <w:p w:rsidR="006720B0" w:rsidRDefault="006720B0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B0" w:rsidRDefault="006720B0" w:rsidP="00D80463">
      <w:pPr>
        <w:spacing w:after="0" w:line="240" w:lineRule="auto"/>
      </w:pPr>
      <w:r>
        <w:separator/>
      </w:r>
    </w:p>
  </w:footnote>
  <w:footnote w:type="continuationSeparator" w:id="0">
    <w:p w:rsidR="006720B0" w:rsidRDefault="006720B0" w:rsidP="00D80463">
      <w:pPr>
        <w:spacing w:after="0" w:line="240" w:lineRule="auto"/>
      </w:pPr>
      <w:r>
        <w:continuationSeparator/>
      </w:r>
    </w:p>
  </w:footnote>
  <w:footnote w:id="1">
    <w:p w:rsidR="00005C86" w:rsidRDefault="00005C86">
      <w:pPr>
        <w:pStyle w:val="af3"/>
      </w:pPr>
      <w:r>
        <w:rPr>
          <w:rStyle w:val="af5"/>
        </w:rPr>
        <w:footnoteRef/>
      </w:r>
      <w:r>
        <w:t xml:space="preserve"> </w:t>
      </w:r>
      <w:r w:rsidRPr="00CE4B08">
        <w:rPr>
          <w:rFonts w:ascii="Times New Roman" w:hAnsi="Times New Roman"/>
          <w:bCs/>
          <w:iCs/>
        </w:rPr>
        <w:t>пункт 1 статья 184.1 Бюджетного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6" w:rsidRPr="008F6508" w:rsidRDefault="00005C86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AA7178">
      <w:rPr>
        <w:rFonts w:ascii="Times New Roman" w:hAnsi="Times New Roman"/>
        <w:noProof/>
      </w:rPr>
      <w:t>3</w:t>
    </w:r>
    <w:r w:rsidRPr="008F6508">
      <w:rPr>
        <w:rFonts w:ascii="Times New Roman" w:hAnsi="Times New Roman"/>
      </w:rPr>
      <w:fldChar w:fldCharType="end"/>
    </w:r>
  </w:p>
  <w:p w:rsidR="00005C86" w:rsidRDefault="00005C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6" w:rsidRDefault="00005C86">
    <w:pPr>
      <w:pStyle w:val="a7"/>
      <w:jc w:val="center"/>
    </w:pPr>
  </w:p>
  <w:p w:rsidR="00005C86" w:rsidRDefault="00005C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9B"/>
    <w:multiLevelType w:val="multilevel"/>
    <w:tmpl w:val="EB5A7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12FAC"/>
    <w:multiLevelType w:val="multilevel"/>
    <w:tmpl w:val="8CECDC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0D7CE2"/>
    <w:multiLevelType w:val="multilevel"/>
    <w:tmpl w:val="6FC8DB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C810593"/>
    <w:multiLevelType w:val="multilevel"/>
    <w:tmpl w:val="1BDAFB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6416C0"/>
    <w:multiLevelType w:val="hybridMultilevel"/>
    <w:tmpl w:val="38F45930"/>
    <w:lvl w:ilvl="0" w:tplc="63C60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E711D1"/>
    <w:multiLevelType w:val="hybridMultilevel"/>
    <w:tmpl w:val="4A945E2A"/>
    <w:lvl w:ilvl="0" w:tplc="A3EAE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A025B0"/>
    <w:multiLevelType w:val="hybridMultilevel"/>
    <w:tmpl w:val="27622B52"/>
    <w:lvl w:ilvl="0" w:tplc="8382A8B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E42F3"/>
    <w:multiLevelType w:val="multilevel"/>
    <w:tmpl w:val="72B884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5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6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  <w:num w:numId="15">
    <w:abstractNumId w:val="9"/>
  </w:num>
  <w:num w:numId="16">
    <w:abstractNumId w:val="0"/>
  </w:num>
  <w:num w:numId="1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5C86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995"/>
    <w:rsid w:val="000B0D58"/>
    <w:rsid w:val="000B2237"/>
    <w:rsid w:val="000B27F2"/>
    <w:rsid w:val="000B287B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387A"/>
    <w:rsid w:val="000E4B07"/>
    <w:rsid w:val="000E565B"/>
    <w:rsid w:val="000E66EB"/>
    <w:rsid w:val="000E6812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6814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962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27B4"/>
    <w:rsid w:val="00194705"/>
    <w:rsid w:val="00197809"/>
    <w:rsid w:val="001A08E4"/>
    <w:rsid w:val="001A1B41"/>
    <w:rsid w:val="001A1F32"/>
    <w:rsid w:val="001A20DC"/>
    <w:rsid w:val="001A2258"/>
    <w:rsid w:val="001A310D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D11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5F89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56DA"/>
    <w:rsid w:val="002262CB"/>
    <w:rsid w:val="002264F5"/>
    <w:rsid w:val="002268CB"/>
    <w:rsid w:val="002277BE"/>
    <w:rsid w:val="00227C93"/>
    <w:rsid w:val="0023001B"/>
    <w:rsid w:val="00231819"/>
    <w:rsid w:val="00231BE0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0CFB"/>
    <w:rsid w:val="00274B3A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4F87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846"/>
    <w:rsid w:val="002D0F9C"/>
    <w:rsid w:val="002D1230"/>
    <w:rsid w:val="002D2DDE"/>
    <w:rsid w:val="002D3CF0"/>
    <w:rsid w:val="002D6067"/>
    <w:rsid w:val="002E049C"/>
    <w:rsid w:val="002E0780"/>
    <w:rsid w:val="002E0C43"/>
    <w:rsid w:val="002E0D62"/>
    <w:rsid w:val="002E24C3"/>
    <w:rsid w:val="002E35DD"/>
    <w:rsid w:val="002E3878"/>
    <w:rsid w:val="002E3B86"/>
    <w:rsid w:val="002E3D95"/>
    <w:rsid w:val="002E689D"/>
    <w:rsid w:val="002E6B86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4A2E"/>
    <w:rsid w:val="00355767"/>
    <w:rsid w:val="00355DCE"/>
    <w:rsid w:val="00357362"/>
    <w:rsid w:val="003575E2"/>
    <w:rsid w:val="00364ED6"/>
    <w:rsid w:val="003664BB"/>
    <w:rsid w:val="00371D37"/>
    <w:rsid w:val="00372B5C"/>
    <w:rsid w:val="00374E55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0D1"/>
    <w:rsid w:val="003D19AA"/>
    <w:rsid w:val="003D3B78"/>
    <w:rsid w:val="003D4E3E"/>
    <w:rsid w:val="003D516C"/>
    <w:rsid w:val="003D5BC4"/>
    <w:rsid w:val="003E058C"/>
    <w:rsid w:val="003E0ACE"/>
    <w:rsid w:val="003E12B6"/>
    <w:rsid w:val="003E35BD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5F7B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4DD7"/>
    <w:rsid w:val="00455A9A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6A33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A5"/>
    <w:rsid w:val="004E7FBA"/>
    <w:rsid w:val="004F0E60"/>
    <w:rsid w:val="004F1F17"/>
    <w:rsid w:val="004F2E18"/>
    <w:rsid w:val="004F54BA"/>
    <w:rsid w:val="004F60EF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17BD3"/>
    <w:rsid w:val="00521BB8"/>
    <w:rsid w:val="00523D0F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69B0"/>
    <w:rsid w:val="00560FCC"/>
    <w:rsid w:val="005674DB"/>
    <w:rsid w:val="00567B66"/>
    <w:rsid w:val="0057153B"/>
    <w:rsid w:val="00573310"/>
    <w:rsid w:val="005745F4"/>
    <w:rsid w:val="00574DD5"/>
    <w:rsid w:val="00575E0E"/>
    <w:rsid w:val="00577426"/>
    <w:rsid w:val="00583312"/>
    <w:rsid w:val="00583548"/>
    <w:rsid w:val="00585D85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6AE9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4643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3F6C"/>
    <w:rsid w:val="006542E4"/>
    <w:rsid w:val="00655510"/>
    <w:rsid w:val="006577E1"/>
    <w:rsid w:val="00663141"/>
    <w:rsid w:val="00663923"/>
    <w:rsid w:val="00664274"/>
    <w:rsid w:val="00664A61"/>
    <w:rsid w:val="00664B2C"/>
    <w:rsid w:val="0066545A"/>
    <w:rsid w:val="006670B6"/>
    <w:rsid w:val="006720B0"/>
    <w:rsid w:val="006723AF"/>
    <w:rsid w:val="0067271B"/>
    <w:rsid w:val="00673DBA"/>
    <w:rsid w:val="0067407B"/>
    <w:rsid w:val="00674389"/>
    <w:rsid w:val="006763C0"/>
    <w:rsid w:val="00677BBC"/>
    <w:rsid w:val="00680A1C"/>
    <w:rsid w:val="00682286"/>
    <w:rsid w:val="00682873"/>
    <w:rsid w:val="006828E3"/>
    <w:rsid w:val="006833A6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A31B4"/>
    <w:rsid w:val="006A4BCD"/>
    <w:rsid w:val="006B0400"/>
    <w:rsid w:val="006B095D"/>
    <w:rsid w:val="006B0B47"/>
    <w:rsid w:val="006B0F46"/>
    <w:rsid w:val="006B1776"/>
    <w:rsid w:val="006B1E32"/>
    <w:rsid w:val="006B2749"/>
    <w:rsid w:val="006B5B33"/>
    <w:rsid w:val="006B5CCB"/>
    <w:rsid w:val="006B6812"/>
    <w:rsid w:val="006B7BC5"/>
    <w:rsid w:val="006C3383"/>
    <w:rsid w:val="006C36CD"/>
    <w:rsid w:val="006C68BE"/>
    <w:rsid w:val="006C71E7"/>
    <w:rsid w:val="006D0C35"/>
    <w:rsid w:val="006D1EB2"/>
    <w:rsid w:val="006D20E7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0155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5ED"/>
    <w:rsid w:val="00771BF9"/>
    <w:rsid w:val="00773248"/>
    <w:rsid w:val="00773383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B7F91"/>
    <w:rsid w:val="007C132A"/>
    <w:rsid w:val="007C1B86"/>
    <w:rsid w:val="007C3BD9"/>
    <w:rsid w:val="007C5040"/>
    <w:rsid w:val="007C7139"/>
    <w:rsid w:val="007C7497"/>
    <w:rsid w:val="007D0832"/>
    <w:rsid w:val="007D2B5D"/>
    <w:rsid w:val="007D39E9"/>
    <w:rsid w:val="007D555B"/>
    <w:rsid w:val="007D55CB"/>
    <w:rsid w:val="007D623F"/>
    <w:rsid w:val="007D6C6C"/>
    <w:rsid w:val="007D7C34"/>
    <w:rsid w:val="007E0316"/>
    <w:rsid w:val="007E16C2"/>
    <w:rsid w:val="007E1836"/>
    <w:rsid w:val="007E221B"/>
    <w:rsid w:val="007E2C66"/>
    <w:rsid w:val="007E3171"/>
    <w:rsid w:val="007E3A54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25B"/>
    <w:rsid w:val="0081378C"/>
    <w:rsid w:val="00813E95"/>
    <w:rsid w:val="0081491E"/>
    <w:rsid w:val="00815195"/>
    <w:rsid w:val="0081552F"/>
    <w:rsid w:val="00815714"/>
    <w:rsid w:val="00816A8F"/>
    <w:rsid w:val="008170B6"/>
    <w:rsid w:val="00820B7D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B6E"/>
    <w:rsid w:val="00856D64"/>
    <w:rsid w:val="00856DA0"/>
    <w:rsid w:val="00856DBE"/>
    <w:rsid w:val="00861BC7"/>
    <w:rsid w:val="008620CC"/>
    <w:rsid w:val="00863059"/>
    <w:rsid w:val="00863848"/>
    <w:rsid w:val="00863BFD"/>
    <w:rsid w:val="008665B1"/>
    <w:rsid w:val="00866AF9"/>
    <w:rsid w:val="00866E69"/>
    <w:rsid w:val="00867F72"/>
    <w:rsid w:val="00870C15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F7E"/>
    <w:rsid w:val="008833BB"/>
    <w:rsid w:val="00883633"/>
    <w:rsid w:val="00884AD9"/>
    <w:rsid w:val="00885299"/>
    <w:rsid w:val="008903A7"/>
    <w:rsid w:val="00890ECD"/>
    <w:rsid w:val="008914C1"/>
    <w:rsid w:val="008944E3"/>
    <w:rsid w:val="008946C9"/>
    <w:rsid w:val="00896CE2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C2774"/>
    <w:rsid w:val="008C3443"/>
    <w:rsid w:val="008C4DD1"/>
    <w:rsid w:val="008C5D41"/>
    <w:rsid w:val="008C65E4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0F02"/>
    <w:rsid w:val="00911045"/>
    <w:rsid w:val="00911090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17FCB"/>
    <w:rsid w:val="00921F16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07B1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C755B"/>
    <w:rsid w:val="009D0786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533"/>
    <w:rsid w:val="009F15A2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AA8"/>
    <w:rsid w:val="00A37B54"/>
    <w:rsid w:val="00A40B44"/>
    <w:rsid w:val="00A40D2D"/>
    <w:rsid w:val="00A42447"/>
    <w:rsid w:val="00A43B00"/>
    <w:rsid w:val="00A45317"/>
    <w:rsid w:val="00A5074E"/>
    <w:rsid w:val="00A51589"/>
    <w:rsid w:val="00A5225E"/>
    <w:rsid w:val="00A54199"/>
    <w:rsid w:val="00A54D3E"/>
    <w:rsid w:val="00A55AA4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2DC"/>
    <w:rsid w:val="00A84FC4"/>
    <w:rsid w:val="00A87013"/>
    <w:rsid w:val="00A8744F"/>
    <w:rsid w:val="00A91548"/>
    <w:rsid w:val="00A95F15"/>
    <w:rsid w:val="00A96A4A"/>
    <w:rsid w:val="00A974E0"/>
    <w:rsid w:val="00AA02B8"/>
    <w:rsid w:val="00AA13B3"/>
    <w:rsid w:val="00AA19FE"/>
    <w:rsid w:val="00AA33CF"/>
    <w:rsid w:val="00AA348D"/>
    <w:rsid w:val="00AA3515"/>
    <w:rsid w:val="00AA3E48"/>
    <w:rsid w:val="00AA5FDE"/>
    <w:rsid w:val="00AA7178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1F66"/>
    <w:rsid w:val="00B034F2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3ED"/>
    <w:rsid w:val="00B228D2"/>
    <w:rsid w:val="00B24868"/>
    <w:rsid w:val="00B254AE"/>
    <w:rsid w:val="00B32430"/>
    <w:rsid w:val="00B328C4"/>
    <w:rsid w:val="00B338EF"/>
    <w:rsid w:val="00B37269"/>
    <w:rsid w:val="00B377D6"/>
    <w:rsid w:val="00B40311"/>
    <w:rsid w:val="00B41389"/>
    <w:rsid w:val="00B4160C"/>
    <w:rsid w:val="00B41651"/>
    <w:rsid w:val="00B420A0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0A50"/>
    <w:rsid w:val="00B60DC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A04"/>
    <w:rsid w:val="00B83BEF"/>
    <w:rsid w:val="00B84499"/>
    <w:rsid w:val="00B84A09"/>
    <w:rsid w:val="00B85E59"/>
    <w:rsid w:val="00B87F91"/>
    <w:rsid w:val="00BA0C3B"/>
    <w:rsid w:val="00BA1B66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2E1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2B37"/>
    <w:rsid w:val="00C33ED3"/>
    <w:rsid w:val="00C34ABB"/>
    <w:rsid w:val="00C3552C"/>
    <w:rsid w:val="00C35690"/>
    <w:rsid w:val="00C37198"/>
    <w:rsid w:val="00C37837"/>
    <w:rsid w:val="00C4024F"/>
    <w:rsid w:val="00C404A4"/>
    <w:rsid w:val="00C40783"/>
    <w:rsid w:val="00C422C3"/>
    <w:rsid w:val="00C423C6"/>
    <w:rsid w:val="00C4572A"/>
    <w:rsid w:val="00C45E4B"/>
    <w:rsid w:val="00C46AD6"/>
    <w:rsid w:val="00C46D9D"/>
    <w:rsid w:val="00C47298"/>
    <w:rsid w:val="00C47EDD"/>
    <w:rsid w:val="00C50C46"/>
    <w:rsid w:val="00C51A9C"/>
    <w:rsid w:val="00C53B40"/>
    <w:rsid w:val="00C53C98"/>
    <w:rsid w:val="00C5798D"/>
    <w:rsid w:val="00C579C1"/>
    <w:rsid w:val="00C6184B"/>
    <w:rsid w:val="00C63257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C5C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6000"/>
    <w:rsid w:val="00CA78C0"/>
    <w:rsid w:val="00CB01AD"/>
    <w:rsid w:val="00CB14BF"/>
    <w:rsid w:val="00CB1706"/>
    <w:rsid w:val="00CB4014"/>
    <w:rsid w:val="00CB4B85"/>
    <w:rsid w:val="00CB6EAF"/>
    <w:rsid w:val="00CB7571"/>
    <w:rsid w:val="00CC040D"/>
    <w:rsid w:val="00CC0468"/>
    <w:rsid w:val="00CC0B58"/>
    <w:rsid w:val="00CC24A6"/>
    <w:rsid w:val="00CC32B5"/>
    <w:rsid w:val="00CC5096"/>
    <w:rsid w:val="00CC53D1"/>
    <w:rsid w:val="00CC667B"/>
    <w:rsid w:val="00CC6CA2"/>
    <w:rsid w:val="00CC7069"/>
    <w:rsid w:val="00CD2A6E"/>
    <w:rsid w:val="00CD5D9B"/>
    <w:rsid w:val="00CD68FC"/>
    <w:rsid w:val="00CD7AE4"/>
    <w:rsid w:val="00CE0592"/>
    <w:rsid w:val="00CE12C1"/>
    <w:rsid w:val="00CE1F6C"/>
    <w:rsid w:val="00CE3B9B"/>
    <w:rsid w:val="00CE3BCA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26D3"/>
    <w:rsid w:val="00D02C29"/>
    <w:rsid w:val="00D038F5"/>
    <w:rsid w:val="00D03EC8"/>
    <w:rsid w:val="00D06ECA"/>
    <w:rsid w:val="00D073C8"/>
    <w:rsid w:val="00D102F1"/>
    <w:rsid w:val="00D1083E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3673"/>
    <w:rsid w:val="00D6412D"/>
    <w:rsid w:val="00D64FE5"/>
    <w:rsid w:val="00D656A2"/>
    <w:rsid w:val="00D65B83"/>
    <w:rsid w:val="00D65C33"/>
    <w:rsid w:val="00D66911"/>
    <w:rsid w:val="00D677A4"/>
    <w:rsid w:val="00D677C6"/>
    <w:rsid w:val="00D70C09"/>
    <w:rsid w:val="00D716B2"/>
    <w:rsid w:val="00D7326B"/>
    <w:rsid w:val="00D75D0E"/>
    <w:rsid w:val="00D76025"/>
    <w:rsid w:val="00D802C9"/>
    <w:rsid w:val="00D80463"/>
    <w:rsid w:val="00D808AE"/>
    <w:rsid w:val="00D81A78"/>
    <w:rsid w:val="00D81C9D"/>
    <w:rsid w:val="00D83400"/>
    <w:rsid w:val="00D856BD"/>
    <w:rsid w:val="00D8587C"/>
    <w:rsid w:val="00D85F5F"/>
    <w:rsid w:val="00D865D9"/>
    <w:rsid w:val="00D875F0"/>
    <w:rsid w:val="00D9072B"/>
    <w:rsid w:val="00D911AC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14B9"/>
    <w:rsid w:val="00E326A7"/>
    <w:rsid w:val="00E32795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52CB"/>
    <w:rsid w:val="00E46EAB"/>
    <w:rsid w:val="00E501A3"/>
    <w:rsid w:val="00E50464"/>
    <w:rsid w:val="00E50B14"/>
    <w:rsid w:val="00E517CC"/>
    <w:rsid w:val="00E53311"/>
    <w:rsid w:val="00E55EF7"/>
    <w:rsid w:val="00E564AD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76F2"/>
    <w:rsid w:val="00E81FD2"/>
    <w:rsid w:val="00E82E73"/>
    <w:rsid w:val="00E90ACE"/>
    <w:rsid w:val="00E91EDF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25D7"/>
    <w:rsid w:val="00F1382B"/>
    <w:rsid w:val="00F14F00"/>
    <w:rsid w:val="00F158F4"/>
    <w:rsid w:val="00F161DD"/>
    <w:rsid w:val="00F170F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43D5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46B"/>
    <w:rsid w:val="00F878DE"/>
    <w:rsid w:val="00F87E80"/>
    <w:rsid w:val="00F90401"/>
    <w:rsid w:val="00F9267F"/>
    <w:rsid w:val="00F93E5E"/>
    <w:rsid w:val="00F95A74"/>
    <w:rsid w:val="00F96779"/>
    <w:rsid w:val="00F96D2B"/>
    <w:rsid w:val="00F97DC7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6F6"/>
    <w:rsid w:val="00FB3861"/>
    <w:rsid w:val="00FC01E3"/>
    <w:rsid w:val="00FC116A"/>
    <w:rsid w:val="00FC3E3E"/>
    <w:rsid w:val="00FC3FDA"/>
    <w:rsid w:val="00FC4CA4"/>
    <w:rsid w:val="00FC4DA1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33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C825-7CBD-4400-AE2E-030E9FDA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15144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2</cp:revision>
  <cp:lastPrinted>2023-12-07T10:19:00Z</cp:lastPrinted>
  <dcterms:created xsi:type="dcterms:W3CDTF">2023-12-07T10:21:00Z</dcterms:created>
  <dcterms:modified xsi:type="dcterms:W3CDTF">2023-12-07T10:21:00Z</dcterms:modified>
</cp:coreProperties>
</file>