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4F5" w:rsidRDefault="002264F5" w:rsidP="0075136A">
      <w:pPr>
        <w:pStyle w:val="21"/>
        <w:spacing w:line="100" w:lineRule="atLeast"/>
        <w:contextualSpacing/>
        <w:jc w:val="center"/>
        <w:rPr>
          <w:sz w:val="16"/>
          <w:szCs w:val="16"/>
        </w:rPr>
      </w:pPr>
    </w:p>
    <w:p w:rsidR="0075136A" w:rsidRPr="00071452" w:rsidRDefault="008903A7" w:rsidP="0075136A">
      <w:pPr>
        <w:pStyle w:val="21"/>
        <w:spacing w:line="100" w:lineRule="atLeast"/>
        <w:contextualSpacing/>
        <w:jc w:val="center"/>
        <w:rPr>
          <w:sz w:val="16"/>
          <w:szCs w:val="16"/>
        </w:rPr>
      </w:pPr>
      <w:r w:rsidRPr="008903A7">
        <w:rPr>
          <w:noProof/>
          <w:sz w:val="16"/>
          <w:szCs w:val="16"/>
        </w:rPr>
        <w:drawing>
          <wp:anchor distT="0" distB="0" distL="114300" distR="114300" simplePos="0" relativeHeight="251659776" behindDoc="0" locked="0" layoutInCell="1" allowOverlap="1">
            <wp:simplePos x="0" y="0"/>
            <wp:positionH relativeFrom="column">
              <wp:posOffset>2637704</wp:posOffset>
            </wp:positionH>
            <wp:positionV relativeFrom="paragraph">
              <wp:posOffset>-502886</wp:posOffset>
            </wp:positionV>
            <wp:extent cx="601946" cy="708454"/>
            <wp:effectExtent l="19050" t="0" r="7654" b="0"/>
            <wp:wrapNone/>
            <wp:docPr id="2" name="Рисунок 1" descr="Княгиниский МР_герб ПП-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нягиниский МР_герб ПП-04"/>
                    <pic:cNvPicPr>
                      <a:picLocks noChangeAspect="1" noChangeArrowheads="1"/>
                    </pic:cNvPicPr>
                  </pic:nvPicPr>
                  <pic:blipFill>
                    <a:blip r:embed="rId8" cstate="print"/>
                    <a:srcRect/>
                    <a:stretch>
                      <a:fillRect/>
                    </a:stretch>
                  </pic:blipFill>
                  <pic:spPr bwMode="auto">
                    <a:xfrm>
                      <a:off x="0" y="0"/>
                      <a:ext cx="601946" cy="708454"/>
                    </a:xfrm>
                    <a:prstGeom prst="rect">
                      <a:avLst/>
                    </a:prstGeom>
                    <a:noFill/>
                    <a:ln w="9525">
                      <a:noFill/>
                      <a:miter lim="800000"/>
                      <a:headEnd/>
                      <a:tailEnd/>
                    </a:ln>
                  </pic:spPr>
                </pic:pic>
              </a:graphicData>
            </a:graphic>
          </wp:anchor>
        </w:drawing>
      </w:r>
    </w:p>
    <w:p w:rsidR="0075136A" w:rsidRPr="0075136A" w:rsidRDefault="0075136A" w:rsidP="0075136A">
      <w:pPr>
        <w:pStyle w:val="4"/>
        <w:pBdr>
          <w:bottom w:val="single" w:sz="12" w:space="1" w:color="auto"/>
        </w:pBdr>
        <w:spacing w:line="100" w:lineRule="atLeast"/>
        <w:ind w:firstLine="60"/>
        <w:contextualSpacing/>
        <w:jc w:val="center"/>
        <w:rPr>
          <w:rFonts w:ascii="Times New Roman" w:hAnsi="Times New Roman"/>
          <w:i w:val="0"/>
          <w:color w:val="auto"/>
          <w:sz w:val="36"/>
          <w:szCs w:val="36"/>
        </w:rPr>
      </w:pPr>
      <w:r w:rsidRPr="0075136A">
        <w:rPr>
          <w:rFonts w:ascii="Times New Roman" w:hAnsi="Times New Roman"/>
          <w:i w:val="0"/>
          <w:color w:val="auto"/>
          <w:sz w:val="36"/>
          <w:szCs w:val="36"/>
        </w:rPr>
        <w:t xml:space="preserve">КОНТРОЛЬНО-СЧЕТНАЯ </w:t>
      </w:r>
      <w:r w:rsidR="008903A7">
        <w:rPr>
          <w:rFonts w:ascii="Times New Roman" w:hAnsi="Times New Roman"/>
          <w:i w:val="0"/>
          <w:color w:val="auto"/>
          <w:sz w:val="36"/>
          <w:szCs w:val="36"/>
        </w:rPr>
        <w:t>ИНСПЕКЦИЯ</w:t>
      </w:r>
    </w:p>
    <w:p w:rsidR="008903A7" w:rsidRDefault="008903A7" w:rsidP="0075136A">
      <w:pPr>
        <w:pStyle w:val="4"/>
        <w:pBdr>
          <w:bottom w:val="single" w:sz="12" w:space="1" w:color="auto"/>
        </w:pBdr>
        <w:spacing w:line="100" w:lineRule="atLeast"/>
        <w:ind w:firstLine="60"/>
        <w:contextualSpacing/>
        <w:jc w:val="center"/>
        <w:rPr>
          <w:rFonts w:ascii="Times New Roman" w:hAnsi="Times New Roman"/>
          <w:i w:val="0"/>
          <w:color w:val="auto"/>
          <w:sz w:val="36"/>
          <w:szCs w:val="36"/>
        </w:rPr>
      </w:pPr>
      <w:r>
        <w:rPr>
          <w:rFonts w:ascii="Times New Roman" w:hAnsi="Times New Roman"/>
          <w:i w:val="0"/>
          <w:color w:val="auto"/>
          <w:sz w:val="36"/>
          <w:szCs w:val="36"/>
        </w:rPr>
        <w:t>КНЯГИНИНСКОГО</w:t>
      </w:r>
      <w:r w:rsidR="00664A61">
        <w:rPr>
          <w:rFonts w:ascii="Times New Roman" w:hAnsi="Times New Roman"/>
          <w:i w:val="0"/>
          <w:color w:val="auto"/>
          <w:sz w:val="36"/>
          <w:szCs w:val="36"/>
        </w:rPr>
        <w:t xml:space="preserve"> МУНИЦИПАЛЬНОГО</w:t>
      </w:r>
      <w:r>
        <w:rPr>
          <w:rFonts w:ascii="Times New Roman" w:hAnsi="Times New Roman"/>
          <w:i w:val="0"/>
          <w:color w:val="auto"/>
          <w:sz w:val="36"/>
          <w:szCs w:val="36"/>
        </w:rPr>
        <w:t xml:space="preserve"> </w:t>
      </w:r>
      <w:r w:rsidR="00FD19F0">
        <w:rPr>
          <w:rFonts w:ascii="Times New Roman" w:hAnsi="Times New Roman"/>
          <w:i w:val="0"/>
          <w:color w:val="auto"/>
          <w:sz w:val="36"/>
          <w:szCs w:val="36"/>
        </w:rPr>
        <w:t>ОКРУГА</w:t>
      </w:r>
      <w:r>
        <w:rPr>
          <w:rFonts w:ascii="Times New Roman" w:hAnsi="Times New Roman"/>
          <w:i w:val="0"/>
          <w:color w:val="auto"/>
          <w:sz w:val="36"/>
          <w:szCs w:val="36"/>
        </w:rPr>
        <w:t xml:space="preserve"> </w:t>
      </w:r>
    </w:p>
    <w:p w:rsidR="0075136A" w:rsidRPr="0075136A" w:rsidRDefault="008903A7" w:rsidP="0075136A">
      <w:pPr>
        <w:pStyle w:val="4"/>
        <w:pBdr>
          <w:bottom w:val="single" w:sz="12" w:space="1" w:color="auto"/>
        </w:pBdr>
        <w:spacing w:line="100" w:lineRule="atLeast"/>
        <w:ind w:firstLine="60"/>
        <w:contextualSpacing/>
        <w:jc w:val="center"/>
        <w:rPr>
          <w:rFonts w:ascii="Times New Roman" w:hAnsi="Times New Roman"/>
          <w:b w:val="0"/>
          <w:i w:val="0"/>
          <w:color w:val="auto"/>
          <w:sz w:val="36"/>
          <w:szCs w:val="36"/>
        </w:rPr>
      </w:pPr>
      <w:r>
        <w:rPr>
          <w:rFonts w:ascii="Times New Roman" w:hAnsi="Times New Roman"/>
          <w:i w:val="0"/>
          <w:color w:val="auto"/>
          <w:sz w:val="36"/>
          <w:szCs w:val="36"/>
        </w:rPr>
        <w:t>НИЖЕГОРОДСКОЙ ОБЛАСТИ</w:t>
      </w:r>
    </w:p>
    <w:p w:rsidR="0075136A" w:rsidRPr="0075136A" w:rsidRDefault="00FF0DC1" w:rsidP="0075136A">
      <w:pPr>
        <w:spacing w:after="0" w:line="240" w:lineRule="auto"/>
        <w:jc w:val="center"/>
        <w:rPr>
          <w:rFonts w:ascii="Times New Roman" w:hAnsi="Times New Roman"/>
        </w:rPr>
      </w:pPr>
      <w:r>
        <w:rPr>
          <w:rFonts w:ascii="Times New Roman" w:hAnsi="Times New Roman"/>
        </w:rPr>
        <w:t>Свободы</w:t>
      </w:r>
      <w:r w:rsidR="008B4654">
        <w:rPr>
          <w:rFonts w:ascii="Times New Roman" w:hAnsi="Times New Roman"/>
        </w:rPr>
        <w:t xml:space="preserve"> </w:t>
      </w:r>
      <w:r w:rsidR="008B4654" w:rsidRPr="0075136A">
        <w:rPr>
          <w:rFonts w:ascii="Times New Roman" w:hAnsi="Times New Roman"/>
        </w:rPr>
        <w:t>ул.</w:t>
      </w:r>
      <w:r w:rsidR="0075136A" w:rsidRPr="0075136A">
        <w:rPr>
          <w:rFonts w:ascii="Times New Roman" w:hAnsi="Times New Roman"/>
        </w:rPr>
        <w:t xml:space="preserve">, д. </w:t>
      </w:r>
      <w:r>
        <w:rPr>
          <w:rFonts w:ascii="Times New Roman" w:hAnsi="Times New Roman"/>
        </w:rPr>
        <w:t>45</w:t>
      </w:r>
      <w:r w:rsidR="0075136A" w:rsidRPr="0075136A">
        <w:rPr>
          <w:rFonts w:ascii="Times New Roman" w:hAnsi="Times New Roman"/>
        </w:rPr>
        <w:t xml:space="preserve">, г. </w:t>
      </w:r>
      <w:proofErr w:type="spellStart"/>
      <w:r>
        <w:rPr>
          <w:rFonts w:ascii="Times New Roman" w:hAnsi="Times New Roman"/>
        </w:rPr>
        <w:t>Княгинино</w:t>
      </w:r>
      <w:proofErr w:type="spellEnd"/>
      <w:r w:rsidR="0075136A" w:rsidRPr="0075136A">
        <w:rPr>
          <w:rFonts w:ascii="Times New Roman" w:hAnsi="Times New Roman"/>
        </w:rPr>
        <w:t xml:space="preserve">, </w:t>
      </w:r>
      <w:proofErr w:type="spellStart"/>
      <w:r>
        <w:rPr>
          <w:rFonts w:ascii="Times New Roman" w:hAnsi="Times New Roman"/>
        </w:rPr>
        <w:t>Княгининский</w:t>
      </w:r>
      <w:proofErr w:type="spellEnd"/>
      <w:r>
        <w:rPr>
          <w:rFonts w:ascii="Times New Roman" w:hAnsi="Times New Roman"/>
        </w:rPr>
        <w:t xml:space="preserve"> район</w:t>
      </w:r>
      <w:r w:rsidR="0075136A" w:rsidRPr="0075136A">
        <w:rPr>
          <w:rFonts w:ascii="Times New Roman" w:hAnsi="Times New Roman"/>
        </w:rPr>
        <w:t>,</w:t>
      </w:r>
      <w:r>
        <w:rPr>
          <w:rFonts w:ascii="Times New Roman" w:hAnsi="Times New Roman"/>
        </w:rPr>
        <w:t xml:space="preserve"> Нижегородская область,</w:t>
      </w:r>
      <w:r w:rsidR="0075136A" w:rsidRPr="0075136A">
        <w:rPr>
          <w:rFonts w:ascii="Times New Roman" w:hAnsi="Times New Roman"/>
        </w:rPr>
        <w:t xml:space="preserve"> 6</w:t>
      </w:r>
      <w:r>
        <w:rPr>
          <w:rFonts w:ascii="Times New Roman" w:hAnsi="Times New Roman"/>
        </w:rPr>
        <w:t>0</w:t>
      </w:r>
      <w:r w:rsidR="0075136A" w:rsidRPr="0075136A">
        <w:rPr>
          <w:rFonts w:ascii="Times New Roman" w:hAnsi="Times New Roman"/>
        </w:rPr>
        <w:t>63</w:t>
      </w:r>
      <w:r>
        <w:rPr>
          <w:rFonts w:ascii="Times New Roman" w:hAnsi="Times New Roman"/>
        </w:rPr>
        <w:t>40</w:t>
      </w:r>
      <w:r w:rsidR="0075136A" w:rsidRPr="0075136A">
        <w:rPr>
          <w:rFonts w:ascii="Times New Roman" w:hAnsi="Times New Roman"/>
        </w:rPr>
        <w:t>,</w:t>
      </w:r>
    </w:p>
    <w:p w:rsidR="0075136A" w:rsidRPr="0075136A" w:rsidRDefault="0075136A" w:rsidP="0075136A">
      <w:pPr>
        <w:pStyle w:val="21"/>
        <w:spacing w:after="0" w:line="240" w:lineRule="auto"/>
        <w:contextualSpacing/>
        <w:jc w:val="center"/>
      </w:pPr>
      <w:r w:rsidRPr="0075136A">
        <w:t>Телефон (</w:t>
      </w:r>
      <w:r w:rsidR="00FF0DC1">
        <w:t>8831</w:t>
      </w:r>
      <w:r w:rsidRPr="0075136A">
        <w:t xml:space="preserve">) </w:t>
      </w:r>
      <w:r w:rsidR="00FF0DC1">
        <w:t>4</w:t>
      </w:r>
      <w:r w:rsidRPr="0075136A">
        <w:t>-</w:t>
      </w:r>
      <w:r w:rsidR="00FF0DC1">
        <w:t>13</w:t>
      </w:r>
      <w:r w:rsidRPr="0075136A">
        <w:t>-</w:t>
      </w:r>
      <w:r w:rsidR="00FF0DC1">
        <w:t>36</w:t>
      </w:r>
      <w:r w:rsidRPr="0075136A">
        <w:t xml:space="preserve">, </w:t>
      </w:r>
      <w:r w:rsidRPr="0075136A">
        <w:rPr>
          <w:lang w:val="en-US"/>
        </w:rPr>
        <w:t>E</w:t>
      </w:r>
      <w:r w:rsidRPr="0075136A">
        <w:t>-</w:t>
      </w:r>
      <w:r w:rsidRPr="0075136A">
        <w:rPr>
          <w:lang w:val="en-US"/>
        </w:rPr>
        <w:t>mail</w:t>
      </w:r>
      <w:r w:rsidRPr="0075136A">
        <w:t>:</w:t>
      </w:r>
      <w:hyperlink r:id="rId9" w:history="1">
        <w:r w:rsidR="00FF0DC1" w:rsidRPr="00B84525">
          <w:rPr>
            <w:rStyle w:val="a4"/>
            <w:lang w:val="en-US"/>
          </w:rPr>
          <w:t>knygksi</w:t>
        </w:r>
        <w:r w:rsidR="00FF0DC1" w:rsidRPr="00B84525">
          <w:rPr>
            <w:rStyle w:val="a4"/>
          </w:rPr>
          <w:t>@</w:t>
        </w:r>
        <w:r w:rsidR="00FF0DC1" w:rsidRPr="00B84525">
          <w:rPr>
            <w:rStyle w:val="a4"/>
            <w:lang w:val="en-US"/>
          </w:rPr>
          <w:t>mail</w:t>
        </w:r>
        <w:r w:rsidR="00FF0DC1" w:rsidRPr="00B84525">
          <w:rPr>
            <w:rStyle w:val="a4"/>
          </w:rPr>
          <w:t>.</w:t>
        </w:r>
        <w:r w:rsidR="00FF0DC1" w:rsidRPr="00B84525">
          <w:rPr>
            <w:rStyle w:val="a4"/>
            <w:lang w:val="en-US"/>
          </w:rPr>
          <w:t>ru</w:t>
        </w:r>
      </w:hyperlink>
    </w:p>
    <w:p w:rsidR="0075136A" w:rsidRPr="0075136A" w:rsidRDefault="0075136A" w:rsidP="0075136A">
      <w:pPr>
        <w:pStyle w:val="21"/>
        <w:spacing w:after="0" w:line="240" w:lineRule="auto"/>
        <w:contextualSpacing/>
        <w:jc w:val="center"/>
      </w:pPr>
      <w:r w:rsidRPr="0075136A">
        <w:t>ОГРН 1125</w:t>
      </w:r>
      <w:r w:rsidR="00FF0DC1" w:rsidRPr="00462F2D">
        <w:t>222</w:t>
      </w:r>
      <w:r w:rsidRPr="0075136A">
        <w:t>000</w:t>
      </w:r>
      <w:r w:rsidR="00FF0DC1" w:rsidRPr="00462F2D">
        <w:t>166</w:t>
      </w:r>
      <w:r w:rsidRPr="0075136A">
        <w:t xml:space="preserve">, ИНН/КПП </w:t>
      </w:r>
      <w:r w:rsidR="00FF0DC1" w:rsidRPr="00462F2D">
        <w:t>5217004088</w:t>
      </w:r>
      <w:r w:rsidR="00FF0DC1">
        <w:t>/</w:t>
      </w:r>
      <w:r w:rsidR="00FF0DC1" w:rsidRPr="00462F2D">
        <w:t>5217</w:t>
      </w:r>
      <w:r w:rsidRPr="0075136A">
        <w:t>01001</w:t>
      </w:r>
    </w:p>
    <w:p w:rsidR="0075136A" w:rsidRDefault="0075136A" w:rsidP="0075136A">
      <w:pPr>
        <w:pStyle w:val="21"/>
        <w:spacing w:line="240" w:lineRule="auto"/>
        <w:contextualSpacing/>
        <w:jc w:val="center"/>
      </w:pPr>
    </w:p>
    <w:p w:rsidR="0075136A" w:rsidRPr="00CD7975" w:rsidRDefault="00B542D7" w:rsidP="00E07D03">
      <w:pPr>
        <w:shd w:val="clear" w:color="auto" w:fill="FFFFFF"/>
        <w:spacing w:after="75" w:line="336" w:lineRule="atLeast"/>
        <w:jc w:val="center"/>
        <w:outlineLvl w:val="1"/>
        <w:rPr>
          <w:rFonts w:ascii="Times New Roman" w:eastAsia="Times New Roman" w:hAnsi="Times New Roman"/>
          <w:b/>
          <w:bCs/>
          <w:sz w:val="28"/>
          <w:szCs w:val="28"/>
          <w:lang w:eastAsia="ru-RU"/>
        </w:rPr>
      </w:pPr>
      <w:r w:rsidRPr="00CD7975">
        <w:rPr>
          <w:rFonts w:ascii="Times New Roman" w:eastAsia="Times New Roman" w:hAnsi="Times New Roman"/>
          <w:b/>
          <w:bCs/>
          <w:sz w:val="28"/>
          <w:szCs w:val="28"/>
          <w:lang w:eastAsia="ru-RU"/>
        </w:rPr>
        <w:t xml:space="preserve">ЗАКЛЮЧЕНИЕ </w:t>
      </w:r>
    </w:p>
    <w:p w:rsidR="00711D28" w:rsidRDefault="00711D28" w:rsidP="00FD19F0">
      <w:pPr>
        <w:framePr w:hSpace="180" w:wrap="around" w:vAnchor="text" w:hAnchor="margin" w:x="46" w:y="197"/>
        <w:shd w:val="clear" w:color="auto" w:fill="FFFFFF"/>
        <w:spacing w:after="75" w:line="336" w:lineRule="atLeast"/>
        <w:ind w:firstLine="708"/>
        <w:jc w:val="center"/>
        <w:rPr>
          <w:rFonts w:ascii="Times New Roman" w:hAnsi="Times New Roman"/>
          <w:sz w:val="28"/>
          <w:szCs w:val="28"/>
        </w:rPr>
      </w:pPr>
      <w:r w:rsidRPr="00711D28">
        <w:rPr>
          <w:rFonts w:ascii="Times New Roman" w:hAnsi="Times New Roman"/>
          <w:sz w:val="28"/>
          <w:szCs w:val="28"/>
        </w:rPr>
        <w:t xml:space="preserve">О внесении изменений в решение </w:t>
      </w:r>
      <w:r w:rsidR="00FD19F0">
        <w:rPr>
          <w:rFonts w:ascii="Times New Roman" w:hAnsi="Times New Roman"/>
          <w:sz w:val="28"/>
          <w:szCs w:val="28"/>
        </w:rPr>
        <w:t>Совет</w:t>
      </w:r>
      <w:r w:rsidR="000376E0">
        <w:rPr>
          <w:rFonts w:ascii="Times New Roman" w:hAnsi="Times New Roman"/>
          <w:sz w:val="28"/>
          <w:szCs w:val="28"/>
        </w:rPr>
        <w:t>а</w:t>
      </w:r>
      <w:r w:rsidRPr="00711D28">
        <w:rPr>
          <w:rFonts w:ascii="Times New Roman" w:hAnsi="Times New Roman"/>
          <w:sz w:val="28"/>
          <w:szCs w:val="28"/>
        </w:rPr>
        <w:t xml:space="preserve"> </w:t>
      </w:r>
      <w:r w:rsidR="00FD19F0">
        <w:rPr>
          <w:rFonts w:ascii="Times New Roman" w:hAnsi="Times New Roman"/>
          <w:sz w:val="28"/>
          <w:szCs w:val="28"/>
        </w:rPr>
        <w:t>депутатов</w:t>
      </w:r>
      <w:r w:rsidRPr="00711D28">
        <w:rPr>
          <w:rFonts w:ascii="Times New Roman" w:hAnsi="Times New Roman"/>
          <w:sz w:val="28"/>
          <w:szCs w:val="28"/>
        </w:rPr>
        <w:t xml:space="preserve"> </w:t>
      </w:r>
      <w:proofErr w:type="spellStart"/>
      <w:r w:rsidRPr="00711D28">
        <w:rPr>
          <w:rFonts w:ascii="Times New Roman" w:hAnsi="Times New Roman"/>
          <w:sz w:val="28"/>
          <w:szCs w:val="28"/>
        </w:rPr>
        <w:t>Княгининского</w:t>
      </w:r>
      <w:proofErr w:type="spellEnd"/>
      <w:r w:rsidR="00664A61">
        <w:rPr>
          <w:rFonts w:ascii="Times New Roman" w:hAnsi="Times New Roman"/>
          <w:sz w:val="28"/>
          <w:szCs w:val="28"/>
        </w:rPr>
        <w:t xml:space="preserve"> муниципального</w:t>
      </w:r>
      <w:r w:rsidRPr="00711D28">
        <w:rPr>
          <w:rFonts w:ascii="Times New Roman" w:hAnsi="Times New Roman"/>
          <w:sz w:val="28"/>
          <w:szCs w:val="28"/>
        </w:rPr>
        <w:t xml:space="preserve"> </w:t>
      </w:r>
      <w:r w:rsidR="00FD19F0">
        <w:rPr>
          <w:rFonts w:ascii="Times New Roman" w:hAnsi="Times New Roman"/>
          <w:sz w:val="28"/>
          <w:szCs w:val="28"/>
        </w:rPr>
        <w:t xml:space="preserve">округа </w:t>
      </w:r>
      <w:r w:rsidRPr="00711D28">
        <w:rPr>
          <w:rFonts w:ascii="Times New Roman" w:hAnsi="Times New Roman"/>
          <w:sz w:val="28"/>
          <w:szCs w:val="28"/>
        </w:rPr>
        <w:t xml:space="preserve">от </w:t>
      </w:r>
      <w:r w:rsidR="00CD7975">
        <w:rPr>
          <w:rFonts w:ascii="Times New Roman" w:hAnsi="Times New Roman"/>
          <w:sz w:val="28"/>
          <w:szCs w:val="28"/>
        </w:rPr>
        <w:t>05</w:t>
      </w:r>
      <w:r w:rsidR="00FD19F0" w:rsidRPr="00FD19F0">
        <w:rPr>
          <w:rFonts w:ascii="Times New Roman" w:hAnsi="Times New Roman"/>
          <w:sz w:val="28"/>
          <w:szCs w:val="28"/>
        </w:rPr>
        <w:t xml:space="preserve"> декабря 202</w:t>
      </w:r>
      <w:r w:rsidR="00CD7975">
        <w:rPr>
          <w:rFonts w:ascii="Times New Roman" w:hAnsi="Times New Roman"/>
          <w:sz w:val="28"/>
          <w:szCs w:val="28"/>
        </w:rPr>
        <w:t>4</w:t>
      </w:r>
      <w:r w:rsidR="00FD19F0" w:rsidRPr="00FD19F0">
        <w:rPr>
          <w:rFonts w:ascii="Times New Roman" w:hAnsi="Times New Roman"/>
          <w:sz w:val="28"/>
          <w:szCs w:val="28"/>
        </w:rPr>
        <w:t xml:space="preserve"> года  № </w:t>
      </w:r>
      <w:r w:rsidR="00CD7975">
        <w:rPr>
          <w:rFonts w:ascii="Times New Roman" w:hAnsi="Times New Roman"/>
          <w:sz w:val="28"/>
          <w:szCs w:val="28"/>
        </w:rPr>
        <w:t>53 «</w:t>
      </w:r>
      <w:r w:rsidR="00FD19F0" w:rsidRPr="00FD19F0">
        <w:rPr>
          <w:rFonts w:ascii="Times New Roman" w:hAnsi="Times New Roman"/>
          <w:sz w:val="28"/>
          <w:szCs w:val="28"/>
        </w:rPr>
        <w:t xml:space="preserve">О бюджете </w:t>
      </w:r>
      <w:proofErr w:type="spellStart"/>
      <w:r w:rsidR="00FD19F0" w:rsidRPr="00FD19F0">
        <w:rPr>
          <w:rFonts w:ascii="Times New Roman" w:hAnsi="Times New Roman"/>
          <w:sz w:val="28"/>
          <w:szCs w:val="28"/>
        </w:rPr>
        <w:t>Княгининского</w:t>
      </w:r>
      <w:proofErr w:type="spellEnd"/>
      <w:r w:rsidR="00FD19F0" w:rsidRPr="00FD19F0">
        <w:rPr>
          <w:rFonts w:ascii="Times New Roman" w:hAnsi="Times New Roman"/>
          <w:sz w:val="28"/>
          <w:szCs w:val="28"/>
        </w:rPr>
        <w:t xml:space="preserve"> муниципального округа Нижегородской области на 202</w:t>
      </w:r>
      <w:r w:rsidR="00CD7975">
        <w:rPr>
          <w:rFonts w:ascii="Times New Roman" w:hAnsi="Times New Roman"/>
          <w:sz w:val="28"/>
          <w:szCs w:val="28"/>
        </w:rPr>
        <w:t>5</w:t>
      </w:r>
      <w:r w:rsidR="00FD19F0" w:rsidRPr="00FD19F0">
        <w:rPr>
          <w:rFonts w:ascii="Times New Roman" w:hAnsi="Times New Roman"/>
          <w:sz w:val="28"/>
          <w:szCs w:val="28"/>
        </w:rPr>
        <w:t xml:space="preserve"> год</w:t>
      </w:r>
      <w:r w:rsidR="00FD19F0" w:rsidRPr="00FD19F0">
        <w:rPr>
          <w:rFonts w:ascii="Times New Roman" w:hAnsi="Times New Roman"/>
          <w:b/>
          <w:sz w:val="28"/>
          <w:szCs w:val="28"/>
        </w:rPr>
        <w:t xml:space="preserve"> </w:t>
      </w:r>
      <w:r w:rsidR="00FD19F0" w:rsidRPr="00FD19F0">
        <w:rPr>
          <w:rFonts w:ascii="Times New Roman" w:hAnsi="Times New Roman"/>
          <w:sz w:val="28"/>
          <w:szCs w:val="28"/>
        </w:rPr>
        <w:t>и на плановый период 202</w:t>
      </w:r>
      <w:r w:rsidR="00CD7975">
        <w:rPr>
          <w:rFonts w:ascii="Times New Roman" w:hAnsi="Times New Roman"/>
          <w:sz w:val="28"/>
          <w:szCs w:val="28"/>
        </w:rPr>
        <w:t>6</w:t>
      </w:r>
      <w:r w:rsidR="00FD19F0" w:rsidRPr="00FD19F0">
        <w:rPr>
          <w:rFonts w:ascii="Times New Roman" w:hAnsi="Times New Roman"/>
          <w:sz w:val="28"/>
          <w:szCs w:val="28"/>
        </w:rPr>
        <w:t xml:space="preserve"> и 202</w:t>
      </w:r>
      <w:r w:rsidR="00CD7975">
        <w:rPr>
          <w:rFonts w:ascii="Times New Roman" w:hAnsi="Times New Roman"/>
          <w:sz w:val="28"/>
          <w:szCs w:val="28"/>
        </w:rPr>
        <w:t>7</w:t>
      </w:r>
      <w:r w:rsidR="00FD19F0" w:rsidRPr="00FD19F0">
        <w:rPr>
          <w:rFonts w:ascii="Times New Roman" w:hAnsi="Times New Roman"/>
          <w:sz w:val="28"/>
          <w:szCs w:val="28"/>
        </w:rPr>
        <w:t xml:space="preserve"> годов»</w:t>
      </w:r>
    </w:p>
    <w:p w:rsidR="00AE0941" w:rsidRPr="00FD19F0" w:rsidRDefault="00AE0941" w:rsidP="00FD19F0">
      <w:pPr>
        <w:framePr w:hSpace="180" w:wrap="around" w:vAnchor="text" w:hAnchor="margin" w:x="46" w:y="197"/>
        <w:shd w:val="clear" w:color="auto" w:fill="FFFFFF"/>
        <w:spacing w:after="75" w:line="336" w:lineRule="atLeast"/>
        <w:ind w:firstLine="708"/>
        <w:jc w:val="center"/>
        <w:rPr>
          <w:rFonts w:ascii="Times New Roman" w:hAnsi="Times New Roman"/>
          <w:b/>
          <w:sz w:val="28"/>
          <w:szCs w:val="28"/>
        </w:rPr>
      </w:pPr>
      <w:r>
        <w:rPr>
          <w:rFonts w:ascii="Times New Roman" w:hAnsi="Times New Roman"/>
          <w:sz w:val="28"/>
          <w:szCs w:val="28"/>
        </w:rPr>
        <w:t>(</w:t>
      </w:r>
      <w:r w:rsidR="002B4DEA">
        <w:rPr>
          <w:rFonts w:ascii="Times New Roman" w:hAnsi="Times New Roman"/>
          <w:sz w:val="28"/>
          <w:szCs w:val="28"/>
        </w:rPr>
        <w:t>6</w:t>
      </w:r>
      <w:r>
        <w:rPr>
          <w:rFonts w:ascii="Times New Roman" w:hAnsi="Times New Roman"/>
          <w:sz w:val="28"/>
          <w:szCs w:val="28"/>
        </w:rPr>
        <w:t xml:space="preserve"> уточнение)</w:t>
      </w:r>
    </w:p>
    <w:p w:rsidR="00CB0943" w:rsidRDefault="00CB0943" w:rsidP="00D477C1">
      <w:pPr>
        <w:shd w:val="clear" w:color="auto" w:fill="FFFFFF"/>
        <w:tabs>
          <w:tab w:val="left" w:pos="8931"/>
        </w:tabs>
        <w:spacing w:after="75" w:line="336" w:lineRule="atLeast"/>
        <w:jc w:val="both"/>
        <w:rPr>
          <w:rFonts w:ascii="Times New Roman" w:eastAsia="Times New Roman" w:hAnsi="Times New Roman"/>
          <w:sz w:val="26"/>
          <w:szCs w:val="26"/>
          <w:lang w:eastAsia="ru-RU"/>
        </w:rPr>
      </w:pPr>
    </w:p>
    <w:p w:rsidR="00B542D7" w:rsidRDefault="002B4DEA" w:rsidP="00D477C1">
      <w:pPr>
        <w:shd w:val="clear" w:color="auto" w:fill="FFFFFF"/>
        <w:tabs>
          <w:tab w:val="left" w:pos="8931"/>
        </w:tabs>
        <w:spacing w:after="75" w:line="336" w:lineRule="atLeast"/>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24</w:t>
      </w:r>
      <w:r w:rsidR="00942BC1">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дека</w:t>
      </w:r>
      <w:r w:rsidR="00894B08">
        <w:rPr>
          <w:rFonts w:ascii="Times New Roman" w:eastAsia="Times New Roman" w:hAnsi="Times New Roman"/>
          <w:sz w:val="26"/>
          <w:szCs w:val="26"/>
          <w:lang w:eastAsia="ru-RU"/>
        </w:rPr>
        <w:t>бря</w:t>
      </w:r>
      <w:r w:rsidR="00462DC8" w:rsidRPr="005D4BCB">
        <w:rPr>
          <w:rFonts w:ascii="Times New Roman" w:eastAsia="Times New Roman" w:hAnsi="Times New Roman"/>
          <w:sz w:val="26"/>
          <w:szCs w:val="26"/>
          <w:lang w:eastAsia="ru-RU"/>
        </w:rPr>
        <w:t xml:space="preserve"> </w:t>
      </w:r>
      <w:r w:rsidR="00664A61" w:rsidRPr="005D4BCB">
        <w:rPr>
          <w:rFonts w:ascii="Times New Roman" w:eastAsia="Times New Roman" w:hAnsi="Times New Roman"/>
          <w:sz w:val="26"/>
          <w:szCs w:val="26"/>
          <w:lang w:eastAsia="ru-RU"/>
        </w:rPr>
        <w:t>202</w:t>
      </w:r>
      <w:r w:rsidR="00CD7975">
        <w:rPr>
          <w:rFonts w:ascii="Times New Roman" w:eastAsia="Times New Roman" w:hAnsi="Times New Roman"/>
          <w:sz w:val="26"/>
          <w:szCs w:val="26"/>
          <w:lang w:eastAsia="ru-RU"/>
        </w:rPr>
        <w:t>5</w:t>
      </w:r>
      <w:r w:rsidR="00D477C1" w:rsidRPr="005D4BCB">
        <w:rPr>
          <w:rFonts w:ascii="Times New Roman" w:eastAsia="Times New Roman" w:hAnsi="Times New Roman"/>
          <w:sz w:val="26"/>
          <w:szCs w:val="26"/>
          <w:lang w:eastAsia="ru-RU"/>
        </w:rPr>
        <w:t xml:space="preserve"> года</w:t>
      </w:r>
      <w:r w:rsidR="00CD7975">
        <w:rPr>
          <w:rFonts w:ascii="Times New Roman" w:eastAsia="Times New Roman" w:hAnsi="Times New Roman"/>
          <w:sz w:val="26"/>
          <w:szCs w:val="26"/>
          <w:lang w:eastAsia="ru-RU"/>
        </w:rPr>
        <w:t xml:space="preserve">  </w:t>
      </w:r>
      <w:r w:rsidR="00CB0943">
        <w:rPr>
          <w:rFonts w:ascii="Times New Roman" w:eastAsia="Times New Roman" w:hAnsi="Times New Roman"/>
          <w:sz w:val="26"/>
          <w:szCs w:val="26"/>
          <w:lang w:eastAsia="ru-RU"/>
        </w:rPr>
        <w:t xml:space="preserve">                                                                                                 </w:t>
      </w:r>
      <w:r w:rsidR="0028484B" w:rsidRPr="00D802C9">
        <w:rPr>
          <w:rFonts w:ascii="Times New Roman" w:eastAsia="Times New Roman" w:hAnsi="Times New Roman"/>
          <w:sz w:val="26"/>
          <w:szCs w:val="26"/>
          <w:lang w:eastAsia="ru-RU"/>
        </w:rPr>
        <w:t>№</w:t>
      </w:r>
      <w:r w:rsidR="002C2B67" w:rsidRPr="00D802C9">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10</w:t>
      </w:r>
    </w:p>
    <w:p w:rsidR="00CB0943" w:rsidRPr="00957643" w:rsidRDefault="00CB0943" w:rsidP="00D477C1">
      <w:pPr>
        <w:shd w:val="clear" w:color="auto" w:fill="FFFFFF"/>
        <w:tabs>
          <w:tab w:val="left" w:pos="8931"/>
        </w:tabs>
        <w:spacing w:after="75" w:line="336" w:lineRule="atLeast"/>
        <w:jc w:val="both"/>
        <w:rPr>
          <w:rFonts w:ascii="Times New Roman" w:eastAsia="Times New Roman" w:hAnsi="Times New Roman"/>
          <w:sz w:val="26"/>
          <w:szCs w:val="26"/>
          <w:lang w:eastAsia="ru-RU"/>
        </w:rPr>
      </w:pPr>
    </w:p>
    <w:p w:rsidR="00AE2BD8" w:rsidRPr="00E07D03" w:rsidRDefault="00AE2BD8" w:rsidP="009E2FE7">
      <w:pPr>
        <w:shd w:val="clear" w:color="auto" w:fill="FFFFFF"/>
        <w:spacing w:after="0" w:line="240" w:lineRule="auto"/>
        <w:ind w:firstLine="709"/>
        <w:jc w:val="both"/>
        <w:rPr>
          <w:rFonts w:ascii="Times New Roman" w:eastAsia="Times New Roman" w:hAnsi="Times New Roman"/>
          <w:sz w:val="26"/>
          <w:szCs w:val="26"/>
          <w:lang w:eastAsia="ru-RU"/>
        </w:rPr>
      </w:pPr>
    </w:p>
    <w:p w:rsidR="0025301A" w:rsidRDefault="0025301A" w:rsidP="00CB0943">
      <w:pPr>
        <w:pStyle w:val="a6"/>
        <w:numPr>
          <w:ilvl w:val="0"/>
          <w:numId w:val="1"/>
        </w:numPr>
        <w:tabs>
          <w:tab w:val="left" w:pos="709"/>
          <w:tab w:val="left" w:pos="851"/>
          <w:tab w:val="left" w:pos="993"/>
        </w:tabs>
        <w:autoSpaceDE w:val="0"/>
        <w:autoSpaceDN w:val="0"/>
        <w:adjustRightInd w:val="0"/>
        <w:ind w:left="0" w:firstLine="709"/>
        <w:jc w:val="both"/>
        <w:outlineLvl w:val="0"/>
        <w:rPr>
          <w:sz w:val="28"/>
          <w:szCs w:val="28"/>
        </w:rPr>
      </w:pPr>
      <w:r w:rsidRPr="00CD7975">
        <w:rPr>
          <w:b/>
          <w:sz w:val="28"/>
          <w:szCs w:val="28"/>
        </w:rPr>
        <w:t>Основание для проведения экспертизы:</w:t>
      </w:r>
      <w:r w:rsidRPr="00CD7975">
        <w:rPr>
          <w:sz w:val="28"/>
          <w:szCs w:val="28"/>
        </w:rPr>
        <w:t xml:space="preserve"> </w:t>
      </w:r>
      <w:proofErr w:type="gramStart"/>
      <w:r w:rsidR="005B3E2E" w:rsidRPr="00CD7975">
        <w:rPr>
          <w:sz w:val="28"/>
          <w:szCs w:val="28"/>
        </w:rPr>
        <w:t xml:space="preserve">Бюджетный кодекс Российской Федерации (далее – БК РФ), </w:t>
      </w:r>
      <w:r w:rsidRPr="00CD7975">
        <w:rPr>
          <w:sz w:val="28"/>
          <w:szCs w:val="28"/>
        </w:rPr>
        <w:t xml:space="preserve">Федеральный закон от 07.02.2011 </w:t>
      </w:r>
      <w:r w:rsidR="00453009" w:rsidRPr="00CD7975">
        <w:rPr>
          <w:rFonts w:eastAsia="Times New Roman"/>
          <w:sz w:val="28"/>
          <w:szCs w:val="28"/>
          <w:lang w:eastAsia="ru-RU"/>
        </w:rPr>
        <w:t>№</w:t>
      </w:r>
      <w:r w:rsidRPr="00CD7975">
        <w:rPr>
          <w:sz w:val="28"/>
          <w:szCs w:val="28"/>
        </w:rPr>
        <w:t xml:space="preserve"> 6-ФЗ "Об общих принципах организации и деятельности контрольно-счетных органов субъектов Российской Федерации и муниципальных образований", </w:t>
      </w:r>
      <w:r w:rsidR="005B3E2E" w:rsidRPr="00CD7975">
        <w:rPr>
          <w:sz w:val="28"/>
          <w:szCs w:val="28"/>
        </w:rPr>
        <w:t xml:space="preserve">решение </w:t>
      </w:r>
      <w:r w:rsidR="00FD19F0" w:rsidRPr="00CD7975">
        <w:rPr>
          <w:sz w:val="28"/>
          <w:szCs w:val="28"/>
        </w:rPr>
        <w:t>Совета депутатов</w:t>
      </w:r>
      <w:r w:rsidR="005B3E2E" w:rsidRPr="00CD7975">
        <w:rPr>
          <w:sz w:val="28"/>
          <w:szCs w:val="28"/>
        </w:rPr>
        <w:t xml:space="preserve"> </w:t>
      </w:r>
      <w:proofErr w:type="spellStart"/>
      <w:r w:rsidR="005B3E2E" w:rsidRPr="00CD7975">
        <w:rPr>
          <w:sz w:val="28"/>
          <w:szCs w:val="28"/>
        </w:rPr>
        <w:t>Княгининского</w:t>
      </w:r>
      <w:proofErr w:type="spellEnd"/>
      <w:r w:rsidR="005B3E2E" w:rsidRPr="00CD7975">
        <w:rPr>
          <w:bCs/>
          <w:iCs/>
          <w:sz w:val="28"/>
          <w:szCs w:val="28"/>
        </w:rPr>
        <w:t xml:space="preserve"> муниципального</w:t>
      </w:r>
      <w:r w:rsidR="005B3E2E" w:rsidRPr="00CD7975">
        <w:rPr>
          <w:sz w:val="28"/>
          <w:szCs w:val="28"/>
        </w:rPr>
        <w:t xml:space="preserve"> </w:t>
      </w:r>
      <w:r w:rsidR="00FD19F0" w:rsidRPr="00CD7975">
        <w:rPr>
          <w:sz w:val="28"/>
          <w:szCs w:val="28"/>
        </w:rPr>
        <w:t xml:space="preserve">округа </w:t>
      </w:r>
      <w:r w:rsidR="005B3E2E" w:rsidRPr="00CD7975">
        <w:rPr>
          <w:sz w:val="28"/>
          <w:szCs w:val="28"/>
        </w:rPr>
        <w:t>Нижегородской области от 1</w:t>
      </w:r>
      <w:r w:rsidR="00974383" w:rsidRPr="00CD7975">
        <w:rPr>
          <w:sz w:val="28"/>
          <w:szCs w:val="28"/>
        </w:rPr>
        <w:t>1</w:t>
      </w:r>
      <w:r w:rsidR="005B3E2E" w:rsidRPr="00CD7975">
        <w:rPr>
          <w:sz w:val="28"/>
          <w:szCs w:val="28"/>
        </w:rPr>
        <w:t>.</w:t>
      </w:r>
      <w:r w:rsidR="00974383" w:rsidRPr="00CD7975">
        <w:rPr>
          <w:sz w:val="28"/>
          <w:szCs w:val="28"/>
        </w:rPr>
        <w:t>1</w:t>
      </w:r>
      <w:r w:rsidR="005B3E2E" w:rsidRPr="00CD7975">
        <w:rPr>
          <w:sz w:val="28"/>
          <w:szCs w:val="28"/>
        </w:rPr>
        <w:t>0</w:t>
      </w:r>
      <w:r w:rsidR="00974383" w:rsidRPr="00CD7975">
        <w:rPr>
          <w:sz w:val="28"/>
          <w:szCs w:val="28"/>
        </w:rPr>
        <w:t>.2022</w:t>
      </w:r>
      <w:r w:rsidR="005B3E2E" w:rsidRPr="00CD7975">
        <w:rPr>
          <w:sz w:val="28"/>
          <w:szCs w:val="28"/>
        </w:rPr>
        <w:t xml:space="preserve"> № </w:t>
      </w:r>
      <w:r w:rsidR="00974383" w:rsidRPr="00CD7975">
        <w:rPr>
          <w:sz w:val="28"/>
          <w:szCs w:val="28"/>
        </w:rPr>
        <w:t>23</w:t>
      </w:r>
      <w:r w:rsidR="005B3E2E" w:rsidRPr="00CD7975">
        <w:rPr>
          <w:sz w:val="28"/>
          <w:szCs w:val="28"/>
        </w:rPr>
        <w:t xml:space="preserve"> «Об утверждении Положения о бюджетном процессе в </w:t>
      </w:r>
      <w:proofErr w:type="spellStart"/>
      <w:r w:rsidR="005B3E2E" w:rsidRPr="00CD7975">
        <w:rPr>
          <w:sz w:val="28"/>
          <w:szCs w:val="28"/>
        </w:rPr>
        <w:t>Княгининском</w:t>
      </w:r>
      <w:proofErr w:type="spellEnd"/>
      <w:r w:rsidR="005B3E2E" w:rsidRPr="00CD7975">
        <w:rPr>
          <w:sz w:val="28"/>
          <w:szCs w:val="28"/>
        </w:rPr>
        <w:t xml:space="preserve"> муниципальном </w:t>
      </w:r>
      <w:r w:rsidR="00974383" w:rsidRPr="00CD7975">
        <w:rPr>
          <w:sz w:val="28"/>
          <w:szCs w:val="28"/>
        </w:rPr>
        <w:t>округе</w:t>
      </w:r>
      <w:r w:rsidR="005B3E2E" w:rsidRPr="00CD7975">
        <w:rPr>
          <w:sz w:val="28"/>
          <w:szCs w:val="28"/>
        </w:rPr>
        <w:t xml:space="preserve"> Нижегородской области», </w:t>
      </w:r>
      <w:r w:rsidR="00BC1B86" w:rsidRPr="00CD7975">
        <w:rPr>
          <w:bCs/>
          <w:iCs/>
          <w:sz w:val="28"/>
          <w:szCs w:val="28"/>
        </w:rPr>
        <w:t>Положени</w:t>
      </w:r>
      <w:r w:rsidR="005B3E2E" w:rsidRPr="00CD7975">
        <w:rPr>
          <w:bCs/>
          <w:iCs/>
          <w:sz w:val="28"/>
          <w:szCs w:val="28"/>
        </w:rPr>
        <w:t>е</w:t>
      </w:r>
      <w:r w:rsidR="00974383" w:rsidRPr="00CD7975">
        <w:rPr>
          <w:bCs/>
          <w:iCs/>
          <w:sz w:val="28"/>
          <w:szCs w:val="28"/>
        </w:rPr>
        <w:t xml:space="preserve"> о К</w:t>
      </w:r>
      <w:r w:rsidR="00BC1B86" w:rsidRPr="00CD7975">
        <w:rPr>
          <w:bCs/>
          <w:iCs/>
          <w:sz w:val="28"/>
          <w:szCs w:val="28"/>
        </w:rPr>
        <w:t xml:space="preserve">онтрольно-счетной инспекции </w:t>
      </w:r>
      <w:proofErr w:type="spellStart"/>
      <w:r w:rsidR="00BC1B86" w:rsidRPr="00CD7975">
        <w:rPr>
          <w:bCs/>
          <w:iCs/>
          <w:sz w:val="28"/>
          <w:szCs w:val="28"/>
        </w:rPr>
        <w:t>Княгининского</w:t>
      </w:r>
      <w:proofErr w:type="spellEnd"/>
      <w:r w:rsidR="005B3E2E" w:rsidRPr="00CD7975">
        <w:rPr>
          <w:bCs/>
          <w:iCs/>
          <w:sz w:val="28"/>
          <w:szCs w:val="28"/>
        </w:rPr>
        <w:t xml:space="preserve"> муниципального</w:t>
      </w:r>
      <w:r w:rsidR="00BC1B86" w:rsidRPr="00CD7975">
        <w:rPr>
          <w:bCs/>
          <w:iCs/>
          <w:sz w:val="28"/>
          <w:szCs w:val="28"/>
        </w:rPr>
        <w:t xml:space="preserve"> </w:t>
      </w:r>
      <w:r w:rsidR="00974383" w:rsidRPr="00CD7975">
        <w:rPr>
          <w:bCs/>
          <w:iCs/>
          <w:sz w:val="28"/>
          <w:szCs w:val="28"/>
        </w:rPr>
        <w:t>округа</w:t>
      </w:r>
      <w:r w:rsidR="00BC1B86" w:rsidRPr="00CD7975">
        <w:rPr>
          <w:bCs/>
          <w:iCs/>
          <w:sz w:val="28"/>
          <w:szCs w:val="28"/>
        </w:rPr>
        <w:t xml:space="preserve"> Нижегородской области, утвержденное решением</w:t>
      </w:r>
      <w:proofErr w:type="gramEnd"/>
      <w:r w:rsidR="00BC1B86" w:rsidRPr="00CD7975">
        <w:rPr>
          <w:bCs/>
          <w:iCs/>
          <w:sz w:val="28"/>
          <w:szCs w:val="28"/>
        </w:rPr>
        <w:t xml:space="preserve"> </w:t>
      </w:r>
      <w:r w:rsidR="00974383" w:rsidRPr="00CD7975">
        <w:rPr>
          <w:bCs/>
          <w:iCs/>
          <w:sz w:val="28"/>
          <w:szCs w:val="28"/>
        </w:rPr>
        <w:t>Совета депутатов</w:t>
      </w:r>
      <w:r w:rsidR="00BC1B86" w:rsidRPr="00CD7975">
        <w:rPr>
          <w:bCs/>
          <w:iCs/>
          <w:sz w:val="28"/>
          <w:szCs w:val="28"/>
        </w:rPr>
        <w:t xml:space="preserve"> </w:t>
      </w:r>
      <w:proofErr w:type="spellStart"/>
      <w:r w:rsidR="00BC1B86" w:rsidRPr="00CD7975">
        <w:rPr>
          <w:bCs/>
          <w:iCs/>
          <w:sz w:val="28"/>
          <w:szCs w:val="28"/>
        </w:rPr>
        <w:t>Княгининского</w:t>
      </w:r>
      <w:proofErr w:type="spellEnd"/>
      <w:r w:rsidR="005B3E2E" w:rsidRPr="00CD7975">
        <w:rPr>
          <w:bCs/>
          <w:iCs/>
          <w:sz w:val="28"/>
          <w:szCs w:val="28"/>
        </w:rPr>
        <w:t xml:space="preserve"> муниципального</w:t>
      </w:r>
      <w:r w:rsidR="00A5225E" w:rsidRPr="00CD7975">
        <w:rPr>
          <w:bCs/>
          <w:iCs/>
          <w:sz w:val="28"/>
          <w:szCs w:val="28"/>
        </w:rPr>
        <w:t xml:space="preserve"> </w:t>
      </w:r>
      <w:r w:rsidR="00974383" w:rsidRPr="00CD7975">
        <w:rPr>
          <w:bCs/>
          <w:iCs/>
          <w:sz w:val="28"/>
          <w:szCs w:val="28"/>
        </w:rPr>
        <w:t xml:space="preserve">округа </w:t>
      </w:r>
      <w:r w:rsidR="00A5225E" w:rsidRPr="00CD7975">
        <w:rPr>
          <w:bCs/>
          <w:iCs/>
          <w:sz w:val="28"/>
          <w:szCs w:val="28"/>
        </w:rPr>
        <w:t xml:space="preserve">от </w:t>
      </w:r>
      <w:r w:rsidR="00BC1B86" w:rsidRPr="00CD7975">
        <w:rPr>
          <w:bCs/>
          <w:iCs/>
          <w:sz w:val="28"/>
          <w:szCs w:val="28"/>
        </w:rPr>
        <w:t>0</w:t>
      </w:r>
      <w:r w:rsidR="00974383" w:rsidRPr="00CD7975">
        <w:rPr>
          <w:bCs/>
          <w:iCs/>
          <w:sz w:val="28"/>
          <w:szCs w:val="28"/>
        </w:rPr>
        <w:t>8</w:t>
      </w:r>
      <w:r w:rsidR="00A5225E" w:rsidRPr="00CD7975">
        <w:rPr>
          <w:bCs/>
          <w:iCs/>
          <w:sz w:val="28"/>
          <w:szCs w:val="28"/>
        </w:rPr>
        <w:t>.12</w:t>
      </w:r>
      <w:r w:rsidR="00BC1B86" w:rsidRPr="00CD7975">
        <w:rPr>
          <w:bCs/>
          <w:iCs/>
          <w:sz w:val="28"/>
          <w:szCs w:val="28"/>
        </w:rPr>
        <w:t>.20</w:t>
      </w:r>
      <w:r w:rsidR="00A5225E" w:rsidRPr="00CD7975">
        <w:rPr>
          <w:bCs/>
          <w:iCs/>
          <w:sz w:val="28"/>
          <w:szCs w:val="28"/>
        </w:rPr>
        <w:t>2</w:t>
      </w:r>
      <w:r w:rsidR="00974383" w:rsidRPr="00CD7975">
        <w:rPr>
          <w:bCs/>
          <w:iCs/>
          <w:sz w:val="28"/>
          <w:szCs w:val="28"/>
        </w:rPr>
        <w:t>2</w:t>
      </w:r>
      <w:r w:rsidR="00A5225E" w:rsidRPr="00CD7975">
        <w:rPr>
          <w:bCs/>
          <w:iCs/>
          <w:sz w:val="28"/>
          <w:szCs w:val="28"/>
        </w:rPr>
        <w:t xml:space="preserve"> №</w:t>
      </w:r>
      <w:r w:rsidR="00974383" w:rsidRPr="00CD7975">
        <w:rPr>
          <w:bCs/>
          <w:iCs/>
          <w:sz w:val="28"/>
          <w:szCs w:val="28"/>
        </w:rPr>
        <w:t>68</w:t>
      </w:r>
      <w:r w:rsidR="00BC1B86" w:rsidRPr="00CD7975">
        <w:rPr>
          <w:bCs/>
          <w:iCs/>
          <w:sz w:val="28"/>
          <w:szCs w:val="28"/>
        </w:rPr>
        <w:t>,</w:t>
      </w:r>
      <w:r w:rsidR="005B3E2E" w:rsidRPr="00CD7975">
        <w:rPr>
          <w:sz w:val="28"/>
          <w:szCs w:val="28"/>
        </w:rPr>
        <w:t xml:space="preserve"> план работы </w:t>
      </w:r>
      <w:r w:rsidR="00974383" w:rsidRPr="00CD7975">
        <w:rPr>
          <w:sz w:val="28"/>
          <w:szCs w:val="28"/>
        </w:rPr>
        <w:t>К</w:t>
      </w:r>
      <w:r w:rsidR="005B3E2E" w:rsidRPr="00CD7975">
        <w:rPr>
          <w:sz w:val="28"/>
          <w:szCs w:val="28"/>
        </w:rPr>
        <w:t xml:space="preserve">онтрольно-счетной инспекции </w:t>
      </w:r>
      <w:proofErr w:type="spellStart"/>
      <w:r w:rsidR="005B3E2E" w:rsidRPr="00CD7975">
        <w:rPr>
          <w:bCs/>
          <w:iCs/>
          <w:sz w:val="28"/>
          <w:szCs w:val="28"/>
        </w:rPr>
        <w:t>Княгининского</w:t>
      </w:r>
      <w:proofErr w:type="spellEnd"/>
      <w:r w:rsidR="005B3E2E" w:rsidRPr="00CD7975">
        <w:rPr>
          <w:bCs/>
          <w:iCs/>
          <w:sz w:val="28"/>
          <w:szCs w:val="28"/>
        </w:rPr>
        <w:t xml:space="preserve"> муниципального </w:t>
      </w:r>
      <w:r w:rsidR="00974383" w:rsidRPr="00CD7975">
        <w:rPr>
          <w:bCs/>
          <w:iCs/>
          <w:sz w:val="28"/>
          <w:szCs w:val="28"/>
        </w:rPr>
        <w:t>округа</w:t>
      </w:r>
      <w:r w:rsidR="005B3E2E" w:rsidRPr="00CD7975">
        <w:rPr>
          <w:bCs/>
          <w:iCs/>
          <w:sz w:val="28"/>
          <w:szCs w:val="28"/>
        </w:rPr>
        <w:t xml:space="preserve"> Нижегородской области</w:t>
      </w:r>
      <w:r w:rsidR="005B3E2E" w:rsidRPr="00CD7975">
        <w:rPr>
          <w:sz w:val="28"/>
          <w:szCs w:val="28"/>
        </w:rPr>
        <w:t xml:space="preserve"> на 202</w:t>
      </w:r>
      <w:r w:rsidR="00CD7975" w:rsidRPr="00CD7975">
        <w:rPr>
          <w:sz w:val="28"/>
          <w:szCs w:val="28"/>
        </w:rPr>
        <w:t>5</w:t>
      </w:r>
      <w:r w:rsidR="00462DC8" w:rsidRPr="00CD7975">
        <w:rPr>
          <w:sz w:val="28"/>
          <w:szCs w:val="28"/>
        </w:rPr>
        <w:t xml:space="preserve"> год и иные</w:t>
      </w:r>
      <w:r w:rsidR="005B3E2E" w:rsidRPr="00CD7975">
        <w:rPr>
          <w:sz w:val="28"/>
          <w:szCs w:val="28"/>
        </w:rPr>
        <w:t xml:space="preserve"> нормативны</w:t>
      </w:r>
      <w:r w:rsidR="00462DC8" w:rsidRPr="00CD7975">
        <w:rPr>
          <w:sz w:val="28"/>
          <w:szCs w:val="28"/>
        </w:rPr>
        <w:t>е</w:t>
      </w:r>
      <w:r w:rsidR="005B3E2E" w:rsidRPr="00CD7975">
        <w:rPr>
          <w:sz w:val="28"/>
          <w:szCs w:val="28"/>
        </w:rPr>
        <w:t xml:space="preserve"> правовы</w:t>
      </w:r>
      <w:r w:rsidR="00462DC8" w:rsidRPr="00CD7975">
        <w:rPr>
          <w:sz w:val="28"/>
          <w:szCs w:val="28"/>
        </w:rPr>
        <w:t>е</w:t>
      </w:r>
      <w:r w:rsidR="005B3E2E" w:rsidRPr="00CD7975">
        <w:rPr>
          <w:sz w:val="28"/>
          <w:szCs w:val="28"/>
        </w:rPr>
        <w:t xml:space="preserve"> акт</w:t>
      </w:r>
      <w:r w:rsidR="00462DC8" w:rsidRPr="00CD7975">
        <w:rPr>
          <w:sz w:val="28"/>
          <w:szCs w:val="28"/>
        </w:rPr>
        <w:t>ы</w:t>
      </w:r>
      <w:r w:rsidR="005B3E2E" w:rsidRPr="00CD7975">
        <w:rPr>
          <w:sz w:val="28"/>
          <w:szCs w:val="28"/>
        </w:rPr>
        <w:t xml:space="preserve"> Российской Федерации, Нижегородской области и </w:t>
      </w:r>
      <w:proofErr w:type="spellStart"/>
      <w:r w:rsidR="005B3E2E" w:rsidRPr="00CD7975">
        <w:rPr>
          <w:sz w:val="28"/>
          <w:szCs w:val="28"/>
        </w:rPr>
        <w:t>Княгининского</w:t>
      </w:r>
      <w:proofErr w:type="spellEnd"/>
      <w:r w:rsidR="005B3E2E" w:rsidRPr="00CD7975">
        <w:rPr>
          <w:sz w:val="28"/>
          <w:szCs w:val="28"/>
        </w:rPr>
        <w:t xml:space="preserve"> </w:t>
      </w:r>
      <w:r w:rsidR="004D44EC" w:rsidRPr="00CD7975">
        <w:rPr>
          <w:sz w:val="28"/>
          <w:szCs w:val="28"/>
        </w:rPr>
        <w:t xml:space="preserve">муниципального </w:t>
      </w:r>
      <w:r w:rsidR="00974383" w:rsidRPr="00CD7975">
        <w:rPr>
          <w:sz w:val="28"/>
          <w:szCs w:val="28"/>
        </w:rPr>
        <w:t>округа</w:t>
      </w:r>
      <w:r w:rsidR="005B3E2E" w:rsidRPr="00CD7975">
        <w:rPr>
          <w:sz w:val="28"/>
          <w:szCs w:val="28"/>
        </w:rPr>
        <w:t>.</w:t>
      </w:r>
    </w:p>
    <w:p w:rsidR="00A7325A" w:rsidRPr="003B2535" w:rsidRDefault="00A7325A" w:rsidP="003B2535">
      <w:pPr>
        <w:pStyle w:val="a6"/>
        <w:numPr>
          <w:ilvl w:val="0"/>
          <w:numId w:val="1"/>
        </w:numPr>
        <w:tabs>
          <w:tab w:val="left" w:pos="567"/>
          <w:tab w:val="left" w:pos="709"/>
          <w:tab w:val="left" w:pos="993"/>
        </w:tabs>
        <w:autoSpaceDE w:val="0"/>
        <w:autoSpaceDN w:val="0"/>
        <w:adjustRightInd w:val="0"/>
        <w:ind w:left="0" w:firstLine="709"/>
        <w:jc w:val="both"/>
        <w:outlineLvl w:val="3"/>
        <w:rPr>
          <w:b/>
          <w:sz w:val="28"/>
          <w:szCs w:val="28"/>
        </w:rPr>
      </w:pPr>
      <w:r w:rsidRPr="00CD7975">
        <w:rPr>
          <w:b/>
          <w:sz w:val="28"/>
          <w:szCs w:val="28"/>
        </w:rPr>
        <w:t xml:space="preserve">Цель экспертизы: </w:t>
      </w:r>
      <w:proofErr w:type="gramStart"/>
      <w:r w:rsidR="003B2535">
        <w:rPr>
          <w:rFonts w:ascii="TimesNewRomanPSMT" w:hAnsi="TimesNewRomanPSMT"/>
          <w:color w:val="000000"/>
          <w:sz w:val="28"/>
          <w:szCs w:val="28"/>
        </w:rPr>
        <w:t xml:space="preserve">Определение достоверности и обоснованности </w:t>
      </w:r>
      <w:r w:rsidR="003B2535" w:rsidRPr="003B2535">
        <w:rPr>
          <w:rFonts w:ascii="TimesNewRomanPSMT" w:hAnsi="TimesNewRomanPSMT"/>
          <w:color w:val="000000"/>
          <w:sz w:val="28"/>
          <w:szCs w:val="28"/>
        </w:rPr>
        <w:t xml:space="preserve">показателей вносимых изменений в решение </w:t>
      </w:r>
      <w:r w:rsidRPr="003B2535">
        <w:rPr>
          <w:rFonts w:eastAsia="Times New Roman"/>
          <w:bCs/>
          <w:sz w:val="28"/>
          <w:szCs w:val="28"/>
          <w:lang w:eastAsia="ru-RU"/>
        </w:rPr>
        <w:t xml:space="preserve">Совета депутатов </w:t>
      </w:r>
      <w:proofErr w:type="spellStart"/>
      <w:r w:rsidRPr="003B2535">
        <w:rPr>
          <w:rFonts w:eastAsia="Times New Roman"/>
          <w:bCs/>
          <w:sz w:val="28"/>
          <w:szCs w:val="28"/>
          <w:lang w:eastAsia="ru-RU"/>
        </w:rPr>
        <w:t>Княгининского</w:t>
      </w:r>
      <w:proofErr w:type="spellEnd"/>
      <w:r w:rsidRPr="003B2535">
        <w:rPr>
          <w:rFonts w:eastAsia="Times New Roman"/>
          <w:bCs/>
          <w:sz w:val="28"/>
          <w:szCs w:val="28"/>
          <w:lang w:eastAsia="ru-RU"/>
        </w:rPr>
        <w:t xml:space="preserve"> муниципального округа Нижегородской области «</w:t>
      </w:r>
      <w:r w:rsidRPr="003B2535">
        <w:rPr>
          <w:sz w:val="28"/>
          <w:szCs w:val="28"/>
        </w:rPr>
        <w:t xml:space="preserve">О внесении изменений в решение в решение Совета депутатов </w:t>
      </w:r>
      <w:proofErr w:type="spellStart"/>
      <w:r w:rsidRPr="003B2535">
        <w:rPr>
          <w:sz w:val="28"/>
          <w:szCs w:val="28"/>
        </w:rPr>
        <w:t>Княгининского</w:t>
      </w:r>
      <w:proofErr w:type="spellEnd"/>
      <w:r w:rsidRPr="003B2535">
        <w:rPr>
          <w:sz w:val="28"/>
          <w:szCs w:val="28"/>
        </w:rPr>
        <w:t xml:space="preserve"> муниципального округа Нижегородской области от 05 декабря 2024 года  </w:t>
      </w:r>
      <w:r w:rsidR="001F50FF">
        <w:rPr>
          <w:sz w:val="28"/>
          <w:szCs w:val="28"/>
        </w:rPr>
        <w:t xml:space="preserve">   </w:t>
      </w:r>
      <w:r w:rsidRPr="003B2535">
        <w:rPr>
          <w:sz w:val="28"/>
          <w:szCs w:val="28"/>
        </w:rPr>
        <w:t xml:space="preserve">№ 53 «О бюджете </w:t>
      </w:r>
      <w:proofErr w:type="spellStart"/>
      <w:r w:rsidRPr="003B2535">
        <w:rPr>
          <w:sz w:val="28"/>
          <w:szCs w:val="28"/>
        </w:rPr>
        <w:t>Княгининского</w:t>
      </w:r>
      <w:proofErr w:type="spellEnd"/>
      <w:r w:rsidRPr="003B2535">
        <w:rPr>
          <w:sz w:val="28"/>
          <w:szCs w:val="28"/>
        </w:rPr>
        <w:t xml:space="preserve"> муниципального округа Нижегородской области на 2025 год</w:t>
      </w:r>
      <w:r w:rsidRPr="003B2535">
        <w:rPr>
          <w:b/>
          <w:sz w:val="28"/>
          <w:szCs w:val="28"/>
        </w:rPr>
        <w:t xml:space="preserve"> </w:t>
      </w:r>
      <w:r w:rsidRPr="003B2535">
        <w:rPr>
          <w:sz w:val="28"/>
          <w:szCs w:val="28"/>
        </w:rPr>
        <w:t>и на плановый период 2026 и 2027 годов».</w:t>
      </w:r>
      <w:proofErr w:type="gramEnd"/>
    </w:p>
    <w:p w:rsidR="00CA12F4" w:rsidRDefault="0025301A" w:rsidP="003B2535">
      <w:pPr>
        <w:pStyle w:val="a6"/>
        <w:numPr>
          <w:ilvl w:val="0"/>
          <w:numId w:val="1"/>
        </w:numPr>
        <w:tabs>
          <w:tab w:val="left" w:pos="993"/>
        </w:tabs>
        <w:autoSpaceDE w:val="0"/>
        <w:autoSpaceDN w:val="0"/>
        <w:adjustRightInd w:val="0"/>
        <w:ind w:left="0" w:firstLine="709"/>
        <w:jc w:val="both"/>
        <w:outlineLvl w:val="3"/>
        <w:rPr>
          <w:sz w:val="28"/>
          <w:szCs w:val="28"/>
        </w:rPr>
        <w:sectPr w:rsidR="00CA12F4" w:rsidSect="003B2535">
          <w:headerReference w:type="default" r:id="rId10"/>
          <w:headerReference w:type="first" r:id="rId11"/>
          <w:pgSz w:w="11906" w:h="16838" w:code="9"/>
          <w:pgMar w:top="1134" w:right="851" w:bottom="1134" w:left="1701" w:header="709" w:footer="709" w:gutter="0"/>
          <w:cols w:space="708"/>
          <w:titlePg/>
          <w:docGrid w:linePitch="360"/>
        </w:sectPr>
      </w:pPr>
      <w:r w:rsidRPr="003B2535">
        <w:rPr>
          <w:b/>
          <w:sz w:val="28"/>
          <w:szCs w:val="28"/>
        </w:rPr>
        <w:t xml:space="preserve">Предмет экспертизы: </w:t>
      </w:r>
      <w:r w:rsidR="00CD7975" w:rsidRPr="003B2535">
        <w:rPr>
          <w:rStyle w:val="markedcontent"/>
          <w:sz w:val="28"/>
          <w:szCs w:val="28"/>
        </w:rPr>
        <w:t xml:space="preserve">Проект </w:t>
      </w:r>
      <w:r w:rsidR="003B2535" w:rsidRPr="003B2535">
        <w:rPr>
          <w:rFonts w:ascii="TimesNewRomanPSMT" w:hAnsi="TimesNewRomanPSMT"/>
          <w:color w:val="000000"/>
          <w:sz w:val="28"/>
          <w:szCs w:val="28"/>
        </w:rPr>
        <w:t xml:space="preserve">решения </w:t>
      </w:r>
      <w:r w:rsidR="003B2535" w:rsidRPr="003B2535">
        <w:rPr>
          <w:rFonts w:eastAsia="Times New Roman"/>
          <w:bCs/>
          <w:sz w:val="28"/>
          <w:szCs w:val="28"/>
          <w:lang w:eastAsia="ru-RU"/>
        </w:rPr>
        <w:t xml:space="preserve">Совета депутатов </w:t>
      </w:r>
      <w:proofErr w:type="spellStart"/>
      <w:r w:rsidR="003B2535" w:rsidRPr="003B2535">
        <w:rPr>
          <w:rFonts w:eastAsia="Times New Roman"/>
          <w:bCs/>
          <w:sz w:val="28"/>
          <w:szCs w:val="28"/>
          <w:lang w:eastAsia="ru-RU"/>
        </w:rPr>
        <w:t>Княгининского</w:t>
      </w:r>
      <w:proofErr w:type="spellEnd"/>
      <w:r w:rsidR="003B2535" w:rsidRPr="003B2535">
        <w:rPr>
          <w:rFonts w:eastAsia="Times New Roman"/>
          <w:bCs/>
          <w:sz w:val="28"/>
          <w:szCs w:val="28"/>
          <w:lang w:eastAsia="ru-RU"/>
        </w:rPr>
        <w:t xml:space="preserve"> муниципального округа Нижегородской области «</w:t>
      </w:r>
      <w:r w:rsidR="003B2535" w:rsidRPr="003B2535">
        <w:rPr>
          <w:sz w:val="28"/>
          <w:szCs w:val="28"/>
        </w:rPr>
        <w:t xml:space="preserve">О внесении </w:t>
      </w:r>
    </w:p>
    <w:p w:rsidR="001E6DD0" w:rsidRPr="003B2535" w:rsidRDefault="003B2535" w:rsidP="008564A1">
      <w:pPr>
        <w:pStyle w:val="a6"/>
        <w:tabs>
          <w:tab w:val="left" w:pos="993"/>
        </w:tabs>
        <w:autoSpaceDE w:val="0"/>
        <w:autoSpaceDN w:val="0"/>
        <w:adjustRightInd w:val="0"/>
        <w:ind w:left="0"/>
        <w:jc w:val="both"/>
        <w:outlineLvl w:val="3"/>
        <w:rPr>
          <w:sz w:val="28"/>
          <w:szCs w:val="28"/>
        </w:rPr>
      </w:pPr>
      <w:r w:rsidRPr="003B2535">
        <w:rPr>
          <w:sz w:val="28"/>
          <w:szCs w:val="28"/>
        </w:rPr>
        <w:lastRenderedPageBreak/>
        <w:t xml:space="preserve">изменений в решение в решение Совета депутатов </w:t>
      </w:r>
      <w:proofErr w:type="spellStart"/>
      <w:r w:rsidRPr="003B2535">
        <w:rPr>
          <w:sz w:val="28"/>
          <w:szCs w:val="28"/>
        </w:rPr>
        <w:t>Княгининского</w:t>
      </w:r>
      <w:proofErr w:type="spellEnd"/>
      <w:r w:rsidRPr="003B2535">
        <w:rPr>
          <w:sz w:val="28"/>
          <w:szCs w:val="28"/>
        </w:rPr>
        <w:t xml:space="preserve"> муниципального округа Нижегородской области от 05 декабря 2024 года  № 53 «О бюджете </w:t>
      </w:r>
      <w:proofErr w:type="spellStart"/>
      <w:r w:rsidRPr="003B2535">
        <w:rPr>
          <w:sz w:val="28"/>
          <w:szCs w:val="28"/>
        </w:rPr>
        <w:t>Княгининского</w:t>
      </w:r>
      <w:proofErr w:type="spellEnd"/>
      <w:r w:rsidRPr="003B2535">
        <w:rPr>
          <w:sz w:val="28"/>
          <w:szCs w:val="28"/>
        </w:rPr>
        <w:t xml:space="preserve"> муниципального округа Нижегородской области на 2025 год</w:t>
      </w:r>
      <w:r w:rsidRPr="003B2535">
        <w:rPr>
          <w:b/>
          <w:sz w:val="28"/>
          <w:szCs w:val="28"/>
        </w:rPr>
        <w:t xml:space="preserve"> </w:t>
      </w:r>
      <w:r w:rsidRPr="003B2535">
        <w:rPr>
          <w:sz w:val="28"/>
          <w:szCs w:val="28"/>
        </w:rPr>
        <w:t>и на плановый период 2026 и 2027 годов»</w:t>
      </w:r>
      <w:r w:rsidR="0025301A" w:rsidRPr="003B2535">
        <w:rPr>
          <w:sz w:val="28"/>
          <w:szCs w:val="28"/>
        </w:rPr>
        <w:t xml:space="preserve">. </w:t>
      </w:r>
    </w:p>
    <w:p w:rsidR="00CD7975" w:rsidRPr="00CD7975" w:rsidRDefault="00CD7975" w:rsidP="00147817">
      <w:pPr>
        <w:pStyle w:val="a6"/>
        <w:numPr>
          <w:ilvl w:val="0"/>
          <w:numId w:val="1"/>
        </w:numPr>
        <w:tabs>
          <w:tab w:val="left" w:pos="993"/>
        </w:tabs>
        <w:autoSpaceDE w:val="0"/>
        <w:autoSpaceDN w:val="0"/>
        <w:adjustRightInd w:val="0"/>
        <w:ind w:left="0" w:firstLine="709"/>
        <w:jc w:val="both"/>
        <w:outlineLvl w:val="3"/>
        <w:rPr>
          <w:sz w:val="27"/>
          <w:szCs w:val="27"/>
        </w:rPr>
      </w:pPr>
      <w:proofErr w:type="gramStart"/>
      <w:r w:rsidRPr="00CD7975">
        <w:rPr>
          <w:b/>
          <w:sz w:val="28"/>
          <w:szCs w:val="28"/>
          <w:lang w:eastAsia="ru-RU" w:bidi="ru-RU"/>
        </w:rPr>
        <w:t>Объекты экспертно-аналитического мероприятия:</w:t>
      </w:r>
      <w:r w:rsidRPr="00A66240">
        <w:rPr>
          <w:sz w:val="28"/>
          <w:szCs w:val="28"/>
          <w:lang w:eastAsia="ru-RU" w:bidi="ru-RU"/>
        </w:rPr>
        <w:t xml:space="preserve"> финансов</w:t>
      </w:r>
      <w:r>
        <w:rPr>
          <w:sz w:val="28"/>
          <w:szCs w:val="28"/>
          <w:lang w:eastAsia="ru-RU" w:bidi="ru-RU"/>
        </w:rPr>
        <w:t>ое</w:t>
      </w:r>
      <w:r w:rsidRPr="00A66240">
        <w:rPr>
          <w:sz w:val="28"/>
          <w:szCs w:val="28"/>
          <w:lang w:eastAsia="ru-RU" w:bidi="ru-RU"/>
        </w:rPr>
        <w:t xml:space="preserve"> </w:t>
      </w:r>
      <w:r>
        <w:rPr>
          <w:sz w:val="28"/>
          <w:szCs w:val="28"/>
          <w:lang w:eastAsia="ru-RU" w:bidi="ru-RU"/>
        </w:rPr>
        <w:t>управление</w:t>
      </w:r>
      <w:r w:rsidRPr="00A66240">
        <w:rPr>
          <w:sz w:val="28"/>
          <w:szCs w:val="28"/>
          <w:lang w:eastAsia="ru-RU" w:bidi="ru-RU"/>
        </w:rPr>
        <w:t xml:space="preserve"> администрации </w:t>
      </w:r>
      <w:proofErr w:type="spellStart"/>
      <w:r>
        <w:rPr>
          <w:sz w:val="28"/>
          <w:szCs w:val="28"/>
          <w:lang w:eastAsia="ru-RU" w:bidi="ru-RU"/>
        </w:rPr>
        <w:t>Княгининского</w:t>
      </w:r>
      <w:proofErr w:type="spellEnd"/>
      <w:r>
        <w:rPr>
          <w:sz w:val="28"/>
          <w:szCs w:val="28"/>
          <w:lang w:eastAsia="ru-RU" w:bidi="ru-RU"/>
        </w:rPr>
        <w:t xml:space="preserve"> муниципального округа</w:t>
      </w:r>
      <w:r w:rsidRPr="00A66240">
        <w:rPr>
          <w:sz w:val="28"/>
          <w:szCs w:val="28"/>
          <w:lang w:eastAsia="ru-RU" w:bidi="ru-RU"/>
        </w:rPr>
        <w:t xml:space="preserve">, главные администраторы (администраторы) доходов бюджета </w:t>
      </w:r>
      <w:r>
        <w:rPr>
          <w:sz w:val="28"/>
          <w:szCs w:val="28"/>
          <w:lang w:eastAsia="ru-RU" w:bidi="ru-RU"/>
        </w:rPr>
        <w:t>округа</w:t>
      </w:r>
      <w:r w:rsidRPr="00A66240">
        <w:rPr>
          <w:sz w:val="28"/>
          <w:szCs w:val="28"/>
          <w:lang w:eastAsia="ru-RU" w:bidi="ru-RU"/>
        </w:rPr>
        <w:t xml:space="preserve">, главные распорядители (распорядители, получатели) бюджетных средств, главные администраторы (администраторы) источников финансирования дефицита бюджета </w:t>
      </w:r>
      <w:r>
        <w:rPr>
          <w:sz w:val="28"/>
          <w:szCs w:val="28"/>
          <w:lang w:eastAsia="ru-RU" w:bidi="ru-RU"/>
        </w:rPr>
        <w:t>округа</w:t>
      </w:r>
      <w:r w:rsidRPr="00A66240">
        <w:rPr>
          <w:sz w:val="28"/>
          <w:szCs w:val="28"/>
          <w:lang w:eastAsia="ru-RU" w:bidi="ru-RU"/>
        </w:rPr>
        <w:t xml:space="preserve">. </w:t>
      </w:r>
      <w:proofErr w:type="gramEnd"/>
    </w:p>
    <w:p w:rsidR="00CD7975" w:rsidRPr="00CD7975" w:rsidRDefault="00CD7975" w:rsidP="00CD7975">
      <w:pPr>
        <w:pStyle w:val="a6"/>
        <w:tabs>
          <w:tab w:val="left" w:pos="993"/>
        </w:tabs>
        <w:autoSpaceDE w:val="0"/>
        <w:autoSpaceDN w:val="0"/>
        <w:adjustRightInd w:val="0"/>
        <w:ind w:left="709"/>
        <w:jc w:val="both"/>
        <w:outlineLvl w:val="3"/>
        <w:rPr>
          <w:sz w:val="27"/>
          <w:szCs w:val="27"/>
        </w:rPr>
      </w:pPr>
    </w:p>
    <w:p w:rsidR="0097448F" w:rsidRPr="0099304F" w:rsidRDefault="00B42AEE" w:rsidP="0099304F">
      <w:pPr>
        <w:pStyle w:val="a6"/>
        <w:numPr>
          <w:ilvl w:val="3"/>
          <w:numId w:val="1"/>
        </w:numPr>
        <w:shd w:val="clear" w:color="auto" w:fill="FFFFFF"/>
        <w:ind w:left="0" w:firstLine="0"/>
        <w:jc w:val="center"/>
        <w:rPr>
          <w:rFonts w:eastAsia="Times New Roman"/>
          <w:b/>
          <w:bCs/>
          <w:sz w:val="28"/>
          <w:szCs w:val="28"/>
          <w:bdr w:val="none" w:sz="0" w:space="0" w:color="auto" w:frame="1"/>
          <w:lang w:eastAsia="ru-RU"/>
        </w:rPr>
      </w:pPr>
      <w:r w:rsidRPr="0099304F">
        <w:rPr>
          <w:rFonts w:eastAsia="Times New Roman"/>
          <w:b/>
          <w:bCs/>
          <w:sz w:val="28"/>
          <w:szCs w:val="28"/>
          <w:bdr w:val="none" w:sz="0" w:space="0" w:color="auto" w:frame="1"/>
          <w:lang w:eastAsia="ru-RU"/>
        </w:rPr>
        <w:t>Общая часть</w:t>
      </w:r>
    </w:p>
    <w:p w:rsidR="00395364" w:rsidRDefault="00B542D7" w:rsidP="0099304F">
      <w:pPr>
        <w:shd w:val="clear" w:color="auto" w:fill="FFFFFF"/>
        <w:spacing w:after="75" w:line="336" w:lineRule="atLeast"/>
        <w:ind w:firstLine="708"/>
        <w:jc w:val="both"/>
        <w:rPr>
          <w:rFonts w:ascii="Times New Roman" w:eastAsia="Times New Roman" w:hAnsi="Times New Roman"/>
          <w:sz w:val="28"/>
          <w:szCs w:val="28"/>
          <w:lang w:eastAsia="ru-RU"/>
        </w:rPr>
      </w:pPr>
      <w:proofErr w:type="gramStart"/>
      <w:r w:rsidRPr="0099304F">
        <w:rPr>
          <w:rFonts w:ascii="Times New Roman" w:eastAsia="Times New Roman" w:hAnsi="Times New Roman"/>
          <w:sz w:val="28"/>
          <w:szCs w:val="28"/>
          <w:lang w:eastAsia="ru-RU"/>
        </w:rPr>
        <w:t xml:space="preserve">Проект решения </w:t>
      </w:r>
      <w:r w:rsidR="009E5532" w:rsidRPr="0099304F">
        <w:rPr>
          <w:rFonts w:ascii="Times New Roman" w:eastAsia="Times New Roman" w:hAnsi="Times New Roman"/>
          <w:bCs/>
          <w:sz w:val="28"/>
          <w:szCs w:val="28"/>
          <w:lang w:eastAsia="ru-RU"/>
        </w:rPr>
        <w:t>Совета депутатов</w:t>
      </w:r>
      <w:r w:rsidR="009E5532" w:rsidRPr="0099304F">
        <w:rPr>
          <w:rFonts w:eastAsia="Times New Roman"/>
          <w:bCs/>
          <w:sz w:val="28"/>
          <w:szCs w:val="28"/>
          <w:lang w:eastAsia="ru-RU"/>
        </w:rPr>
        <w:t xml:space="preserve"> </w:t>
      </w:r>
      <w:proofErr w:type="spellStart"/>
      <w:r w:rsidR="00BC1B86" w:rsidRPr="0099304F">
        <w:rPr>
          <w:rFonts w:ascii="Times New Roman" w:eastAsia="Times New Roman" w:hAnsi="Times New Roman"/>
          <w:bCs/>
          <w:sz w:val="28"/>
          <w:szCs w:val="28"/>
          <w:lang w:eastAsia="ru-RU"/>
        </w:rPr>
        <w:t>Княгининского</w:t>
      </w:r>
      <w:proofErr w:type="spellEnd"/>
      <w:r w:rsidR="00BC1B86" w:rsidRPr="0099304F">
        <w:rPr>
          <w:rFonts w:ascii="Times New Roman" w:eastAsia="Times New Roman" w:hAnsi="Times New Roman"/>
          <w:bCs/>
          <w:sz w:val="28"/>
          <w:szCs w:val="28"/>
          <w:lang w:eastAsia="ru-RU"/>
        </w:rPr>
        <w:t xml:space="preserve"> </w:t>
      </w:r>
      <w:r w:rsidR="004D44EC" w:rsidRPr="0099304F">
        <w:rPr>
          <w:rFonts w:ascii="Times New Roman" w:eastAsia="Times New Roman" w:hAnsi="Times New Roman"/>
          <w:bCs/>
          <w:sz w:val="28"/>
          <w:szCs w:val="28"/>
          <w:lang w:eastAsia="ru-RU"/>
        </w:rPr>
        <w:t xml:space="preserve">муниципального </w:t>
      </w:r>
      <w:r w:rsidR="009E5532" w:rsidRPr="0099304F">
        <w:rPr>
          <w:rFonts w:ascii="Times New Roman" w:eastAsia="Times New Roman" w:hAnsi="Times New Roman"/>
          <w:bCs/>
          <w:sz w:val="28"/>
          <w:szCs w:val="28"/>
          <w:lang w:eastAsia="ru-RU"/>
        </w:rPr>
        <w:t xml:space="preserve">округа </w:t>
      </w:r>
      <w:r w:rsidR="00BC1B86" w:rsidRPr="0099304F">
        <w:rPr>
          <w:rFonts w:ascii="Times New Roman" w:eastAsia="Times New Roman" w:hAnsi="Times New Roman"/>
          <w:bCs/>
          <w:sz w:val="28"/>
          <w:szCs w:val="28"/>
          <w:lang w:eastAsia="ru-RU"/>
        </w:rPr>
        <w:t xml:space="preserve">Нижегородской области </w:t>
      </w:r>
      <w:r w:rsidR="0099304F">
        <w:rPr>
          <w:rFonts w:ascii="Times New Roman" w:eastAsia="Times New Roman" w:hAnsi="Times New Roman"/>
          <w:bCs/>
          <w:sz w:val="28"/>
          <w:szCs w:val="28"/>
          <w:lang w:eastAsia="ru-RU"/>
        </w:rPr>
        <w:t>«</w:t>
      </w:r>
      <w:r w:rsidR="0099304F" w:rsidRPr="0099304F">
        <w:rPr>
          <w:rFonts w:ascii="Times New Roman" w:hAnsi="Times New Roman"/>
          <w:sz w:val="28"/>
          <w:szCs w:val="28"/>
        </w:rPr>
        <w:t xml:space="preserve">О внесении изменений в решение Советов депутатов </w:t>
      </w:r>
      <w:proofErr w:type="spellStart"/>
      <w:r w:rsidR="0099304F" w:rsidRPr="0099304F">
        <w:rPr>
          <w:rFonts w:ascii="Times New Roman" w:hAnsi="Times New Roman"/>
          <w:sz w:val="28"/>
          <w:szCs w:val="28"/>
        </w:rPr>
        <w:t>Княгининского</w:t>
      </w:r>
      <w:proofErr w:type="spellEnd"/>
      <w:r w:rsidR="0099304F" w:rsidRPr="0099304F">
        <w:rPr>
          <w:rFonts w:ascii="Times New Roman" w:hAnsi="Times New Roman"/>
          <w:sz w:val="28"/>
          <w:szCs w:val="28"/>
        </w:rPr>
        <w:t xml:space="preserve"> муниципального округа от 05 декабря 2024 года  № 53 «О бюджете </w:t>
      </w:r>
      <w:proofErr w:type="spellStart"/>
      <w:r w:rsidR="0099304F" w:rsidRPr="0099304F">
        <w:rPr>
          <w:rFonts w:ascii="Times New Roman" w:hAnsi="Times New Roman"/>
          <w:sz w:val="28"/>
          <w:szCs w:val="28"/>
        </w:rPr>
        <w:t>Княгининского</w:t>
      </w:r>
      <w:proofErr w:type="spellEnd"/>
      <w:r w:rsidR="0099304F" w:rsidRPr="0099304F">
        <w:rPr>
          <w:rFonts w:ascii="Times New Roman" w:hAnsi="Times New Roman"/>
          <w:sz w:val="28"/>
          <w:szCs w:val="28"/>
        </w:rPr>
        <w:t xml:space="preserve"> муниципального округа Нижегородской области на 2025 год</w:t>
      </w:r>
      <w:r w:rsidR="0099304F" w:rsidRPr="0099304F">
        <w:rPr>
          <w:rFonts w:ascii="Times New Roman" w:hAnsi="Times New Roman"/>
          <w:b/>
          <w:sz w:val="28"/>
          <w:szCs w:val="28"/>
        </w:rPr>
        <w:t xml:space="preserve"> </w:t>
      </w:r>
      <w:r w:rsidR="0099304F" w:rsidRPr="0099304F">
        <w:rPr>
          <w:rFonts w:ascii="Times New Roman" w:hAnsi="Times New Roman"/>
          <w:sz w:val="28"/>
          <w:szCs w:val="28"/>
        </w:rPr>
        <w:t>и на плановый период 2026 и 2027 годов»</w:t>
      </w:r>
      <w:r w:rsidR="0099304F">
        <w:rPr>
          <w:rFonts w:ascii="Times New Roman" w:hAnsi="Times New Roman"/>
          <w:sz w:val="28"/>
          <w:szCs w:val="28"/>
        </w:rPr>
        <w:t xml:space="preserve"> </w:t>
      </w:r>
      <w:r w:rsidRPr="0099304F">
        <w:rPr>
          <w:rFonts w:ascii="Times New Roman" w:eastAsia="Times New Roman" w:hAnsi="Times New Roman"/>
          <w:sz w:val="28"/>
          <w:szCs w:val="28"/>
          <w:lang w:eastAsia="ru-RU"/>
        </w:rPr>
        <w:t>с приложениями</w:t>
      </w:r>
      <w:r w:rsidR="00BC1B86" w:rsidRPr="0099304F">
        <w:rPr>
          <w:rFonts w:ascii="Times New Roman" w:eastAsia="Times New Roman" w:hAnsi="Times New Roman"/>
          <w:sz w:val="28"/>
          <w:szCs w:val="28"/>
          <w:lang w:eastAsia="ru-RU"/>
        </w:rPr>
        <w:t xml:space="preserve"> </w:t>
      </w:r>
      <w:r w:rsidRPr="0099304F">
        <w:rPr>
          <w:rFonts w:ascii="Times New Roman" w:eastAsia="Times New Roman" w:hAnsi="Times New Roman"/>
          <w:sz w:val="28"/>
          <w:szCs w:val="28"/>
          <w:lang w:eastAsia="ru-RU"/>
        </w:rPr>
        <w:t xml:space="preserve"> № </w:t>
      </w:r>
      <w:r w:rsidR="00B5450F" w:rsidRPr="0099304F">
        <w:rPr>
          <w:rFonts w:ascii="Times New Roman" w:eastAsia="Times New Roman" w:hAnsi="Times New Roman"/>
          <w:sz w:val="28"/>
          <w:szCs w:val="28"/>
          <w:lang w:eastAsia="ru-RU"/>
        </w:rPr>
        <w:t xml:space="preserve">1, </w:t>
      </w:r>
      <w:r w:rsidR="00763C8F" w:rsidRPr="0099304F">
        <w:rPr>
          <w:rFonts w:ascii="Times New Roman" w:eastAsia="Times New Roman" w:hAnsi="Times New Roman"/>
          <w:sz w:val="28"/>
          <w:szCs w:val="28"/>
          <w:lang w:eastAsia="ru-RU"/>
        </w:rPr>
        <w:t xml:space="preserve">3, </w:t>
      </w:r>
      <w:r w:rsidR="007D7C34" w:rsidRPr="0099304F">
        <w:rPr>
          <w:rFonts w:ascii="Times New Roman" w:eastAsia="Times New Roman" w:hAnsi="Times New Roman"/>
          <w:sz w:val="28"/>
          <w:szCs w:val="28"/>
          <w:lang w:eastAsia="ru-RU"/>
        </w:rPr>
        <w:t xml:space="preserve">4, </w:t>
      </w:r>
      <w:r w:rsidR="00CE3CC2" w:rsidRPr="0099304F">
        <w:rPr>
          <w:rFonts w:ascii="Times New Roman" w:eastAsia="Times New Roman" w:hAnsi="Times New Roman"/>
          <w:sz w:val="28"/>
          <w:szCs w:val="28"/>
          <w:lang w:eastAsia="ru-RU"/>
        </w:rPr>
        <w:t>5</w:t>
      </w:r>
      <w:r w:rsidR="005C4E09">
        <w:rPr>
          <w:rFonts w:ascii="Times New Roman" w:eastAsia="Times New Roman" w:hAnsi="Times New Roman"/>
          <w:sz w:val="28"/>
          <w:szCs w:val="28"/>
          <w:lang w:eastAsia="ru-RU"/>
        </w:rPr>
        <w:t xml:space="preserve"> </w:t>
      </w:r>
      <w:r w:rsidR="004A7CDC" w:rsidRPr="0099304F">
        <w:rPr>
          <w:rFonts w:ascii="Times New Roman" w:eastAsia="Times New Roman" w:hAnsi="Times New Roman"/>
          <w:sz w:val="28"/>
          <w:szCs w:val="28"/>
          <w:lang w:eastAsia="ru-RU"/>
        </w:rPr>
        <w:t>(далее – проект Решения),</w:t>
      </w:r>
      <w:r w:rsidRPr="0099304F">
        <w:rPr>
          <w:rFonts w:ascii="Times New Roman" w:eastAsia="Times New Roman" w:hAnsi="Times New Roman"/>
          <w:sz w:val="28"/>
          <w:szCs w:val="28"/>
          <w:lang w:eastAsia="ru-RU"/>
        </w:rPr>
        <w:t xml:space="preserve"> </w:t>
      </w:r>
      <w:r w:rsidR="00395364" w:rsidRPr="0099304F">
        <w:rPr>
          <w:rFonts w:ascii="Times New Roman" w:eastAsia="Times New Roman" w:hAnsi="Times New Roman"/>
          <w:sz w:val="28"/>
          <w:szCs w:val="28"/>
          <w:lang w:eastAsia="ru-RU"/>
        </w:rPr>
        <w:t>п</w:t>
      </w:r>
      <w:r w:rsidRPr="0099304F">
        <w:rPr>
          <w:rFonts w:ascii="Times New Roman" w:eastAsia="Times New Roman" w:hAnsi="Times New Roman"/>
          <w:sz w:val="28"/>
          <w:szCs w:val="28"/>
          <w:lang w:eastAsia="ru-RU"/>
        </w:rPr>
        <w:t xml:space="preserve">ояснительной </w:t>
      </w:r>
      <w:r w:rsidR="00B377D6" w:rsidRPr="0099304F">
        <w:rPr>
          <w:rFonts w:ascii="Times New Roman" w:eastAsia="Times New Roman" w:hAnsi="Times New Roman"/>
          <w:sz w:val="28"/>
          <w:szCs w:val="28"/>
          <w:lang w:eastAsia="ru-RU"/>
        </w:rPr>
        <w:t xml:space="preserve">запиской к проекту </w:t>
      </w:r>
      <w:r w:rsidR="00395364" w:rsidRPr="0099304F">
        <w:rPr>
          <w:rFonts w:ascii="Times New Roman" w:eastAsia="Times New Roman" w:hAnsi="Times New Roman"/>
          <w:sz w:val="28"/>
          <w:szCs w:val="28"/>
          <w:lang w:eastAsia="ru-RU"/>
        </w:rPr>
        <w:t>Решения</w:t>
      </w:r>
      <w:r w:rsidRPr="0099304F">
        <w:rPr>
          <w:rFonts w:ascii="Times New Roman" w:eastAsia="Times New Roman" w:hAnsi="Times New Roman"/>
          <w:sz w:val="28"/>
          <w:szCs w:val="28"/>
          <w:lang w:eastAsia="ru-RU"/>
        </w:rPr>
        <w:t xml:space="preserve"> представлен на экспертизу</w:t>
      </w:r>
      <w:proofErr w:type="gramEnd"/>
      <w:r w:rsidRPr="0099304F">
        <w:rPr>
          <w:rFonts w:ascii="Times New Roman" w:eastAsia="Times New Roman" w:hAnsi="Times New Roman"/>
          <w:sz w:val="28"/>
          <w:szCs w:val="28"/>
          <w:lang w:eastAsia="ru-RU"/>
        </w:rPr>
        <w:t xml:space="preserve"> в </w:t>
      </w:r>
      <w:r w:rsidR="007B68EC" w:rsidRPr="0099304F">
        <w:rPr>
          <w:rFonts w:ascii="Times New Roman" w:eastAsia="Times New Roman" w:hAnsi="Times New Roman"/>
          <w:sz w:val="28"/>
          <w:szCs w:val="28"/>
          <w:lang w:eastAsia="ru-RU"/>
        </w:rPr>
        <w:t>К</w:t>
      </w:r>
      <w:r w:rsidR="00A40B44" w:rsidRPr="0099304F">
        <w:rPr>
          <w:rFonts w:ascii="Times New Roman" w:eastAsia="Times New Roman" w:hAnsi="Times New Roman"/>
          <w:sz w:val="28"/>
          <w:szCs w:val="28"/>
          <w:lang w:eastAsia="ru-RU"/>
        </w:rPr>
        <w:t xml:space="preserve">онтрольно-счетную </w:t>
      </w:r>
      <w:r w:rsidR="00BC1B86" w:rsidRPr="0099304F">
        <w:rPr>
          <w:rFonts w:ascii="Times New Roman" w:eastAsia="Times New Roman" w:hAnsi="Times New Roman"/>
          <w:sz w:val="28"/>
          <w:szCs w:val="28"/>
          <w:lang w:eastAsia="ru-RU"/>
        </w:rPr>
        <w:t xml:space="preserve">инспекцию </w:t>
      </w:r>
      <w:proofErr w:type="spellStart"/>
      <w:r w:rsidR="004D44EC" w:rsidRPr="0099304F">
        <w:rPr>
          <w:rFonts w:ascii="Times New Roman" w:eastAsia="Times New Roman" w:hAnsi="Times New Roman"/>
          <w:sz w:val="28"/>
          <w:szCs w:val="28"/>
          <w:lang w:eastAsia="ru-RU"/>
        </w:rPr>
        <w:t>Княгининского</w:t>
      </w:r>
      <w:proofErr w:type="spellEnd"/>
      <w:r w:rsidR="004D44EC" w:rsidRPr="0099304F">
        <w:rPr>
          <w:rFonts w:ascii="Times New Roman" w:eastAsia="Times New Roman" w:hAnsi="Times New Roman"/>
          <w:sz w:val="28"/>
          <w:szCs w:val="28"/>
          <w:lang w:eastAsia="ru-RU"/>
        </w:rPr>
        <w:t xml:space="preserve"> муниципального </w:t>
      </w:r>
      <w:r w:rsidR="007B68EC" w:rsidRPr="0099304F">
        <w:rPr>
          <w:rFonts w:ascii="Times New Roman" w:eastAsia="Times New Roman" w:hAnsi="Times New Roman"/>
          <w:sz w:val="28"/>
          <w:szCs w:val="28"/>
          <w:lang w:eastAsia="ru-RU"/>
        </w:rPr>
        <w:t>округа</w:t>
      </w:r>
      <w:r w:rsidR="00B377D6" w:rsidRPr="0099304F">
        <w:rPr>
          <w:rFonts w:ascii="Times New Roman" w:eastAsia="Times New Roman" w:hAnsi="Times New Roman"/>
          <w:sz w:val="28"/>
          <w:szCs w:val="28"/>
          <w:lang w:eastAsia="ru-RU"/>
        </w:rPr>
        <w:t xml:space="preserve"> </w:t>
      </w:r>
      <w:r w:rsidR="00273C78">
        <w:rPr>
          <w:rFonts w:ascii="Times New Roman" w:eastAsia="Times New Roman" w:hAnsi="Times New Roman"/>
          <w:sz w:val="28"/>
          <w:szCs w:val="28"/>
          <w:lang w:eastAsia="ru-RU"/>
        </w:rPr>
        <w:t>23</w:t>
      </w:r>
      <w:r w:rsidR="00462DC8" w:rsidRPr="00273C78">
        <w:rPr>
          <w:rFonts w:ascii="Times New Roman" w:eastAsia="Times New Roman" w:hAnsi="Times New Roman"/>
          <w:sz w:val="28"/>
          <w:szCs w:val="28"/>
          <w:lang w:eastAsia="ru-RU"/>
        </w:rPr>
        <w:t xml:space="preserve"> </w:t>
      </w:r>
      <w:r w:rsidR="00273C78">
        <w:rPr>
          <w:rFonts w:ascii="Times New Roman" w:eastAsia="Times New Roman" w:hAnsi="Times New Roman"/>
          <w:sz w:val="28"/>
          <w:szCs w:val="28"/>
          <w:lang w:eastAsia="ru-RU"/>
        </w:rPr>
        <w:t>дека</w:t>
      </w:r>
      <w:r w:rsidR="00894B08" w:rsidRPr="00273C78">
        <w:rPr>
          <w:rFonts w:ascii="Times New Roman" w:eastAsia="Times New Roman" w:hAnsi="Times New Roman"/>
          <w:sz w:val="28"/>
          <w:szCs w:val="28"/>
          <w:lang w:eastAsia="ru-RU"/>
        </w:rPr>
        <w:t>бр</w:t>
      </w:r>
      <w:r w:rsidR="0099304F" w:rsidRPr="00273C78">
        <w:rPr>
          <w:rFonts w:ascii="Times New Roman" w:eastAsia="Times New Roman" w:hAnsi="Times New Roman"/>
          <w:sz w:val="28"/>
          <w:szCs w:val="28"/>
          <w:lang w:eastAsia="ru-RU"/>
        </w:rPr>
        <w:t>я</w:t>
      </w:r>
      <w:r w:rsidR="00395364" w:rsidRPr="00273C78">
        <w:rPr>
          <w:rFonts w:ascii="Times New Roman" w:eastAsia="Times New Roman" w:hAnsi="Times New Roman"/>
          <w:sz w:val="28"/>
          <w:szCs w:val="28"/>
          <w:lang w:eastAsia="ru-RU"/>
        </w:rPr>
        <w:t xml:space="preserve"> </w:t>
      </w:r>
      <w:r w:rsidRPr="00273C78">
        <w:rPr>
          <w:rFonts w:ascii="Times New Roman" w:eastAsia="Times New Roman" w:hAnsi="Times New Roman"/>
          <w:sz w:val="28"/>
          <w:szCs w:val="28"/>
          <w:lang w:eastAsia="ru-RU"/>
        </w:rPr>
        <w:t>20</w:t>
      </w:r>
      <w:r w:rsidR="004D44EC" w:rsidRPr="00273C78">
        <w:rPr>
          <w:rFonts w:ascii="Times New Roman" w:eastAsia="Times New Roman" w:hAnsi="Times New Roman"/>
          <w:sz w:val="28"/>
          <w:szCs w:val="28"/>
          <w:lang w:eastAsia="ru-RU"/>
        </w:rPr>
        <w:t>2</w:t>
      </w:r>
      <w:r w:rsidR="0099304F" w:rsidRPr="00273C78">
        <w:rPr>
          <w:rFonts w:ascii="Times New Roman" w:eastAsia="Times New Roman" w:hAnsi="Times New Roman"/>
          <w:sz w:val="28"/>
          <w:szCs w:val="28"/>
          <w:lang w:eastAsia="ru-RU"/>
        </w:rPr>
        <w:t>5</w:t>
      </w:r>
      <w:r w:rsidR="000554B1" w:rsidRPr="0099304F">
        <w:rPr>
          <w:rFonts w:ascii="Times New Roman" w:eastAsia="Times New Roman" w:hAnsi="Times New Roman"/>
          <w:sz w:val="28"/>
          <w:szCs w:val="28"/>
          <w:lang w:eastAsia="ru-RU"/>
        </w:rPr>
        <w:t xml:space="preserve"> </w:t>
      </w:r>
      <w:r w:rsidR="00395364" w:rsidRPr="0099304F">
        <w:rPr>
          <w:rFonts w:ascii="Times New Roman" w:eastAsia="Times New Roman" w:hAnsi="Times New Roman"/>
          <w:sz w:val="28"/>
          <w:szCs w:val="28"/>
          <w:lang w:eastAsia="ru-RU"/>
        </w:rPr>
        <w:t>года</w:t>
      </w:r>
      <w:r w:rsidR="00462DC8" w:rsidRPr="0099304F">
        <w:rPr>
          <w:rFonts w:ascii="Times New Roman" w:eastAsia="Times New Roman" w:hAnsi="Times New Roman"/>
          <w:sz w:val="28"/>
          <w:szCs w:val="28"/>
          <w:lang w:eastAsia="ru-RU"/>
        </w:rPr>
        <w:t xml:space="preserve"> </w:t>
      </w:r>
      <w:r w:rsidR="00462DC8" w:rsidRPr="0099304F">
        <w:rPr>
          <w:rFonts w:ascii="Times New Roman" w:eastAsia="Times New Roman" w:hAnsi="Times New Roman"/>
          <w:b/>
          <w:sz w:val="28"/>
          <w:szCs w:val="28"/>
          <w:lang w:eastAsia="ru-RU"/>
        </w:rPr>
        <w:t>(в электронном виде)</w:t>
      </w:r>
      <w:r w:rsidR="00016CAE" w:rsidRPr="0099304F">
        <w:rPr>
          <w:rFonts w:ascii="Times New Roman" w:eastAsia="Times New Roman" w:hAnsi="Times New Roman"/>
          <w:sz w:val="28"/>
          <w:szCs w:val="28"/>
          <w:lang w:eastAsia="ru-RU"/>
        </w:rPr>
        <w:t>.</w:t>
      </w:r>
    </w:p>
    <w:p w:rsidR="00345CD4" w:rsidRPr="0099304F" w:rsidRDefault="00345CD4" w:rsidP="0099304F">
      <w:pPr>
        <w:shd w:val="clear" w:color="auto" w:fill="FFFFFF"/>
        <w:spacing w:after="75" w:line="336"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Документы, сведения и материалы, дополнительно к представленным материалам, не запрашивались. </w:t>
      </w:r>
    </w:p>
    <w:p w:rsidR="00325E80" w:rsidRPr="0099304F" w:rsidRDefault="00006DC8" w:rsidP="0099304F">
      <w:pPr>
        <w:shd w:val="clear" w:color="auto" w:fill="FFFFFF"/>
        <w:spacing w:after="0" w:line="240" w:lineRule="auto"/>
        <w:ind w:firstLine="709"/>
        <w:jc w:val="both"/>
        <w:rPr>
          <w:rFonts w:ascii="Times New Roman" w:hAnsi="Times New Roman"/>
          <w:color w:val="000000"/>
          <w:sz w:val="28"/>
          <w:szCs w:val="28"/>
        </w:rPr>
      </w:pPr>
      <w:r w:rsidRPr="0099304F">
        <w:rPr>
          <w:rFonts w:ascii="Times New Roman" w:hAnsi="Times New Roman"/>
          <w:color w:val="000000"/>
          <w:sz w:val="28"/>
          <w:szCs w:val="28"/>
        </w:rPr>
        <w:t>Вышеуказанный проект решения планируется к рассмотрению на</w:t>
      </w:r>
      <w:r w:rsidR="00325E80" w:rsidRPr="0099304F">
        <w:rPr>
          <w:rFonts w:ascii="Times New Roman" w:hAnsi="Times New Roman"/>
          <w:color w:val="000000"/>
          <w:sz w:val="28"/>
          <w:szCs w:val="28"/>
        </w:rPr>
        <w:t xml:space="preserve"> </w:t>
      </w:r>
      <w:r w:rsidRPr="0099304F">
        <w:rPr>
          <w:rFonts w:ascii="Times New Roman" w:hAnsi="Times New Roman"/>
          <w:color w:val="000000"/>
          <w:sz w:val="28"/>
          <w:szCs w:val="28"/>
        </w:rPr>
        <w:t>заседании Совета депутатов</w:t>
      </w:r>
      <w:r w:rsidR="00894B08">
        <w:rPr>
          <w:rFonts w:ascii="Times New Roman" w:hAnsi="Times New Roman"/>
          <w:color w:val="000000"/>
          <w:sz w:val="28"/>
          <w:szCs w:val="28"/>
        </w:rPr>
        <w:t xml:space="preserve"> </w:t>
      </w:r>
      <w:r w:rsidR="002B4DEA">
        <w:rPr>
          <w:rFonts w:ascii="Times New Roman" w:hAnsi="Times New Roman"/>
          <w:color w:val="000000"/>
          <w:sz w:val="28"/>
          <w:szCs w:val="28"/>
        </w:rPr>
        <w:t>25</w:t>
      </w:r>
      <w:r w:rsidR="0099304F">
        <w:rPr>
          <w:rFonts w:ascii="Times New Roman" w:hAnsi="Times New Roman"/>
          <w:color w:val="000000"/>
          <w:sz w:val="28"/>
          <w:szCs w:val="28"/>
        </w:rPr>
        <w:t>.</w:t>
      </w:r>
      <w:r w:rsidR="005C4E09">
        <w:rPr>
          <w:rFonts w:ascii="Times New Roman" w:hAnsi="Times New Roman"/>
          <w:color w:val="000000"/>
          <w:sz w:val="28"/>
          <w:szCs w:val="28"/>
        </w:rPr>
        <w:t>1</w:t>
      </w:r>
      <w:r w:rsidR="002B4DEA">
        <w:rPr>
          <w:rFonts w:ascii="Times New Roman" w:hAnsi="Times New Roman"/>
          <w:color w:val="000000"/>
          <w:sz w:val="28"/>
          <w:szCs w:val="28"/>
        </w:rPr>
        <w:t>2</w:t>
      </w:r>
      <w:r w:rsidR="0099304F">
        <w:rPr>
          <w:rFonts w:ascii="Times New Roman" w:hAnsi="Times New Roman"/>
          <w:color w:val="000000"/>
          <w:sz w:val="28"/>
          <w:szCs w:val="28"/>
        </w:rPr>
        <w:t>.2025г</w:t>
      </w:r>
      <w:r w:rsidR="00325E80" w:rsidRPr="0099304F">
        <w:rPr>
          <w:rFonts w:ascii="Times New Roman" w:hAnsi="Times New Roman"/>
          <w:color w:val="000000"/>
          <w:sz w:val="28"/>
          <w:szCs w:val="28"/>
        </w:rPr>
        <w:t>.</w:t>
      </w:r>
    </w:p>
    <w:p w:rsidR="00006DC8" w:rsidRPr="0099304F" w:rsidRDefault="00006DC8" w:rsidP="0099304F">
      <w:pPr>
        <w:shd w:val="clear" w:color="auto" w:fill="FFFFFF"/>
        <w:spacing w:after="0" w:line="240" w:lineRule="auto"/>
        <w:ind w:firstLine="709"/>
        <w:jc w:val="both"/>
        <w:rPr>
          <w:rFonts w:ascii="Times New Roman" w:hAnsi="Times New Roman"/>
          <w:color w:val="000000"/>
          <w:sz w:val="28"/>
          <w:szCs w:val="28"/>
        </w:rPr>
      </w:pPr>
      <w:r w:rsidRPr="0099304F">
        <w:rPr>
          <w:rFonts w:ascii="Times New Roman" w:hAnsi="Times New Roman"/>
          <w:color w:val="000000"/>
          <w:sz w:val="28"/>
          <w:szCs w:val="28"/>
        </w:rPr>
        <w:t xml:space="preserve"> В соответствии с пунктом 1 статьи 184.1 Бюджетного кодекса РФ проектом решения вносятся изменения в основные характеристики бюджета</w:t>
      </w:r>
      <w:r w:rsidR="0099304F" w:rsidRPr="0099304F">
        <w:rPr>
          <w:rFonts w:ascii="Times New Roman" w:hAnsi="Times New Roman"/>
          <w:sz w:val="28"/>
          <w:szCs w:val="28"/>
        </w:rPr>
        <w:t xml:space="preserve"> </w:t>
      </w:r>
      <w:proofErr w:type="spellStart"/>
      <w:r w:rsidR="0099304F" w:rsidRPr="0099304F">
        <w:rPr>
          <w:rFonts w:ascii="Times New Roman" w:hAnsi="Times New Roman"/>
          <w:sz w:val="28"/>
          <w:szCs w:val="28"/>
        </w:rPr>
        <w:t>Княгининского</w:t>
      </w:r>
      <w:proofErr w:type="spellEnd"/>
      <w:r w:rsidR="0099304F" w:rsidRPr="0099304F">
        <w:rPr>
          <w:rFonts w:ascii="Times New Roman" w:hAnsi="Times New Roman"/>
          <w:sz w:val="28"/>
          <w:szCs w:val="28"/>
        </w:rPr>
        <w:t xml:space="preserve"> муниципального округа</w:t>
      </w:r>
      <w:r w:rsidRPr="0099304F">
        <w:rPr>
          <w:rFonts w:ascii="Times New Roman" w:hAnsi="Times New Roman"/>
          <w:color w:val="000000"/>
          <w:sz w:val="28"/>
          <w:szCs w:val="28"/>
        </w:rPr>
        <w:t xml:space="preserve"> на 202</w:t>
      </w:r>
      <w:r w:rsidR="0099304F">
        <w:rPr>
          <w:rFonts w:ascii="Times New Roman" w:hAnsi="Times New Roman"/>
          <w:color w:val="000000"/>
          <w:sz w:val="28"/>
          <w:szCs w:val="28"/>
        </w:rPr>
        <w:t>5</w:t>
      </w:r>
      <w:r w:rsidRPr="0099304F">
        <w:rPr>
          <w:rFonts w:ascii="Times New Roman" w:hAnsi="Times New Roman"/>
          <w:color w:val="000000"/>
          <w:sz w:val="28"/>
          <w:szCs w:val="28"/>
        </w:rPr>
        <w:t xml:space="preserve"> год и плановый 202</w:t>
      </w:r>
      <w:r w:rsidR="0099304F">
        <w:rPr>
          <w:rFonts w:ascii="Times New Roman" w:hAnsi="Times New Roman"/>
          <w:color w:val="000000"/>
          <w:sz w:val="28"/>
          <w:szCs w:val="28"/>
        </w:rPr>
        <w:t>6</w:t>
      </w:r>
      <w:r w:rsidRPr="0099304F">
        <w:rPr>
          <w:rFonts w:ascii="Times New Roman" w:hAnsi="Times New Roman"/>
          <w:color w:val="000000"/>
          <w:sz w:val="28"/>
          <w:szCs w:val="28"/>
        </w:rPr>
        <w:t xml:space="preserve"> и 202</w:t>
      </w:r>
      <w:r w:rsidR="0099304F">
        <w:rPr>
          <w:rFonts w:ascii="Times New Roman" w:hAnsi="Times New Roman"/>
          <w:color w:val="000000"/>
          <w:sz w:val="28"/>
          <w:szCs w:val="28"/>
        </w:rPr>
        <w:t>7</w:t>
      </w:r>
      <w:r w:rsidRPr="0099304F">
        <w:rPr>
          <w:rFonts w:ascii="Times New Roman" w:hAnsi="Times New Roman"/>
          <w:color w:val="000000"/>
          <w:sz w:val="28"/>
          <w:szCs w:val="28"/>
        </w:rPr>
        <w:t xml:space="preserve"> годы</w:t>
      </w:r>
      <w:r w:rsidR="00345CD4">
        <w:rPr>
          <w:rFonts w:ascii="Times New Roman" w:hAnsi="Times New Roman"/>
          <w:color w:val="000000"/>
          <w:sz w:val="28"/>
          <w:szCs w:val="28"/>
        </w:rPr>
        <w:t xml:space="preserve"> (статья 1 проекта решения)</w:t>
      </w:r>
      <w:r w:rsidRPr="0099304F">
        <w:rPr>
          <w:rFonts w:ascii="Times New Roman" w:hAnsi="Times New Roman"/>
          <w:color w:val="000000"/>
          <w:sz w:val="28"/>
          <w:szCs w:val="28"/>
        </w:rPr>
        <w:t>.</w:t>
      </w:r>
    </w:p>
    <w:p w:rsidR="00006DC8" w:rsidRPr="0099304F" w:rsidRDefault="00006DC8" w:rsidP="0099304F">
      <w:pPr>
        <w:shd w:val="clear" w:color="auto" w:fill="FFFFFF"/>
        <w:spacing w:after="0" w:line="240" w:lineRule="auto"/>
        <w:ind w:firstLine="709"/>
        <w:jc w:val="both"/>
        <w:rPr>
          <w:rFonts w:ascii="Times New Roman" w:hAnsi="Times New Roman"/>
          <w:color w:val="000000"/>
          <w:sz w:val="28"/>
          <w:szCs w:val="28"/>
        </w:rPr>
      </w:pPr>
      <w:r w:rsidRPr="0099304F">
        <w:rPr>
          <w:rFonts w:ascii="Times New Roman" w:hAnsi="Times New Roman"/>
          <w:color w:val="000000"/>
          <w:sz w:val="28"/>
          <w:szCs w:val="28"/>
        </w:rPr>
        <w:t>При подготовке заключения анализировались показатели в сравнении с утвержденным бюджетом</w:t>
      </w:r>
      <w:r w:rsidR="005C4E09">
        <w:rPr>
          <w:rFonts w:ascii="Times New Roman" w:hAnsi="Times New Roman"/>
          <w:color w:val="000000"/>
          <w:sz w:val="28"/>
          <w:szCs w:val="28"/>
        </w:rPr>
        <w:t xml:space="preserve"> в редакции от 0</w:t>
      </w:r>
      <w:r w:rsidR="002B4DEA">
        <w:rPr>
          <w:rFonts w:ascii="Times New Roman" w:hAnsi="Times New Roman"/>
          <w:color w:val="000000"/>
          <w:sz w:val="28"/>
          <w:szCs w:val="28"/>
        </w:rPr>
        <w:t>6.11</w:t>
      </w:r>
      <w:r w:rsidR="001F50FF">
        <w:rPr>
          <w:rFonts w:ascii="Times New Roman" w:hAnsi="Times New Roman"/>
          <w:color w:val="000000"/>
          <w:sz w:val="28"/>
          <w:szCs w:val="28"/>
        </w:rPr>
        <w:t>.2025 №</w:t>
      </w:r>
      <w:r w:rsidR="002B4DEA">
        <w:rPr>
          <w:rFonts w:ascii="Times New Roman" w:hAnsi="Times New Roman"/>
          <w:color w:val="000000"/>
          <w:sz w:val="28"/>
          <w:szCs w:val="28"/>
        </w:rPr>
        <w:t>5</w:t>
      </w:r>
      <w:r w:rsidR="005C4E09">
        <w:rPr>
          <w:rFonts w:ascii="Times New Roman" w:hAnsi="Times New Roman"/>
          <w:color w:val="000000"/>
          <w:sz w:val="28"/>
          <w:szCs w:val="28"/>
        </w:rPr>
        <w:t>4</w:t>
      </w:r>
      <w:r w:rsidRPr="0099304F">
        <w:rPr>
          <w:rFonts w:ascii="Times New Roman" w:hAnsi="Times New Roman"/>
          <w:color w:val="000000"/>
          <w:sz w:val="28"/>
          <w:szCs w:val="28"/>
        </w:rPr>
        <w:t>.</w:t>
      </w:r>
    </w:p>
    <w:p w:rsidR="00006DC8" w:rsidRPr="0099304F" w:rsidRDefault="00006DC8" w:rsidP="0099304F">
      <w:pPr>
        <w:shd w:val="clear" w:color="auto" w:fill="FFFFFF"/>
        <w:spacing w:after="0" w:line="240" w:lineRule="auto"/>
        <w:ind w:firstLine="709"/>
        <w:jc w:val="both"/>
        <w:rPr>
          <w:rFonts w:ascii="Times New Roman" w:hAnsi="Times New Roman"/>
          <w:color w:val="000000"/>
          <w:sz w:val="28"/>
          <w:szCs w:val="28"/>
        </w:rPr>
      </w:pPr>
    </w:p>
    <w:p w:rsidR="00CB0943" w:rsidRPr="00A7325A" w:rsidRDefault="00006DC8" w:rsidP="00CB0943">
      <w:pPr>
        <w:pStyle w:val="a6"/>
        <w:numPr>
          <w:ilvl w:val="3"/>
          <w:numId w:val="1"/>
        </w:numPr>
        <w:shd w:val="clear" w:color="auto" w:fill="FFFFFF"/>
        <w:ind w:left="0" w:firstLine="0"/>
        <w:jc w:val="center"/>
        <w:rPr>
          <w:b/>
          <w:bCs/>
          <w:color w:val="000000"/>
          <w:sz w:val="28"/>
          <w:szCs w:val="28"/>
        </w:rPr>
      </w:pPr>
      <w:r w:rsidRPr="00A7325A">
        <w:rPr>
          <w:b/>
          <w:bCs/>
          <w:color w:val="000000"/>
          <w:sz w:val="28"/>
          <w:szCs w:val="28"/>
        </w:rPr>
        <w:t>Изменение основных характеристик бюджета округа</w:t>
      </w:r>
    </w:p>
    <w:p w:rsidR="00A7325A" w:rsidRPr="00A7325A" w:rsidRDefault="00A7325A" w:rsidP="00A7325A">
      <w:pPr>
        <w:pStyle w:val="a6"/>
        <w:shd w:val="clear" w:color="auto" w:fill="FFFFFF"/>
        <w:ind w:left="0"/>
        <w:rPr>
          <w:b/>
          <w:bCs/>
          <w:color w:val="000000"/>
          <w:sz w:val="28"/>
          <w:szCs w:val="28"/>
        </w:rPr>
      </w:pPr>
    </w:p>
    <w:p w:rsidR="007C40F6" w:rsidRPr="00A7325A" w:rsidRDefault="007C40F6" w:rsidP="00823F89">
      <w:pPr>
        <w:spacing w:after="0" w:line="240" w:lineRule="auto"/>
        <w:ind w:firstLine="709"/>
        <w:jc w:val="both"/>
        <w:rPr>
          <w:rFonts w:ascii="Times New Roman" w:hAnsi="Times New Roman"/>
          <w:color w:val="000000"/>
          <w:sz w:val="28"/>
          <w:szCs w:val="28"/>
        </w:rPr>
      </w:pPr>
      <w:r w:rsidRPr="00A7325A">
        <w:rPr>
          <w:rFonts w:ascii="Times New Roman" w:hAnsi="Times New Roman"/>
          <w:color w:val="000000"/>
          <w:sz w:val="28"/>
          <w:szCs w:val="28"/>
        </w:rPr>
        <w:t xml:space="preserve">Проектируемые основные характеристики бюджета </w:t>
      </w:r>
      <w:proofErr w:type="spellStart"/>
      <w:r w:rsidRPr="00A7325A">
        <w:rPr>
          <w:rFonts w:ascii="Times New Roman" w:hAnsi="Times New Roman"/>
          <w:color w:val="000000"/>
          <w:sz w:val="28"/>
          <w:szCs w:val="28"/>
        </w:rPr>
        <w:t>Княгининского</w:t>
      </w:r>
      <w:proofErr w:type="spellEnd"/>
      <w:r w:rsidRPr="00A7325A">
        <w:rPr>
          <w:rFonts w:ascii="Times New Roman" w:hAnsi="Times New Roman"/>
          <w:color w:val="000000"/>
          <w:sz w:val="28"/>
          <w:szCs w:val="28"/>
        </w:rPr>
        <w:t xml:space="preserve"> муниципального округа на 202</w:t>
      </w:r>
      <w:r w:rsidR="0099304F" w:rsidRPr="00A7325A">
        <w:rPr>
          <w:rFonts w:ascii="Times New Roman" w:hAnsi="Times New Roman"/>
          <w:color w:val="000000"/>
          <w:sz w:val="28"/>
          <w:szCs w:val="28"/>
        </w:rPr>
        <w:t>5</w:t>
      </w:r>
      <w:r w:rsidRPr="00A7325A">
        <w:rPr>
          <w:rFonts w:ascii="Times New Roman" w:hAnsi="Times New Roman"/>
          <w:color w:val="000000"/>
          <w:sz w:val="28"/>
          <w:szCs w:val="28"/>
        </w:rPr>
        <w:t xml:space="preserve"> - 202</w:t>
      </w:r>
      <w:r w:rsidR="0099304F" w:rsidRPr="00A7325A">
        <w:rPr>
          <w:rFonts w:ascii="Times New Roman" w:hAnsi="Times New Roman"/>
          <w:color w:val="000000"/>
          <w:sz w:val="28"/>
          <w:szCs w:val="28"/>
        </w:rPr>
        <w:t>7</w:t>
      </w:r>
      <w:r w:rsidRPr="00A7325A">
        <w:rPr>
          <w:rFonts w:ascii="Times New Roman" w:hAnsi="Times New Roman"/>
          <w:color w:val="000000"/>
          <w:sz w:val="28"/>
          <w:szCs w:val="28"/>
        </w:rPr>
        <w:t xml:space="preserve"> годы отражены в следующей таблице.</w:t>
      </w:r>
      <w:r w:rsidR="00DD62CF" w:rsidRPr="00A7325A">
        <w:rPr>
          <w:rFonts w:ascii="Times New Roman" w:hAnsi="Times New Roman"/>
          <w:color w:val="000000"/>
          <w:sz w:val="28"/>
          <w:szCs w:val="28"/>
        </w:rPr>
        <w:t xml:space="preserve"> </w:t>
      </w:r>
    </w:p>
    <w:p w:rsidR="00A7325A" w:rsidRPr="0099304F" w:rsidRDefault="00DD62CF" w:rsidP="00CB0943">
      <w:pPr>
        <w:spacing w:after="0" w:line="240" w:lineRule="auto"/>
        <w:ind w:firstLine="709"/>
        <w:jc w:val="right"/>
        <w:rPr>
          <w:rFonts w:ascii="Times New Roman" w:hAnsi="Times New Roman"/>
          <w:color w:val="000000"/>
          <w:sz w:val="28"/>
          <w:szCs w:val="28"/>
        </w:rPr>
      </w:pPr>
      <w:r w:rsidRPr="0099304F">
        <w:rPr>
          <w:rFonts w:ascii="Times New Roman" w:hAnsi="Times New Roman"/>
          <w:color w:val="000000"/>
          <w:sz w:val="28"/>
          <w:szCs w:val="28"/>
        </w:rPr>
        <w:lastRenderedPageBreak/>
        <w:t>Таблица 1,</w:t>
      </w:r>
      <w:r w:rsidR="00CB0943" w:rsidRPr="0099304F">
        <w:rPr>
          <w:rFonts w:ascii="Times New Roman" w:hAnsi="Times New Roman"/>
          <w:color w:val="000000"/>
          <w:sz w:val="28"/>
          <w:szCs w:val="28"/>
        </w:rPr>
        <w:t xml:space="preserve"> т</w:t>
      </w:r>
      <w:r w:rsidRPr="0099304F">
        <w:rPr>
          <w:rFonts w:ascii="Times New Roman" w:hAnsi="Times New Roman"/>
          <w:color w:val="000000"/>
          <w:sz w:val="28"/>
          <w:szCs w:val="28"/>
        </w:rPr>
        <w:t>ыс</w:t>
      </w:r>
      <w:proofErr w:type="gramStart"/>
      <w:r w:rsidRPr="0099304F">
        <w:rPr>
          <w:rFonts w:ascii="Times New Roman" w:hAnsi="Times New Roman"/>
          <w:color w:val="000000"/>
          <w:sz w:val="28"/>
          <w:szCs w:val="28"/>
        </w:rPr>
        <w:t>.р</w:t>
      </w:r>
      <w:proofErr w:type="gramEnd"/>
      <w:r w:rsidRPr="0099304F">
        <w:rPr>
          <w:rFonts w:ascii="Times New Roman" w:hAnsi="Times New Roman"/>
          <w:color w:val="000000"/>
          <w:sz w:val="28"/>
          <w:szCs w:val="28"/>
        </w:rPr>
        <w:t>ублей</w:t>
      </w:r>
    </w:p>
    <w:tbl>
      <w:tblPr>
        <w:tblW w:w="14737" w:type="dxa"/>
        <w:tblInd w:w="113" w:type="dxa"/>
        <w:tblLayout w:type="fixed"/>
        <w:tblLook w:val="04A0"/>
      </w:tblPr>
      <w:tblGrid>
        <w:gridCol w:w="4531"/>
        <w:gridCol w:w="1134"/>
        <w:gridCol w:w="1134"/>
        <w:gridCol w:w="1134"/>
        <w:gridCol w:w="1134"/>
        <w:gridCol w:w="1134"/>
        <w:gridCol w:w="1134"/>
        <w:gridCol w:w="1134"/>
        <w:gridCol w:w="1134"/>
        <w:gridCol w:w="1134"/>
      </w:tblGrid>
      <w:tr w:rsidR="0009257F" w:rsidRPr="001C399C" w:rsidTr="004612B7">
        <w:trPr>
          <w:trHeight w:val="510"/>
        </w:trPr>
        <w:tc>
          <w:tcPr>
            <w:tcW w:w="45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9304F" w:rsidRPr="00A7325A" w:rsidRDefault="0099304F"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Наименование</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rsidR="0099304F" w:rsidRPr="00A7325A" w:rsidRDefault="00894B08"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Утвержденный бюджет от </w:t>
            </w:r>
            <w:r w:rsidR="002B4DEA">
              <w:rPr>
                <w:rFonts w:ascii="Times New Roman" w:eastAsia="Times New Roman" w:hAnsi="Times New Roman"/>
                <w:color w:val="000000"/>
                <w:sz w:val="20"/>
                <w:szCs w:val="20"/>
                <w:lang w:eastAsia="ru-RU"/>
              </w:rPr>
              <w:t>06</w:t>
            </w:r>
            <w:r w:rsidR="0099304F" w:rsidRPr="00A7325A">
              <w:rPr>
                <w:rFonts w:ascii="Times New Roman" w:eastAsia="Times New Roman" w:hAnsi="Times New Roman"/>
                <w:color w:val="000000"/>
                <w:sz w:val="20"/>
                <w:szCs w:val="20"/>
                <w:lang w:eastAsia="ru-RU"/>
              </w:rPr>
              <w:t>.</w:t>
            </w:r>
            <w:r w:rsidR="002B4DEA">
              <w:rPr>
                <w:rFonts w:ascii="Times New Roman" w:eastAsia="Times New Roman" w:hAnsi="Times New Roman"/>
                <w:color w:val="000000"/>
                <w:sz w:val="20"/>
                <w:szCs w:val="20"/>
                <w:lang w:eastAsia="ru-RU"/>
              </w:rPr>
              <w:t>11</w:t>
            </w:r>
            <w:r w:rsidR="0099304F" w:rsidRPr="00A7325A">
              <w:rPr>
                <w:rFonts w:ascii="Times New Roman" w:eastAsia="Times New Roman" w:hAnsi="Times New Roman"/>
                <w:color w:val="000000"/>
                <w:sz w:val="20"/>
                <w:szCs w:val="20"/>
                <w:lang w:eastAsia="ru-RU"/>
              </w:rPr>
              <w:t>.202</w:t>
            </w:r>
            <w:r w:rsidR="008564A1">
              <w:rPr>
                <w:rFonts w:ascii="Times New Roman" w:eastAsia="Times New Roman" w:hAnsi="Times New Roman"/>
                <w:color w:val="000000"/>
                <w:sz w:val="20"/>
                <w:szCs w:val="20"/>
                <w:lang w:eastAsia="ru-RU"/>
              </w:rPr>
              <w:t>5</w:t>
            </w:r>
            <w:r w:rsidR="0099304F" w:rsidRPr="00A7325A">
              <w:rPr>
                <w:rFonts w:ascii="Times New Roman" w:eastAsia="Times New Roman" w:hAnsi="Times New Roman"/>
                <w:color w:val="000000"/>
                <w:sz w:val="20"/>
                <w:szCs w:val="20"/>
                <w:lang w:eastAsia="ru-RU"/>
              </w:rPr>
              <w:t xml:space="preserve"> №</w:t>
            </w:r>
            <w:r w:rsidR="002B4DEA">
              <w:rPr>
                <w:rFonts w:ascii="Times New Roman" w:eastAsia="Times New Roman" w:hAnsi="Times New Roman"/>
                <w:color w:val="000000"/>
                <w:sz w:val="20"/>
                <w:szCs w:val="20"/>
                <w:lang w:eastAsia="ru-RU"/>
              </w:rPr>
              <w:t>5</w:t>
            </w:r>
            <w:r w:rsidR="005C4E09">
              <w:rPr>
                <w:rFonts w:ascii="Times New Roman" w:eastAsia="Times New Roman" w:hAnsi="Times New Roman"/>
                <w:color w:val="000000"/>
                <w:sz w:val="20"/>
                <w:szCs w:val="20"/>
                <w:lang w:eastAsia="ru-RU"/>
              </w:rPr>
              <w:t>4</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rsidR="0099304F" w:rsidRPr="00A7325A" w:rsidRDefault="0099304F"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Проект</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rsidR="0099304F" w:rsidRPr="00A7325A" w:rsidRDefault="0099304F"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Изменения</w:t>
            </w:r>
          </w:p>
        </w:tc>
      </w:tr>
      <w:tr w:rsidR="0009257F" w:rsidRPr="001C399C" w:rsidTr="004612B7">
        <w:trPr>
          <w:trHeight w:val="300"/>
        </w:trPr>
        <w:tc>
          <w:tcPr>
            <w:tcW w:w="4531" w:type="dxa"/>
            <w:vMerge/>
            <w:tcBorders>
              <w:top w:val="single" w:sz="4" w:space="0" w:color="auto"/>
              <w:left w:val="single" w:sz="4" w:space="0" w:color="auto"/>
              <w:bottom w:val="single" w:sz="4" w:space="0" w:color="auto"/>
              <w:right w:val="single" w:sz="4" w:space="0" w:color="auto"/>
            </w:tcBorders>
            <w:vAlign w:val="center"/>
            <w:hideMark/>
          </w:tcPr>
          <w:p w:rsidR="0099304F" w:rsidRPr="00A7325A" w:rsidRDefault="0099304F" w:rsidP="0099304F">
            <w:pPr>
              <w:rPr>
                <w:rFonts w:ascii="Times New Roman" w:eastAsia="Times New Roman" w:hAnsi="Times New Roman"/>
                <w:color w:val="000000"/>
                <w:sz w:val="20"/>
                <w:szCs w:val="20"/>
                <w:lang w:eastAsia="ru-RU"/>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99304F" w:rsidRPr="00A7325A" w:rsidRDefault="00E01F5A"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2025 год</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rsidR="0099304F" w:rsidRPr="00A7325A" w:rsidRDefault="0099304F"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плановый период</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99304F" w:rsidRPr="00273C78" w:rsidRDefault="00E01F5A" w:rsidP="0099304F">
            <w:pPr>
              <w:jc w:val="center"/>
              <w:rPr>
                <w:rFonts w:ascii="Times New Roman" w:eastAsia="Times New Roman" w:hAnsi="Times New Roman"/>
                <w:color w:val="000000"/>
                <w:sz w:val="20"/>
                <w:szCs w:val="20"/>
                <w:lang w:eastAsia="ru-RU"/>
              </w:rPr>
            </w:pPr>
            <w:r w:rsidRPr="00273C78">
              <w:rPr>
                <w:rFonts w:ascii="Times New Roman" w:eastAsia="Times New Roman" w:hAnsi="Times New Roman"/>
                <w:color w:val="000000"/>
                <w:sz w:val="20"/>
                <w:szCs w:val="20"/>
                <w:lang w:eastAsia="ru-RU"/>
              </w:rPr>
              <w:t>2025 год</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rsidR="0099304F" w:rsidRPr="00273C78" w:rsidRDefault="0099304F" w:rsidP="0099304F">
            <w:pPr>
              <w:jc w:val="center"/>
              <w:rPr>
                <w:rFonts w:ascii="Times New Roman" w:eastAsia="Times New Roman" w:hAnsi="Times New Roman"/>
                <w:color w:val="000000"/>
                <w:sz w:val="20"/>
                <w:szCs w:val="20"/>
                <w:lang w:eastAsia="ru-RU"/>
              </w:rPr>
            </w:pPr>
            <w:r w:rsidRPr="00273C78">
              <w:rPr>
                <w:rFonts w:ascii="Times New Roman" w:eastAsia="Times New Roman" w:hAnsi="Times New Roman"/>
                <w:color w:val="000000"/>
                <w:sz w:val="20"/>
                <w:szCs w:val="20"/>
                <w:lang w:eastAsia="ru-RU"/>
              </w:rPr>
              <w:t>плановый период</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99304F" w:rsidRPr="00A7325A" w:rsidRDefault="00E01F5A"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2025 год</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rsidR="0099304F" w:rsidRPr="00A7325A" w:rsidRDefault="0099304F"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плановый период</w:t>
            </w:r>
          </w:p>
        </w:tc>
      </w:tr>
      <w:tr w:rsidR="00A7325A" w:rsidRPr="001C399C" w:rsidTr="004612B7">
        <w:trPr>
          <w:trHeight w:val="300"/>
        </w:trPr>
        <w:tc>
          <w:tcPr>
            <w:tcW w:w="4531" w:type="dxa"/>
            <w:vMerge/>
            <w:tcBorders>
              <w:top w:val="single" w:sz="4" w:space="0" w:color="auto"/>
              <w:left w:val="single" w:sz="4" w:space="0" w:color="auto"/>
              <w:bottom w:val="single" w:sz="4" w:space="0" w:color="auto"/>
              <w:right w:val="single" w:sz="4" w:space="0" w:color="auto"/>
            </w:tcBorders>
            <w:vAlign w:val="center"/>
            <w:hideMark/>
          </w:tcPr>
          <w:p w:rsidR="0099304F" w:rsidRPr="00A7325A" w:rsidRDefault="0099304F" w:rsidP="0099304F">
            <w:pPr>
              <w:rPr>
                <w:rFonts w:ascii="Times New Roman" w:eastAsia="Times New Roman" w:hAnsi="Times New Roman"/>
                <w:color w:val="000000"/>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99304F" w:rsidRPr="00A7325A" w:rsidRDefault="0099304F" w:rsidP="0099304F">
            <w:pPr>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E01F5A"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2026</w:t>
            </w:r>
            <w:r>
              <w:rPr>
                <w:rFonts w:ascii="Times New Roman" w:eastAsia="Times New Roman" w:hAnsi="Times New Roman"/>
                <w:color w:val="000000"/>
                <w:sz w:val="20"/>
                <w:szCs w:val="20"/>
                <w:lang w:eastAsia="ru-RU"/>
              </w:rPr>
              <w:t xml:space="preserve"> </w:t>
            </w:r>
            <w:r w:rsidRPr="00A7325A">
              <w:rPr>
                <w:rFonts w:ascii="Times New Roman" w:eastAsia="Times New Roman" w:hAnsi="Times New Roman"/>
                <w:color w:val="000000"/>
                <w:sz w:val="20"/>
                <w:szCs w:val="20"/>
                <w:lang w:eastAsia="ru-RU"/>
              </w:rPr>
              <w:t>год</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E01F5A">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202</w:t>
            </w:r>
            <w:r w:rsidR="00E01F5A">
              <w:rPr>
                <w:rFonts w:ascii="Times New Roman" w:eastAsia="Times New Roman" w:hAnsi="Times New Roman"/>
                <w:color w:val="000000"/>
                <w:sz w:val="20"/>
                <w:szCs w:val="20"/>
                <w:lang w:eastAsia="ru-RU"/>
              </w:rPr>
              <w:t>7</w:t>
            </w:r>
            <w:r w:rsidRPr="00A7325A">
              <w:rPr>
                <w:rFonts w:ascii="Times New Roman" w:eastAsia="Times New Roman" w:hAnsi="Times New Roman"/>
                <w:color w:val="000000"/>
                <w:sz w:val="20"/>
                <w:szCs w:val="20"/>
                <w:lang w:eastAsia="ru-RU"/>
              </w:rPr>
              <w:t xml:space="preserve"> год</w:t>
            </w:r>
          </w:p>
        </w:tc>
        <w:tc>
          <w:tcPr>
            <w:tcW w:w="1134" w:type="dxa"/>
            <w:vMerge/>
            <w:tcBorders>
              <w:top w:val="nil"/>
              <w:left w:val="single" w:sz="4" w:space="0" w:color="auto"/>
              <w:bottom w:val="single" w:sz="4" w:space="0" w:color="auto"/>
              <w:right w:val="single" w:sz="4" w:space="0" w:color="auto"/>
            </w:tcBorders>
            <w:vAlign w:val="center"/>
            <w:hideMark/>
          </w:tcPr>
          <w:p w:rsidR="0099304F" w:rsidRPr="00273C78" w:rsidRDefault="0099304F" w:rsidP="0099304F">
            <w:pPr>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99304F" w:rsidRPr="00273C78" w:rsidRDefault="00E01F5A" w:rsidP="0099304F">
            <w:pPr>
              <w:jc w:val="center"/>
              <w:rPr>
                <w:rFonts w:ascii="Times New Roman" w:eastAsia="Times New Roman" w:hAnsi="Times New Roman"/>
                <w:color w:val="000000"/>
                <w:sz w:val="20"/>
                <w:szCs w:val="20"/>
                <w:lang w:eastAsia="ru-RU"/>
              </w:rPr>
            </w:pPr>
            <w:r w:rsidRPr="00273C78">
              <w:rPr>
                <w:rFonts w:ascii="Times New Roman" w:eastAsia="Times New Roman" w:hAnsi="Times New Roman"/>
                <w:color w:val="000000"/>
                <w:sz w:val="20"/>
                <w:szCs w:val="20"/>
                <w:lang w:eastAsia="ru-RU"/>
              </w:rPr>
              <w:t>2026 год</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273C78" w:rsidRDefault="0099304F" w:rsidP="00E01F5A">
            <w:pPr>
              <w:jc w:val="center"/>
              <w:rPr>
                <w:rFonts w:ascii="Times New Roman" w:eastAsia="Times New Roman" w:hAnsi="Times New Roman"/>
                <w:color w:val="000000"/>
                <w:sz w:val="20"/>
                <w:szCs w:val="20"/>
                <w:lang w:eastAsia="ru-RU"/>
              </w:rPr>
            </w:pPr>
            <w:r w:rsidRPr="00273C78">
              <w:rPr>
                <w:rFonts w:ascii="Times New Roman" w:eastAsia="Times New Roman" w:hAnsi="Times New Roman"/>
                <w:color w:val="000000"/>
                <w:sz w:val="20"/>
                <w:szCs w:val="20"/>
                <w:lang w:eastAsia="ru-RU"/>
              </w:rPr>
              <w:t>202</w:t>
            </w:r>
            <w:r w:rsidR="00E01F5A" w:rsidRPr="00273C78">
              <w:rPr>
                <w:rFonts w:ascii="Times New Roman" w:eastAsia="Times New Roman" w:hAnsi="Times New Roman"/>
                <w:color w:val="000000"/>
                <w:sz w:val="20"/>
                <w:szCs w:val="20"/>
                <w:lang w:eastAsia="ru-RU"/>
              </w:rPr>
              <w:t>7</w:t>
            </w:r>
            <w:r w:rsidRPr="00273C78">
              <w:rPr>
                <w:rFonts w:ascii="Times New Roman" w:eastAsia="Times New Roman" w:hAnsi="Times New Roman"/>
                <w:color w:val="000000"/>
                <w:sz w:val="20"/>
                <w:szCs w:val="20"/>
                <w:lang w:eastAsia="ru-RU"/>
              </w:rPr>
              <w:t xml:space="preserve"> год</w:t>
            </w:r>
          </w:p>
        </w:tc>
        <w:tc>
          <w:tcPr>
            <w:tcW w:w="1134" w:type="dxa"/>
            <w:vMerge/>
            <w:tcBorders>
              <w:top w:val="nil"/>
              <w:left w:val="single" w:sz="4" w:space="0" w:color="auto"/>
              <w:bottom w:val="single" w:sz="4" w:space="0" w:color="auto"/>
              <w:right w:val="single" w:sz="4" w:space="0" w:color="auto"/>
            </w:tcBorders>
            <w:vAlign w:val="center"/>
            <w:hideMark/>
          </w:tcPr>
          <w:p w:rsidR="0099304F" w:rsidRPr="00A7325A" w:rsidRDefault="0099304F" w:rsidP="0099304F">
            <w:pPr>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E01F5A">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202</w:t>
            </w:r>
            <w:r w:rsidR="00E01F5A">
              <w:rPr>
                <w:rFonts w:ascii="Times New Roman" w:eastAsia="Times New Roman" w:hAnsi="Times New Roman"/>
                <w:color w:val="000000"/>
                <w:sz w:val="20"/>
                <w:szCs w:val="20"/>
                <w:lang w:eastAsia="ru-RU"/>
              </w:rPr>
              <w:t xml:space="preserve">6 </w:t>
            </w:r>
            <w:r w:rsidRPr="00A7325A">
              <w:rPr>
                <w:rFonts w:ascii="Times New Roman" w:eastAsia="Times New Roman" w:hAnsi="Times New Roman"/>
                <w:color w:val="000000"/>
                <w:sz w:val="20"/>
                <w:szCs w:val="20"/>
                <w:lang w:eastAsia="ru-RU"/>
              </w:rPr>
              <w:t>год</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E01F5A">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202</w:t>
            </w:r>
            <w:r w:rsidR="00E01F5A">
              <w:rPr>
                <w:rFonts w:ascii="Times New Roman" w:eastAsia="Times New Roman" w:hAnsi="Times New Roman"/>
                <w:color w:val="000000"/>
                <w:sz w:val="20"/>
                <w:szCs w:val="20"/>
                <w:lang w:eastAsia="ru-RU"/>
              </w:rPr>
              <w:t xml:space="preserve">7 </w:t>
            </w:r>
            <w:r w:rsidRPr="00A7325A">
              <w:rPr>
                <w:rFonts w:ascii="Times New Roman" w:eastAsia="Times New Roman" w:hAnsi="Times New Roman"/>
                <w:color w:val="000000"/>
                <w:sz w:val="20"/>
                <w:szCs w:val="20"/>
                <w:lang w:eastAsia="ru-RU"/>
              </w:rPr>
              <w:t>год</w:t>
            </w:r>
          </w:p>
        </w:tc>
      </w:tr>
      <w:tr w:rsidR="002B4DEA" w:rsidRPr="001C399C" w:rsidTr="004612B7">
        <w:trPr>
          <w:trHeight w:val="360"/>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2B4DEA" w:rsidRPr="00A7325A" w:rsidRDefault="002B4DEA" w:rsidP="0099304F">
            <w:pP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Всего </w:t>
            </w:r>
            <w:r w:rsidRPr="00A7325A">
              <w:rPr>
                <w:rFonts w:ascii="Times New Roman" w:eastAsia="Times New Roman" w:hAnsi="Times New Roman"/>
                <w:color w:val="000000"/>
                <w:sz w:val="20"/>
                <w:szCs w:val="20"/>
                <w:lang w:eastAsia="ru-RU"/>
              </w:rPr>
              <w:t>ДОХОДЫ, в т.ч.</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040CBE" w:rsidRDefault="002B4DEA"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865 934,1</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040CBE" w:rsidRDefault="002B4DEA"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826 771,3</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040CBE" w:rsidRDefault="002B4DEA" w:rsidP="005C4E09">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905 191,5</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040CBE" w:rsidRDefault="00273C78"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868 657,6</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040CBE" w:rsidRDefault="002B4DEA" w:rsidP="009F3DBB">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826 771,3</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040CBE" w:rsidRDefault="002B4DEA"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905 191,5</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73C78"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+2 723,5</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73C78" w:rsidP="001F50F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B4DEA"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2B4DEA" w:rsidRPr="001C399C" w:rsidTr="004612B7">
        <w:trPr>
          <w:trHeight w:val="476"/>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2B4DEA" w:rsidRPr="00A7325A" w:rsidRDefault="002B4DEA" w:rsidP="0099304F">
            <w:pP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Налоговые и неналоговые доходы</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040CBE" w:rsidRDefault="002B4DEA"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322 198,1</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040CBE" w:rsidRDefault="002B4DEA"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352 624,1</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040CBE" w:rsidRDefault="002B4DEA" w:rsidP="005C4E09">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383 764,3</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B4DEA"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322 198,1</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B4DEA"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352 624,1</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B4DEA"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383 764,3</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B4DEA"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B4DEA"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B4DEA"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2B4DEA" w:rsidRPr="001C399C" w:rsidTr="004612B7">
        <w:trPr>
          <w:trHeight w:val="328"/>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2B4DEA" w:rsidRPr="00A7325A" w:rsidRDefault="002B4DEA" w:rsidP="0099304F">
            <w:pP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Безвозмездные поступления</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040CBE" w:rsidRDefault="002B4DEA" w:rsidP="002B4DEA">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543 736,0</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040CBE" w:rsidRDefault="002B4DEA" w:rsidP="002B4DEA">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474 147,2</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040CBE" w:rsidRDefault="002B4DEA" w:rsidP="005C4E09">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521 427,2</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73C78" w:rsidP="00040CBE">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546 459,5</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B4DEA" w:rsidP="009F3DBB">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474 147,2</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B4DEA"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521 427,2</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73C78" w:rsidP="00EC40A6">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+2 723,5</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73C78" w:rsidP="001F50F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B4DEA"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2B4DEA" w:rsidRPr="001C399C" w:rsidTr="004612B7">
        <w:trPr>
          <w:trHeight w:val="330"/>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2B4DEA" w:rsidRPr="00A7325A" w:rsidRDefault="002B4DEA" w:rsidP="0099304F">
            <w:pP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Всего </w:t>
            </w:r>
            <w:r w:rsidRPr="00A7325A">
              <w:rPr>
                <w:rFonts w:ascii="Times New Roman" w:eastAsia="Times New Roman" w:hAnsi="Times New Roman"/>
                <w:color w:val="000000"/>
                <w:sz w:val="20"/>
                <w:szCs w:val="20"/>
                <w:lang w:eastAsia="ru-RU"/>
              </w:rPr>
              <w:t>РАСХОДЫ, в т.ч.</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040CBE" w:rsidRDefault="002B4DEA"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923 951,5</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040CBE" w:rsidRDefault="002B4DEA"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814 673,0</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040CBE" w:rsidRDefault="002B4DEA" w:rsidP="005C4E09">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879 252,7</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73C78"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926 675,0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B4DEA" w:rsidP="009F3DBB">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814 673,0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B4DEA"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879 252,7</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73C78"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+2 723,5</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73C78" w:rsidP="001F50F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73C78"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2B4DEA" w:rsidRPr="001C399C" w:rsidTr="004612B7">
        <w:trPr>
          <w:trHeight w:val="299"/>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2B4DEA" w:rsidRPr="00A7325A" w:rsidRDefault="002B4DEA" w:rsidP="0099304F">
            <w:pP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Программные расходы</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040CBE" w:rsidRDefault="002B4DEA"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902 379,5</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040CBE" w:rsidRDefault="002B4DEA"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794 841,9</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040CBE" w:rsidRDefault="002B4DEA"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859 458,2</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73C78"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905 865,7</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B4DEA"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794 841,9</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B4DEA"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859 458,2</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73C78"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+3 486,2</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73C78" w:rsidP="001F50F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73C78"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2B4DEA" w:rsidRPr="001C399C" w:rsidTr="004612B7">
        <w:trPr>
          <w:trHeight w:val="377"/>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2B4DEA" w:rsidRPr="00A7325A" w:rsidRDefault="002B4DEA" w:rsidP="009F3DBB">
            <w:pPr>
              <w:rPr>
                <w:rFonts w:ascii="Times New Roman" w:eastAsia="Times New Roman" w:hAnsi="Times New Roman"/>
                <w:color w:val="000000"/>
                <w:sz w:val="20"/>
                <w:szCs w:val="20"/>
                <w:lang w:eastAsia="ru-RU"/>
              </w:rPr>
            </w:pPr>
            <w:proofErr w:type="spellStart"/>
            <w:r w:rsidRPr="00A7325A">
              <w:rPr>
                <w:rFonts w:ascii="Times New Roman" w:eastAsia="Times New Roman" w:hAnsi="Times New Roman"/>
                <w:color w:val="000000"/>
                <w:sz w:val="20"/>
                <w:szCs w:val="20"/>
                <w:lang w:eastAsia="ru-RU"/>
              </w:rPr>
              <w:t>Непрограммные</w:t>
            </w:r>
            <w:proofErr w:type="spellEnd"/>
            <w:r w:rsidRPr="00A7325A">
              <w:rPr>
                <w:rFonts w:ascii="Times New Roman" w:eastAsia="Times New Roman" w:hAnsi="Times New Roman"/>
                <w:color w:val="000000"/>
                <w:sz w:val="20"/>
                <w:szCs w:val="20"/>
                <w:lang w:eastAsia="ru-RU"/>
              </w:rPr>
              <w:t xml:space="preserve"> расходы</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040CBE" w:rsidRDefault="002B4DEA"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21 572,0</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040CBE" w:rsidRDefault="002B4DEA"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19 831,1</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040CBE" w:rsidRDefault="002B4DEA"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19 794,5</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73C78" w:rsidP="002F6146">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20 809,3</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B4DEA" w:rsidP="002F6146">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19 831,1</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B4DEA" w:rsidP="002F6146">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19 794,5</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73C78"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-762,7</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73C78"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040CBE" w:rsidRDefault="00273C78"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2B4DEA" w:rsidRPr="001C399C" w:rsidTr="004612B7">
        <w:trPr>
          <w:trHeight w:val="575"/>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2B4DEA" w:rsidRPr="00A7325A" w:rsidRDefault="002B4DEA" w:rsidP="009F3DBB">
            <w:pP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У</w:t>
            </w:r>
            <w:r w:rsidRPr="00A7325A">
              <w:rPr>
                <w:rFonts w:ascii="Times New Roman" w:eastAsia="Times New Roman" w:hAnsi="Times New Roman"/>
                <w:color w:val="000000"/>
                <w:sz w:val="20"/>
                <w:szCs w:val="20"/>
                <w:lang w:eastAsia="ru-RU"/>
              </w:rPr>
              <w:t>словно утвержденные расходы</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A7325A" w:rsidRDefault="002B4DEA" w:rsidP="002B4DEA">
            <w:pPr>
              <w:jc w:val="center"/>
              <w:rPr>
                <w:rFonts w:ascii="Times New Roman" w:eastAsia="Times New Roman" w:hAnsi="Times New Roman"/>
                <w:color w:val="000000"/>
                <w:sz w:val="20"/>
                <w:szCs w:val="20"/>
                <w:lang w:eastAsia="ru-RU"/>
              </w:rPr>
            </w:pPr>
            <w:proofErr w:type="spellStart"/>
            <w:r w:rsidRPr="00A7325A">
              <w:rPr>
                <w:rFonts w:ascii="Times New Roman" w:eastAsia="Times New Roman" w:hAnsi="Times New Roman"/>
                <w:color w:val="000000"/>
                <w:sz w:val="20"/>
                <w:szCs w:val="20"/>
                <w:lang w:eastAsia="ru-RU"/>
              </w:rPr>
              <w:t>х</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A7325A" w:rsidRDefault="002B4DEA"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12 098,3</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A7325A" w:rsidRDefault="002B4DEA" w:rsidP="005C4E09">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25 938,8</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99304F">
            <w:pPr>
              <w:jc w:val="center"/>
              <w:rPr>
                <w:rFonts w:ascii="Times New Roman" w:eastAsia="Times New Roman" w:hAnsi="Times New Roman"/>
                <w:color w:val="000000"/>
                <w:sz w:val="20"/>
                <w:szCs w:val="20"/>
                <w:lang w:eastAsia="ru-RU"/>
              </w:rPr>
            </w:pPr>
            <w:proofErr w:type="spellStart"/>
            <w:r w:rsidRPr="00A7325A">
              <w:rPr>
                <w:rFonts w:ascii="Times New Roman" w:eastAsia="Times New Roman" w:hAnsi="Times New Roman"/>
                <w:color w:val="000000"/>
                <w:sz w:val="20"/>
                <w:szCs w:val="20"/>
                <w:lang w:eastAsia="ru-RU"/>
              </w:rPr>
              <w:t>х</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12 098,3</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25 938,8</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99304F">
            <w:pPr>
              <w:jc w:val="center"/>
              <w:rPr>
                <w:rFonts w:ascii="Times New Roman" w:eastAsia="Times New Roman" w:hAnsi="Times New Roman"/>
                <w:color w:val="000000"/>
                <w:sz w:val="20"/>
                <w:szCs w:val="20"/>
                <w:lang w:eastAsia="ru-RU"/>
              </w:rPr>
            </w:pPr>
            <w:proofErr w:type="spellStart"/>
            <w:r w:rsidRPr="00A7325A">
              <w:rPr>
                <w:rFonts w:ascii="Times New Roman" w:eastAsia="Times New Roman" w:hAnsi="Times New Roman"/>
                <w:color w:val="000000"/>
                <w:sz w:val="20"/>
                <w:szCs w:val="20"/>
                <w:lang w:eastAsia="ru-RU"/>
              </w:rPr>
              <w:t>х</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4612B7">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4612B7">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r>
      <w:tr w:rsidR="002B4DEA" w:rsidRPr="001C399C" w:rsidTr="004612B7">
        <w:trPr>
          <w:trHeight w:val="728"/>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2B4DEA" w:rsidRPr="00A7325A" w:rsidRDefault="002B4DEA" w:rsidP="0099304F">
            <w:pPr>
              <w:rPr>
                <w:rFonts w:ascii="Times New Roman" w:eastAsia="Times New Roman" w:hAnsi="Times New Roman"/>
                <w:color w:val="000000"/>
                <w:sz w:val="20"/>
                <w:szCs w:val="20"/>
                <w:lang w:eastAsia="ru-RU"/>
              </w:rPr>
            </w:pPr>
            <w:r w:rsidRPr="009260A0">
              <w:rPr>
                <w:rFonts w:ascii="Times New Roman" w:eastAsia="Times New Roman" w:hAnsi="Times New Roman"/>
                <w:color w:val="000000"/>
                <w:lang w:eastAsia="ru-RU"/>
              </w:rPr>
              <w:t>Публичные нормативные обязательства</w:t>
            </w:r>
            <w:r>
              <w:rPr>
                <w:rFonts w:ascii="Times New Roman" w:eastAsia="Times New Roman" w:hAnsi="Times New Roman"/>
                <w:color w:val="000000"/>
                <w:lang w:eastAsia="ru-RU"/>
              </w:rPr>
              <w:t xml:space="preserve"> (ст.9)</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A7325A" w:rsidRDefault="002B4DEA"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9 704,8</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A7325A" w:rsidRDefault="002B4DEA"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8 792,4</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A7325A" w:rsidRDefault="002B4DEA" w:rsidP="005C4E09">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8 880,6</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9 704,8</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8 792,4</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8 880,6</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4612B7">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4612B7">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273C78" w:rsidRPr="001C399C" w:rsidTr="00273C78">
        <w:trPr>
          <w:trHeight w:val="898"/>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273C78" w:rsidRPr="009260A0" w:rsidRDefault="00273C78" w:rsidP="0099304F">
            <w:pPr>
              <w:rPr>
                <w:rFonts w:ascii="Times New Roman" w:eastAsia="Times New Roman" w:hAnsi="Times New Roman"/>
                <w:color w:val="000000"/>
                <w:lang w:eastAsia="ru-RU"/>
              </w:rPr>
            </w:pPr>
            <w:r w:rsidRPr="009260A0">
              <w:rPr>
                <w:rFonts w:ascii="Times New Roman" w:eastAsia="Times New Roman" w:hAnsi="Times New Roman"/>
                <w:color w:val="000000"/>
                <w:lang w:eastAsia="ru-RU"/>
              </w:rPr>
              <w:t xml:space="preserve">Резервный фонд </w:t>
            </w:r>
            <w:r>
              <w:rPr>
                <w:rFonts w:ascii="Times New Roman" w:eastAsia="Times New Roman" w:hAnsi="Times New Roman"/>
                <w:color w:val="000000"/>
                <w:lang w:eastAsia="ru-RU"/>
              </w:rPr>
              <w:t>а</w:t>
            </w:r>
            <w:r w:rsidRPr="009260A0">
              <w:rPr>
                <w:rFonts w:ascii="Times New Roman" w:eastAsia="Times New Roman" w:hAnsi="Times New Roman"/>
                <w:color w:val="000000"/>
                <w:lang w:eastAsia="ru-RU"/>
              </w:rPr>
              <w:t xml:space="preserve">дминистрации </w:t>
            </w:r>
            <w:proofErr w:type="spellStart"/>
            <w:r>
              <w:rPr>
                <w:rFonts w:ascii="Times New Roman" w:eastAsia="Times New Roman" w:hAnsi="Times New Roman"/>
                <w:color w:val="000000"/>
                <w:lang w:eastAsia="ru-RU"/>
              </w:rPr>
              <w:t>Княгининского</w:t>
            </w:r>
            <w:proofErr w:type="spellEnd"/>
            <w:r>
              <w:rPr>
                <w:rFonts w:ascii="Times New Roman" w:eastAsia="Times New Roman" w:hAnsi="Times New Roman"/>
                <w:color w:val="000000"/>
                <w:lang w:eastAsia="ru-RU"/>
              </w:rPr>
              <w:t xml:space="preserve"> муниципального округа (</w:t>
            </w:r>
            <w:proofErr w:type="gramStart"/>
            <w:r>
              <w:rPr>
                <w:rFonts w:ascii="Times New Roman" w:eastAsia="Times New Roman" w:hAnsi="Times New Roman"/>
                <w:color w:val="000000"/>
                <w:lang w:eastAsia="ru-RU"/>
              </w:rPr>
              <w:t>ч</w:t>
            </w:r>
            <w:proofErr w:type="gramEnd"/>
            <w:r>
              <w:rPr>
                <w:rFonts w:ascii="Times New Roman" w:eastAsia="Times New Roman" w:hAnsi="Times New Roman"/>
                <w:color w:val="000000"/>
                <w:lang w:eastAsia="ru-RU"/>
              </w:rPr>
              <w:t>.2 ст.8)</w:t>
            </w:r>
          </w:p>
        </w:tc>
        <w:tc>
          <w:tcPr>
            <w:tcW w:w="1134" w:type="dxa"/>
            <w:tcBorders>
              <w:top w:val="nil"/>
              <w:left w:val="nil"/>
              <w:bottom w:val="single" w:sz="4" w:space="0" w:color="auto"/>
              <w:right w:val="single" w:sz="4" w:space="0" w:color="auto"/>
            </w:tcBorders>
            <w:shd w:val="clear" w:color="000000" w:fill="FFFFFF"/>
            <w:noWrap/>
            <w:vAlign w:val="center"/>
            <w:hideMark/>
          </w:tcPr>
          <w:p w:rsidR="00273C78" w:rsidRPr="00A7325A" w:rsidRDefault="00273C78"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5 431,7</w:t>
            </w:r>
          </w:p>
        </w:tc>
        <w:tc>
          <w:tcPr>
            <w:tcW w:w="1134" w:type="dxa"/>
            <w:tcBorders>
              <w:top w:val="nil"/>
              <w:left w:val="nil"/>
              <w:bottom w:val="single" w:sz="4" w:space="0" w:color="auto"/>
              <w:right w:val="single" w:sz="4" w:space="0" w:color="auto"/>
            </w:tcBorders>
            <w:shd w:val="clear" w:color="000000" w:fill="FFFFFF"/>
            <w:noWrap/>
            <w:vAlign w:val="center"/>
            <w:hideMark/>
          </w:tcPr>
          <w:p w:rsidR="00273C78" w:rsidRPr="00A7325A" w:rsidRDefault="00273C78"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1 154,0</w:t>
            </w:r>
          </w:p>
        </w:tc>
        <w:tc>
          <w:tcPr>
            <w:tcW w:w="1134" w:type="dxa"/>
            <w:tcBorders>
              <w:top w:val="nil"/>
              <w:left w:val="nil"/>
              <w:bottom w:val="single" w:sz="4" w:space="0" w:color="auto"/>
              <w:right w:val="single" w:sz="4" w:space="0" w:color="auto"/>
            </w:tcBorders>
            <w:shd w:val="clear" w:color="000000" w:fill="FFFFFF"/>
            <w:noWrap/>
            <w:vAlign w:val="center"/>
            <w:hideMark/>
          </w:tcPr>
          <w:p w:rsidR="00273C78" w:rsidRPr="00A7325A" w:rsidRDefault="00273C78"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10 016,2</w:t>
            </w:r>
          </w:p>
        </w:tc>
        <w:tc>
          <w:tcPr>
            <w:tcW w:w="1134" w:type="dxa"/>
            <w:tcBorders>
              <w:top w:val="nil"/>
              <w:left w:val="nil"/>
              <w:bottom w:val="single" w:sz="4" w:space="0" w:color="auto"/>
              <w:right w:val="single" w:sz="4" w:space="0" w:color="auto"/>
            </w:tcBorders>
            <w:shd w:val="clear" w:color="000000" w:fill="FFFFFF"/>
            <w:vAlign w:val="center"/>
            <w:hideMark/>
          </w:tcPr>
          <w:p w:rsidR="00273C78" w:rsidRPr="00A7325A" w:rsidRDefault="00273C78"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6 695,3</w:t>
            </w:r>
          </w:p>
        </w:tc>
        <w:tc>
          <w:tcPr>
            <w:tcW w:w="1134" w:type="dxa"/>
            <w:tcBorders>
              <w:top w:val="nil"/>
              <w:left w:val="nil"/>
              <w:bottom w:val="single" w:sz="4" w:space="0" w:color="auto"/>
              <w:right w:val="single" w:sz="4" w:space="0" w:color="auto"/>
            </w:tcBorders>
            <w:shd w:val="clear" w:color="000000" w:fill="FFFFFF"/>
            <w:vAlign w:val="center"/>
            <w:hideMark/>
          </w:tcPr>
          <w:p w:rsidR="00273C78" w:rsidRPr="00A7325A" w:rsidRDefault="00273C78"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1 154,0</w:t>
            </w:r>
          </w:p>
        </w:tc>
        <w:tc>
          <w:tcPr>
            <w:tcW w:w="1134" w:type="dxa"/>
            <w:tcBorders>
              <w:top w:val="nil"/>
              <w:left w:val="nil"/>
              <w:bottom w:val="single" w:sz="4" w:space="0" w:color="auto"/>
              <w:right w:val="single" w:sz="4" w:space="0" w:color="auto"/>
            </w:tcBorders>
            <w:shd w:val="clear" w:color="000000" w:fill="FFFFFF"/>
            <w:vAlign w:val="center"/>
            <w:hideMark/>
          </w:tcPr>
          <w:p w:rsidR="00273C78" w:rsidRPr="00A7325A" w:rsidRDefault="00273C78"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10 016,2</w:t>
            </w:r>
          </w:p>
        </w:tc>
        <w:tc>
          <w:tcPr>
            <w:tcW w:w="1134" w:type="dxa"/>
            <w:tcBorders>
              <w:top w:val="nil"/>
              <w:left w:val="nil"/>
              <w:bottom w:val="single" w:sz="4" w:space="0" w:color="auto"/>
              <w:right w:val="single" w:sz="4" w:space="0" w:color="auto"/>
            </w:tcBorders>
            <w:shd w:val="clear" w:color="000000" w:fill="FFFFFF"/>
            <w:vAlign w:val="center"/>
            <w:hideMark/>
          </w:tcPr>
          <w:p w:rsidR="00273C78" w:rsidRPr="00A7325A" w:rsidRDefault="00273C78"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+1 263,6</w:t>
            </w:r>
          </w:p>
        </w:tc>
        <w:tc>
          <w:tcPr>
            <w:tcW w:w="1134" w:type="dxa"/>
            <w:tcBorders>
              <w:top w:val="nil"/>
              <w:left w:val="nil"/>
              <w:bottom w:val="single" w:sz="4" w:space="0" w:color="auto"/>
              <w:right w:val="single" w:sz="4" w:space="0" w:color="auto"/>
            </w:tcBorders>
            <w:shd w:val="clear" w:color="000000" w:fill="FFFFFF"/>
            <w:hideMark/>
          </w:tcPr>
          <w:p w:rsidR="00273C78" w:rsidRDefault="00273C78" w:rsidP="00273C78">
            <w:pPr>
              <w:jc w:val="center"/>
              <w:rPr>
                <w:rFonts w:ascii="Times New Roman" w:eastAsia="Times New Roman" w:hAnsi="Times New Roman"/>
                <w:color w:val="000000"/>
                <w:sz w:val="20"/>
                <w:szCs w:val="20"/>
                <w:lang w:eastAsia="ru-RU"/>
              </w:rPr>
            </w:pPr>
          </w:p>
          <w:p w:rsidR="00273C78" w:rsidRDefault="00273C78" w:rsidP="00273C78">
            <w:pPr>
              <w:jc w:val="center"/>
            </w:pPr>
            <w:r w:rsidRPr="00E51AD7">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273C78" w:rsidRDefault="00273C78" w:rsidP="00273C78">
            <w:pPr>
              <w:jc w:val="center"/>
              <w:rPr>
                <w:rFonts w:ascii="Times New Roman" w:eastAsia="Times New Roman" w:hAnsi="Times New Roman"/>
                <w:color w:val="000000"/>
                <w:sz w:val="20"/>
                <w:szCs w:val="20"/>
                <w:lang w:eastAsia="ru-RU"/>
              </w:rPr>
            </w:pPr>
          </w:p>
          <w:p w:rsidR="00273C78" w:rsidRDefault="00273C78" w:rsidP="00273C78">
            <w:pPr>
              <w:jc w:val="center"/>
            </w:pPr>
            <w:r w:rsidRPr="00E51AD7">
              <w:rPr>
                <w:rFonts w:ascii="Times New Roman" w:eastAsia="Times New Roman" w:hAnsi="Times New Roman"/>
                <w:color w:val="000000"/>
                <w:sz w:val="20"/>
                <w:szCs w:val="20"/>
                <w:lang w:eastAsia="ru-RU"/>
              </w:rPr>
              <w:t>0,0</w:t>
            </w:r>
          </w:p>
        </w:tc>
      </w:tr>
      <w:tr w:rsidR="002B4DEA" w:rsidRPr="001C399C" w:rsidTr="004612B7">
        <w:trPr>
          <w:trHeight w:val="728"/>
        </w:trPr>
        <w:tc>
          <w:tcPr>
            <w:tcW w:w="4531" w:type="dxa"/>
            <w:tcBorders>
              <w:top w:val="nil"/>
              <w:left w:val="single" w:sz="4" w:space="0" w:color="auto"/>
              <w:bottom w:val="single" w:sz="4" w:space="0" w:color="auto"/>
              <w:right w:val="single" w:sz="4" w:space="0" w:color="auto"/>
            </w:tcBorders>
            <w:shd w:val="clear" w:color="000000" w:fill="FFFFFF"/>
            <w:vAlign w:val="bottom"/>
            <w:hideMark/>
          </w:tcPr>
          <w:p w:rsidR="002B4DEA" w:rsidRPr="009260A0" w:rsidRDefault="002B4DEA" w:rsidP="00480921">
            <w:pPr>
              <w:spacing w:after="0" w:line="240" w:lineRule="auto"/>
              <w:rPr>
                <w:rFonts w:ascii="Times New Roman" w:eastAsia="Times New Roman" w:hAnsi="Times New Roman"/>
                <w:color w:val="000000"/>
                <w:lang w:eastAsia="ru-RU"/>
              </w:rPr>
            </w:pPr>
            <w:r w:rsidRPr="009260A0">
              <w:rPr>
                <w:rFonts w:ascii="Times New Roman" w:eastAsia="Times New Roman" w:hAnsi="Times New Roman"/>
                <w:color w:val="000000"/>
                <w:lang w:eastAsia="ru-RU"/>
              </w:rPr>
              <w:t xml:space="preserve">Верхний предел муниципального </w:t>
            </w:r>
            <w:r>
              <w:rPr>
                <w:rFonts w:ascii="Times New Roman" w:eastAsia="Times New Roman" w:hAnsi="Times New Roman"/>
                <w:color w:val="000000"/>
                <w:lang w:eastAsia="ru-RU"/>
              </w:rPr>
              <w:t xml:space="preserve">внутреннего </w:t>
            </w:r>
            <w:r w:rsidRPr="009260A0">
              <w:rPr>
                <w:rFonts w:ascii="Times New Roman" w:eastAsia="Times New Roman" w:hAnsi="Times New Roman"/>
                <w:color w:val="000000"/>
                <w:lang w:eastAsia="ru-RU"/>
              </w:rPr>
              <w:t>долга</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A7325A" w:rsidRDefault="002B4DEA"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A7325A" w:rsidRDefault="002B4DEA"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A7325A" w:rsidRDefault="002B4DEA" w:rsidP="005C4E09">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2B4DEA" w:rsidRDefault="002B4DEA" w:rsidP="004612B7">
            <w:pPr>
              <w:jc w:val="center"/>
            </w:pPr>
            <w:r w:rsidRPr="005513AE">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2B4DEA" w:rsidRDefault="002B4DEA" w:rsidP="004612B7">
            <w:pPr>
              <w:jc w:val="center"/>
            </w:pPr>
            <w:r w:rsidRPr="005513AE">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2B4DEA" w:rsidRDefault="002B4DEA" w:rsidP="004612B7">
            <w:pPr>
              <w:jc w:val="center"/>
            </w:pPr>
            <w:r w:rsidRPr="005513AE">
              <w:rPr>
                <w:rFonts w:ascii="Times New Roman" w:eastAsia="Times New Roman" w:hAnsi="Times New Roman"/>
                <w:color w:val="000000"/>
                <w:sz w:val="20"/>
                <w:szCs w:val="20"/>
                <w:lang w:eastAsia="ru-RU"/>
              </w:rPr>
              <w:t>0,0</w:t>
            </w:r>
          </w:p>
        </w:tc>
      </w:tr>
      <w:tr w:rsidR="002B4DEA" w:rsidRPr="001C399C" w:rsidTr="004612B7">
        <w:trPr>
          <w:trHeight w:val="728"/>
        </w:trPr>
        <w:tc>
          <w:tcPr>
            <w:tcW w:w="4531" w:type="dxa"/>
            <w:tcBorders>
              <w:top w:val="nil"/>
              <w:left w:val="single" w:sz="4" w:space="0" w:color="auto"/>
              <w:bottom w:val="single" w:sz="4" w:space="0" w:color="auto"/>
              <w:right w:val="single" w:sz="4" w:space="0" w:color="auto"/>
            </w:tcBorders>
            <w:shd w:val="clear" w:color="000000" w:fill="FFFFFF"/>
            <w:vAlign w:val="bottom"/>
            <w:hideMark/>
          </w:tcPr>
          <w:p w:rsidR="002B4DEA" w:rsidRPr="009260A0" w:rsidRDefault="002B4DEA" w:rsidP="002F6146">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Дорожный фонд </w:t>
            </w:r>
            <w:proofErr w:type="spellStart"/>
            <w:r>
              <w:rPr>
                <w:rFonts w:ascii="Times New Roman" w:eastAsia="Times New Roman" w:hAnsi="Times New Roman"/>
                <w:color w:val="000000"/>
                <w:lang w:eastAsia="ru-RU"/>
              </w:rPr>
              <w:t>Княгининского</w:t>
            </w:r>
            <w:proofErr w:type="spellEnd"/>
            <w:r>
              <w:rPr>
                <w:rFonts w:ascii="Times New Roman" w:eastAsia="Times New Roman" w:hAnsi="Times New Roman"/>
                <w:color w:val="000000"/>
                <w:lang w:eastAsia="ru-RU"/>
              </w:rPr>
              <w:t xml:space="preserve"> муниципального округа (ст.14)</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A7325A" w:rsidRDefault="002B4DEA"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22 696,8</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A7325A" w:rsidRDefault="002B4DEA"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13 719,5</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A7325A" w:rsidRDefault="002B4DEA" w:rsidP="005C4E09">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18 272,5</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22 696,8</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13 719,5</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18 272,5</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43465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43465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43465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2B4DEA" w:rsidRPr="001C399C" w:rsidTr="004612B7">
        <w:trPr>
          <w:trHeight w:val="300"/>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2B4DEA" w:rsidRPr="00A7325A" w:rsidRDefault="002B4DEA" w:rsidP="0099304F">
            <w:pPr>
              <w:rPr>
                <w:rFonts w:ascii="Times New Roman" w:eastAsia="Times New Roman" w:hAnsi="Times New Roman"/>
                <w:color w:val="000000"/>
                <w:sz w:val="20"/>
                <w:szCs w:val="20"/>
                <w:lang w:eastAsia="ru-RU"/>
              </w:rPr>
            </w:pPr>
            <w:proofErr w:type="gramStart"/>
            <w:r w:rsidRPr="00A7325A">
              <w:rPr>
                <w:rFonts w:ascii="Times New Roman" w:eastAsia="Times New Roman" w:hAnsi="Times New Roman"/>
                <w:color w:val="000000"/>
                <w:sz w:val="20"/>
                <w:szCs w:val="20"/>
                <w:lang w:eastAsia="ru-RU"/>
              </w:rPr>
              <w:lastRenderedPageBreak/>
              <w:t>ДЕФИЦИТ</w:t>
            </w:r>
            <w:r>
              <w:rPr>
                <w:rFonts w:ascii="Times New Roman" w:eastAsia="Times New Roman" w:hAnsi="Times New Roman"/>
                <w:color w:val="000000"/>
                <w:sz w:val="20"/>
                <w:szCs w:val="20"/>
                <w:lang w:eastAsia="ru-RU"/>
              </w:rPr>
              <w:t xml:space="preserve"> (-), </w:t>
            </w:r>
            <w:r w:rsidRPr="00A7325A">
              <w:rPr>
                <w:rFonts w:ascii="Times New Roman" w:eastAsia="Times New Roman" w:hAnsi="Times New Roman"/>
                <w:color w:val="000000"/>
                <w:sz w:val="20"/>
                <w:szCs w:val="20"/>
                <w:lang w:eastAsia="ru-RU"/>
              </w:rPr>
              <w:t>(</w:t>
            </w:r>
            <w:proofErr w:type="spellStart"/>
            <w:r w:rsidRPr="00A7325A">
              <w:rPr>
                <w:rFonts w:ascii="Times New Roman" w:eastAsia="Times New Roman" w:hAnsi="Times New Roman"/>
                <w:color w:val="000000"/>
                <w:sz w:val="20"/>
                <w:szCs w:val="20"/>
                <w:lang w:eastAsia="ru-RU"/>
              </w:rPr>
              <w:t>профицит</w:t>
            </w:r>
            <w:proofErr w:type="spellEnd"/>
            <w:r>
              <w:rPr>
                <w:rFonts w:ascii="Times New Roman" w:eastAsia="Times New Roman" w:hAnsi="Times New Roman"/>
                <w:color w:val="000000"/>
                <w:sz w:val="20"/>
                <w:szCs w:val="20"/>
                <w:lang w:eastAsia="ru-RU"/>
              </w:rPr>
              <w:t xml:space="preserve"> (+</w:t>
            </w:r>
            <w:r w:rsidRPr="00A7325A">
              <w:rPr>
                <w:rFonts w:ascii="Times New Roman" w:eastAsia="Times New Roman" w:hAnsi="Times New Roman"/>
                <w:color w:val="000000"/>
                <w:sz w:val="20"/>
                <w:szCs w:val="20"/>
                <w:lang w:eastAsia="ru-RU"/>
              </w:rPr>
              <w:t>)</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A7325A" w:rsidRDefault="002B4DEA"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-58 017,4</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A7325A" w:rsidRDefault="002B4DEA"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A7325A" w:rsidRDefault="002B4DEA"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2F6146">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-58 017,4</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73C78" w:rsidP="00CD57B8">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r>
      <w:tr w:rsidR="002B4DEA" w:rsidRPr="001C399C" w:rsidTr="004612B7">
        <w:trPr>
          <w:trHeight w:val="560"/>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2B4DEA" w:rsidRPr="00A7325A" w:rsidRDefault="002B4DEA" w:rsidP="0099304F">
            <w:pP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ИСТОЧНИКИ ФИНАНСИРОВАНИЯ ДЕФИЦИТА, всего:</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A7325A" w:rsidRDefault="002B4DEA"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58 017,4</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A7325A" w:rsidRDefault="002B4DEA"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w:t>
            </w:r>
            <w:r>
              <w:rPr>
                <w:rFonts w:ascii="Times New Roman" w:eastAsia="Times New Roman" w:hAnsi="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A7325A" w:rsidRDefault="002B4DEA"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w:t>
            </w:r>
            <w:r>
              <w:rPr>
                <w:rFonts w:ascii="Times New Roman" w:eastAsia="Times New Roman" w:hAnsi="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2F6146">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58 017,4</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w:t>
            </w:r>
            <w:r>
              <w:rPr>
                <w:rFonts w:ascii="Times New Roman" w:eastAsia="Times New Roman" w:hAnsi="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w:t>
            </w:r>
            <w:r>
              <w:rPr>
                <w:rFonts w:ascii="Times New Roman" w:eastAsia="Times New Roman" w:hAnsi="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73C78" w:rsidP="003255A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99304F">
            <w:pPr>
              <w:jc w:val="right"/>
              <w:rPr>
                <w:rFonts w:ascii="Times New Roman" w:eastAsia="Times New Roman" w:hAnsi="Times New Roman"/>
                <w:color w:val="000000"/>
                <w:sz w:val="20"/>
                <w:szCs w:val="20"/>
                <w:lang w:eastAsia="ru-RU"/>
              </w:rPr>
            </w:pPr>
            <w:proofErr w:type="spellStart"/>
            <w:r w:rsidRPr="00A7325A">
              <w:rPr>
                <w:rFonts w:ascii="Times New Roman" w:eastAsia="Times New Roman" w:hAnsi="Times New Roman"/>
                <w:color w:val="000000"/>
                <w:sz w:val="20"/>
                <w:szCs w:val="20"/>
                <w:lang w:eastAsia="ru-RU"/>
              </w:rPr>
              <w:t>х</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99304F">
            <w:pPr>
              <w:jc w:val="right"/>
              <w:rPr>
                <w:rFonts w:ascii="Times New Roman" w:eastAsia="Times New Roman" w:hAnsi="Times New Roman"/>
                <w:color w:val="000000"/>
                <w:sz w:val="20"/>
                <w:szCs w:val="20"/>
                <w:lang w:eastAsia="ru-RU"/>
              </w:rPr>
            </w:pPr>
            <w:proofErr w:type="spellStart"/>
            <w:r w:rsidRPr="00A7325A">
              <w:rPr>
                <w:rFonts w:ascii="Times New Roman" w:eastAsia="Times New Roman" w:hAnsi="Times New Roman"/>
                <w:color w:val="000000"/>
                <w:sz w:val="20"/>
                <w:szCs w:val="20"/>
                <w:lang w:eastAsia="ru-RU"/>
              </w:rPr>
              <w:t>х</w:t>
            </w:r>
            <w:proofErr w:type="spellEnd"/>
          </w:p>
        </w:tc>
      </w:tr>
      <w:tr w:rsidR="002B4DEA" w:rsidRPr="001C399C" w:rsidTr="004612B7">
        <w:trPr>
          <w:trHeight w:val="270"/>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2B4DEA" w:rsidRPr="00A7325A" w:rsidRDefault="002B4DEA" w:rsidP="0099304F">
            <w:pP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 xml:space="preserve">остатки </w:t>
            </w:r>
            <w:r w:rsidRPr="00124B4D">
              <w:rPr>
                <w:rFonts w:ascii="Times New Roman" w:hAnsi="Times New Roman"/>
                <w:bCs/>
                <w:sz w:val="20"/>
                <w:szCs w:val="20"/>
                <w:lang w:eastAsia="ru-RU" w:bidi="ru-RU"/>
              </w:rPr>
              <w:t>средств на счетах по учету средств бюджета</w:t>
            </w:r>
            <w:r w:rsidRPr="00480921">
              <w:rPr>
                <w:rFonts w:ascii="Times New Roman" w:hAnsi="Times New Roman"/>
                <w:bCs/>
                <w:sz w:val="28"/>
                <w:szCs w:val="28"/>
                <w:lang w:eastAsia="ru-RU" w:bidi="ru-RU"/>
              </w:rPr>
              <w:t xml:space="preserve"> </w:t>
            </w:r>
            <w:r w:rsidRPr="00A7325A">
              <w:rPr>
                <w:rFonts w:ascii="Times New Roman" w:eastAsia="Times New Roman" w:hAnsi="Times New Roman"/>
                <w:color w:val="000000"/>
                <w:sz w:val="20"/>
                <w:szCs w:val="20"/>
                <w:lang w:eastAsia="ru-RU"/>
              </w:rPr>
              <w:t>на начало года</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A7325A" w:rsidRDefault="002B4DEA" w:rsidP="002B4DEA">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58 017,4</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A7325A" w:rsidRDefault="002B4DEA" w:rsidP="004D3DF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r w:rsidRPr="00A7325A">
              <w:rPr>
                <w:rFonts w:ascii="Times New Roman" w:eastAsia="Times New Roman" w:hAnsi="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2B4DEA" w:rsidRPr="00A7325A" w:rsidRDefault="002B4DEA" w:rsidP="004D3DF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r w:rsidRPr="00A7325A">
              <w:rPr>
                <w:rFonts w:ascii="Times New Roman" w:eastAsia="Times New Roman" w:hAnsi="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2F6146">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58 017,4</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w:t>
            </w:r>
            <w:r>
              <w:rPr>
                <w:rFonts w:ascii="Times New Roman" w:eastAsia="Times New Roman" w:hAnsi="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w:t>
            </w:r>
            <w:r>
              <w:rPr>
                <w:rFonts w:ascii="Times New Roman" w:eastAsia="Times New Roman" w:hAnsi="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73C78" w:rsidP="0043465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99304F">
            <w:pPr>
              <w:jc w:val="right"/>
              <w:rPr>
                <w:rFonts w:ascii="Times New Roman" w:eastAsia="Times New Roman" w:hAnsi="Times New Roman"/>
                <w:color w:val="000000"/>
                <w:sz w:val="20"/>
                <w:szCs w:val="20"/>
                <w:lang w:eastAsia="ru-RU"/>
              </w:rPr>
            </w:pPr>
            <w:proofErr w:type="spellStart"/>
            <w:r w:rsidRPr="00A7325A">
              <w:rPr>
                <w:rFonts w:ascii="Times New Roman" w:eastAsia="Times New Roman" w:hAnsi="Times New Roman"/>
                <w:color w:val="000000"/>
                <w:sz w:val="20"/>
                <w:szCs w:val="20"/>
                <w:lang w:eastAsia="ru-RU"/>
              </w:rPr>
              <w:t>х</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2B4DEA" w:rsidRPr="00A7325A" w:rsidRDefault="002B4DEA" w:rsidP="0099304F">
            <w:pPr>
              <w:jc w:val="right"/>
              <w:rPr>
                <w:rFonts w:ascii="Times New Roman" w:eastAsia="Times New Roman" w:hAnsi="Times New Roman"/>
                <w:color w:val="000000"/>
                <w:sz w:val="20"/>
                <w:szCs w:val="20"/>
                <w:lang w:eastAsia="ru-RU"/>
              </w:rPr>
            </w:pPr>
            <w:proofErr w:type="spellStart"/>
            <w:r w:rsidRPr="00A7325A">
              <w:rPr>
                <w:rFonts w:ascii="Times New Roman" w:eastAsia="Times New Roman" w:hAnsi="Times New Roman"/>
                <w:color w:val="000000"/>
                <w:sz w:val="20"/>
                <w:szCs w:val="20"/>
                <w:lang w:eastAsia="ru-RU"/>
              </w:rPr>
              <w:t>х</w:t>
            </w:r>
            <w:proofErr w:type="spellEnd"/>
          </w:p>
        </w:tc>
      </w:tr>
    </w:tbl>
    <w:p w:rsidR="00480921" w:rsidRPr="00480921" w:rsidRDefault="00480921" w:rsidP="00480921">
      <w:pPr>
        <w:tabs>
          <w:tab w:val="left" w:pos="709"/>
        </w:tabs>
        <w:spacing w:after="0" w:line="240" w:lineRule="auto"/>
        <w:ind w:firstLine="709"/>
        <w:jc w:val="both"/>
        <w:rPr>
          <w:rFonts w:ascii="Times New Roman" w:hAnsi="Times New Roman"/>
          <w:bCs/>
          <w:sz w:val="28"/>
          <w:szCs w:val="28"/>
          <w:lang w:eastAsia="ru-RU" w:bidi="ru-RU"/>
        </w:rPr>
      </w:pPr>
      <w:proofErr w:type="gramStart"/>
      <w:r w:rsidRPr="00480921">
        <w:rPr>
          <w:rFonts w:ascii="Times New Roman" w:hAnsi="Times New Roman"/>
          <w:bCs/>
          <w:sz w:val="28"/>
          <w:szCs w:val="28"/>
          <w:lang w:eastAsia="ru-RU" w:bidi="ru-RU"/>
        </w:rPr>
        <w:t xml:space="preserve">Проектом </w:t>
      </w:r>
      <w:r>
        <w:rPr>
          <w:rFonts w:ascii="Times New Roman" w:hAnsi="Times New Roman"/>
          <w:bCs/>
          <w:sz w:val="28"/>
          <w:szCs w:val="28"/>
          <w:lang w:eastAsia="ru-RU" w:bidi="ru-RU"/>
        </w:rPr>
        <w:t xml:space="preserve">бюджета </w:t>
      </w:r>
      <w:r w:rsidRPr="00480921">
        <w:rPr>
          <w:rFonts w:ascii="Times New Roman" w:hAnsi="Times New Roman"/>
          <w:bCs/>
          <w:sz w:val="28"/>
          <w:szCs w:val="28"/>
          <w:lang w:eastAsia="ru-RU" w:bidi="ru-RU"/>
        </w:rPr>
        <w:t xml:space="preserve">планируется </w:t>
      </w:r>
      <w:r w:rsidR="0049333D">
        <w:rPr>
          <w:rFonts w:ascii="Times New Roman" w:hAnsi="Times New Roman"/>
          <w:bCs/>
          <w:sz w:val="28"/>
          <w:szCs w:val="28"/>
          <w:lang w:eastAsia="ru-RU" w:bidi="ru-RU"/>
        </w:rPr>
        <w:t>рост</w:t>
      </w:r>
      <w:r w:rsidRPr="00480921">
        <w:rPr>
          <w:rFonts w:ascii="Times New Roman" w:hAnsi="Times New Roman"/>
          <w:bCs/>
          <w:sz w:val="28"/>
          <w:szCs w:val="28"/>
          <w:lang w:eastAsia="ru-RU" w:bidi="ru-RU"/>
        </w:rPr>
        <w:t xml:space="preserve"> доходной части бюджета в 202</w:t>
      </w:r>
      <w:r>
        <w:rPr>
          <w:rFonts w:ascii="Times New Roman" w:hAnsi="Times New Roman"/>
          <w:bCs/>
          <w:sz w:val="28"/>
          <w:szCs w:val="28"/>
          <w:lang w:eastAsia="ru-RU" w:bidi="ru-RU"/>
        </w:rPr>
        <w:t>5</w:t>
      </w:r>
      <w:r w:rsidRPr="00480921">
        <w:rPr>
          <w:rFonts w:ascii="Times New Roman" w:hAnsi="Times New Roman"/>
          <w:bCs/>
          <w:sz w:val="28"/>
          <w:szCs w:val="28"/>
          <w:lang w:eastAsia="ru-RU" w:bidi="ru-RU"/>
        </w:rPr>
        <w:t xml:space="preserve"> году на </w:t>
      </w:r>
      <w:r w:rsidR="00273C78">
        <w:rPr>
          <w:rFonts w:ascii="Times New Roman" w:hAnsi="Times New Roman"/>
          <w:bCs/>
          <w:sz w:val="28"/>
          <w:szCs w:val="28"/>
          <w:lang w:eastAsia="ru-RU" w:bidi="ru-RU"/>
        </w:rPr>
        <w:t>2 723,5</w:t>
      </w:r>
      <w:r w:rsidRPr="00480921">
        <w:rPr>
          <w:rFonts w:ascii="Times New Roman" w:hAnsi="Times New Roman"/>
          <w:bCs/>
          <w:sz w:val="28"/>
          <w:szCs w:val="28"/>
          <w:lang w:eastAsia="ru-RU" w:bidi="ru-RU"/>
        </w:rPr>
        <w:t xml:space="preserve"> тыс. руб</w:t>
      </w:r>
      <w:r>
        <w:rPr>
          <w:rFonts w:ascii="Times New Roman" w:hAnsi="Times New Roman"/>
          <w:bCs/>
          <w:sz w:val="28"/>
          <w:szCs w:val="28"/>
          <w:lang w:eastAsia="ru-RU" w:bidi="ru-RU"/>
        </w:rPr>
        <w:t>лей</w:t>
      </w:r>
      <w:r w:rsidRPr="00480921">
        <w:rPr>
          <w:rFonts w:ascii="Times New Roman" w:hAnsi="Times New Roman"/>
          <w:bCs/>
          <w:sz w:val="28"/>
          <w:szCs w:val="28"/>
          <w:lang w:eastAsia="ru-RU" w:bidi="ru-RU"/>
        </w:rPr>
        <w:t xml:space="preserve"> или на </w:t>
      </w:r>
      <w:r w:rsidR="00604CBC">
        <w:rPr>
          <w:rFonts w:ascii="Times New Roman" w:hAnsi="Times New Roman"/>
          <w:bCs/>
          <w:sz w:val="28"/>
          <w:szCs w:val="28"/>
          <w:lang w:eastAsia="ru-RU" w:bidi="ru-RU"/>
        </w:rPr>
        <w:t>0,3</w:t>
      </w:r>
      <w:r w:rsidRPr="00480921">
        <w:rPr>
          <w:rFonts w:ascii="Times New Roman" w:hAnsi="Times New Roman"/>
          <w:bCs/>
          <w:sz w:val="28"/>
          <w:szCs w:val="28"/>
          <w:lang w:eastAsia="ru-RU" w:bidi="ru-RU"/>
        </w:rPr>
        <w:t xml:space="preserve">% в сравнении с показателем, утвержденным Решением о бюджете, расходной части </w:t>
      </w:r>
      <w:r w:rsidR="003255A1">
        <w:rPr>
          <w:rFonts w:ascii="Times New Roman" w:hAnsi="Times New Roman"/>
          <w:bCs/>
          <w:sz w:val="28"/>
          <w:szCs w:val="28"/>
          <w:lang w:eastAsia="ru-RU" w:bidi="ru-RU"/>
        </w:rPr>
        <w:t>увеличение</w:t>
      </w:r>
      <w:r w:rsidRPr="00480921">
        <w:rPr>
          <w:rFonts w:ascii="Times New Roman" w:hAnsi="Times New Roman"/>
          <w:bCs/>
          <w:sz w:val="28"/>
          <w:szCs w:val="28"/>
          <w:lang w:eastAsia="ru-RU" w:bidi="ru-RU"/>
        </w:rPr>
        <w:t xml:space="preserve"> на </w:t>
      </w:r>
      <w:r w:rsidR="00604CBC">
        <w:rPr>
          <w:rFonts w:ascii="Times New Roman" w:hAnsi="Times New Roman"/>
          <w:bCs/>
          <w:sz w:val="28"/>
          <w:szCs w:val="28"/>
          <w:lang w:eastAsia="ru-RU" w:bidi="ru-RU"/>
        </w:rPr>
        <w:t>2 723,5</w:t>
      </w:r>
      <w:r w:rsidRPr="00480921">
        <w:rPr>
          <w:rFonts w:ascii="Times New Roman" w:hAnsi="Times New Roman"/>
          <w:bCs/>
          <w:sz w:val="28"/>
          <w:szCs w:val="28"/>
          <w:lang w:eastAsia="ru-RU" w:bidi="ru-RU"/>
        </w:rPr>
        <w:t xml:space="preserve"> тыс. руб</w:t>
      </w:r>
      <w:r>
        <w:rPr>
          <w:rFonts w:ascii="Times New Roman" w:hAnsi="Times New Roman"/>
          <w:bCs/>
          <w:sz w:val="28"/>
          <w:szCs w:val="28"/>
          <w:lang w:eastAsia="ru-RU" w:bidi="ru-RU"/>
        </w:rPr>
        <w:t>лей</w:t>
      </w:r>
      <w:r w:rsidRPr="00480921">
        <w:rPr>
          <w:rFonts w:ascii="Times New Roman" w:hAnsi="Times New Roman"/>
          <w:bCs/>
          <w:sz w:val="28"/>
          <w:szCs w:val="28"/>
          <w:lang w:eastAsia="ru-RU" w:bidi="ru-RU"/>
        </w:rPr>
        <w:t xml:space="preserve"> или на </w:t>
      </w:r>
      <w:r w:rsidR="00604CBC">
        <w:rPr>
          <w:rFonts w:ascii="Times New Roman" w:hAnsi="Times New Roman"/>
          <w:bCs/>
          <w:sz w:val="28"/>
          <w:szCs w:val="28"/>
          <w:lang w:eastAsia="ru-RU" w:bidi="ru-RU"/>
        </w:rPr>
        <w:t>0,3</w:t>
      </w:r>
      <w:r w:rsidRPr="00480921">
        <w:rPr>
          <w:rFonts w:ascii="Times New Roman" w:hAnsi="Times New Roman"/>
          <w:bCs/>
          <w:sz w:val="28"/>
          <w:szCs w:val="28"/>
          <w:lang w:eastAsia="ru-RU" w:bidi="ru-RU"/>
        </w:rPr>
        <w:t>%. В результате корректировки доходы бюджета</w:t>
      </w:r>
      <w:r w:rsidR="00EC40A6">
        <w:rPr>
          <w:rFonts w:ascii="Times New Roman" w:hAnsi="Times New Roman"/>
          <w:bCs/>
          <w:sz w:val="28"/>
          <w:szCs w:val="28"/>
          <w:lang w:eastAsia="ru-RU" w:bidi="ru-RU"/>
        </w:rPr>
        <w:t xml:space="preserve"> муниципального округа</w:t>
      </w:r>
      <w:r w:rsidRPr="00480921">
        <w:rPr>
          <w:rFonts w:ascii="Times New Roman" w:hAnsi="Times New Roman"/>
          <w:bCs/>
          <w:sz w:val="28"/>
          <w:szCs w:val="28"/>
          <w:lang w:eastAsia="ru-RU" w:bidi="ru-RU"/>
        </w:rPr>
        <w:t xml:space="preserve"> составят </w:t>
      </w:r>
      <w:r w:rsidR="00604CBC">
        <w:rPr>
          <w:rFonts w:ascii="Times New Roman" w:hAnsi="Times New Roman"/>
          <w:bCs/>
          <w:sz w:val="28"/>
          <w:szCs w:val="28"/>
          <w:lang w:eastAsia="ru-RU" w:bidi="ru-RU"/>
        </w:rPr>
        <w:t>868 657,6</w:t>
      </w:r>
      <w:r w:rsidRPr="00480921">
        <w:rPr>
          <w:rFonts w:ascii="Times New Roman" w:hAnsi="Times New Roman"/>
          <w:bCs/>
          <w:sz w:val="28"/>
          <w:szCs w:val="28"/>
          <w:lang w:eastAsia="ru-RU" w:bidi="ru-RU"/>
        </w:rPr>
        <w:t xml:space="preserve"> тыс. руб</w:t>
      </w:r>
      <w:r w:rsidR="00EC40A6">
        <w:rPr>
          <w:rFonts w:ascii="Times New Roman" w:hAnsi="Times New Roman"/>
          <w:bCs/>
          <w:sz w:val="28"/>
          <w:szCs w:val="28"/>
          <w:lang w:eastAsia="ru-RU" w:bidi="ru-RU"/>
        </w:rPr>
        <w:t>лей</w:t>
      </w:r>
      <w:r w:rsidRPr="00480921">
        <w:rPr>
          <w:rFonts w:ascii="Times New Roman" w:hAnsi="Times New Roman"/>
          <w:bCs/>
          <w:sz w:val="28"/>
          <w:szCs w:val="28"/>
          <w:lang w:eastAsia="ru-RU" w:bidi="ru-RU"/>
        </w:rPr>
        <w:t xml:space="preserve">, расходы – </w:t>
      </w:r>
      <w:r w:rsidR="00604CBC">
        <w:rPr>
          <w:rFonts w:ascii="Times New Roman" w:hAnsi="Times New Roman"/>
          <w:bCs/>
          <w:sz w:val="28"/>
          <w:szCs w:val="28"/>
          <w:lang w:eastAsia="ru-RU" w:bidi="ru-RU"/>
        </w:rPr>
        <w:t>926 675,0</w:t>
      </w:r>
      <w:r w:rsidRPr="00480921">
        <w:rPr>
          <w:rFonts w:ascii="Times New Roman" w:hAnsi="Times New Roman"/>
          <w:bCs/>
          <w:sz w:val="28"/>
          <w:szCs w:val="28"/>
          <w:lang w:eastAsia="ru-RU" w:bidi="ru-RU"/>
        </w:rPr>
        <w:t xml:space="preserve"> тыс. руб</w:t>
      </w:r>
      <w:r w:rsidR="00EC40A6">
        <w:rPr>
          <w:rFonts w:ascii="Times New Roman" w:hAnsi="Times New Roman"/>
          <w:bCs/>
          <w:sz w:val="28"/>
          <w:szCs w:val="28"/>
          <w:lang w:eastAsia="ru-RU" w:bidi="ru-RU"/>
        </w:rPr>
        <w:t>лей</w:t>
      </w:r>
      <w:r w:rsidRPr="00480921">
        <w:rPr>
          <w:rFonts w:ascii="Times New Roman" w:hAnsi="Times New Roman"/>
          <w:bCs/>
          <w:sz w:val="28"/>
          <w:szCs w:val="28"/>
          <w:lang w:eastAsia="ru-RU" w:bidi="ru-RU"/>
        </w:rPr>
        <w:t xml:space="preserve">, дефицит </w:t>
      </w:r>
      <w:r w:rsidR="00604CBC">
        <w:rPr>
          <w:rFonts w:ascii="Times New Roman" w:hAnsi="Times New Roman"/>
          <w:bCs/>
          <w:sz w:val="28"/>
          <w:szCs w:val="28"/>
          <w:lang w:eastAsia="ru-RU" w:bidi="ru-RU"/>
        </w:rPr>
        <w:t>останется на прежнем уровне</w:t>
      </w:r>
      <w:r w:rsidRPr="00480921">
        <w:rPr>
          <w:rFonts w:ascii="Times New Roman" w:hAnsi="Times New Roman"/>
          <w:bCs/>
          <w:sz w:val="28"/>
          <w:szCs w:val="28"/>
          <w:lang w:eastAsia="ru-RU" w:bidi="ru-RU"/>
        </w:rPr>
        <w:t xml:space="preserve"> </w:t>
      </w:r>
      <w:r w:rsidR="003255A1">
        <w:rPr>
          <w:rFonts w:ascii="Times New Roman" w:hAnsi="Times New Roman"/>
          <w:bCs/>
          <w:sz w:val="28"/>
          <w:szCs w:val="28"/>
          <w:lang w:eastAsia="ru-RU" w:bidi="ru-RU"/>
        </w:rPr>
        <w:t>58</w:t>
      </w:r>
      <w:proofErr w:type="gramEnd"/>
      <w:r w:rsidR="003255A1">
        <w:rPr>
          <w:rFonts w:ascii="Times New Roman" w:hAnsi="Times New Roman"/>
          <w:bCs/>
          <w:sz w:val="28"/>
          <w:szCs w:val="28"/>
          <w:lang w:eastAsia="ru-RU" w:bidi="ru-RU"/>
        </w:rPr>
        <w:t> 017,</w:t>
      </w:r>
      <w:r w:rsidR="0049333D">
        <w:rPr>
          <w:rFonts w:ascii="Times New Roman" w:hAnsi="Times New Roman"/>
          <w:bCs/>
          <w:sz w:val="28"/>
          <w:szCs w:val="28"/>
          <w:lang w:eastAsia="ru-RU" w:bidi="ru-RU"/>
        </w:rPr>
        <w:t>4</w:t>
      </w:r>
      <w:r w:rsidRPr="00480921">
        <w:rPr>
          <w:rFonts w:ascii="Times New Roman" w:hAnsi="Times New Roman"/>
          <w:bCs/>
          <w:sz w:val="28"/>
          <w:szCs w:val="28"/>
          <w:lang w:eastAsia="ru-RU" w:bidi="ru-RU"/>
        </w:rPr>
        <w:t xml:space="preserve"> тыс. руб</w:t>
      </w:r>
      <w:r w:rsidR="00EC40A6">
        <w:rPr>
          <w:rFonts w:ascii="Times New Roman" w:hAnsi="Times New Roman"/>
          <w:bCs/>
          <w:sz w:val="28"/>
          <w:szCs w:val="28"/>
          <w:lang w:eastAsia="ru-RU" w:bidi="ru-RU"/>
        </w:rPr>
        <w:t>лей</w:t>
      </w:r>
      <w:r w:rsidRPr="00480921">
        <w:rPr>
          <w:rFonts w:ascii="Times New Roman" w:hAnsi="Times New Roman"/>
          <w:bCs/>
          <w:sz w:val="28"/>
          <w:szCs w:val="28"/>
          <w:lang w:eastAsia="ru-RU" w:bidi="ru-RU"/>
        </w:rPr>
        <w:t>.</w:t>
      </w:r>
    </w:p>
    <w:p w:rsidR="00480921" w:rsidRPr="005E4BB0" w:rsidRDefault="00480921" w:rsidP="005E4BB0">
      <w:pPr>
        <w:autoSpaceDE w:val="0"/>
        <w:autoSpaceDN w:val="0"/>
        <w:adjustRightInd w:val="0"/>
        <w:spacing w:after="0" w:line="240" w:lineRule="auto"/>
        <w:ind w:firstLine="709"/>
        <w:jc w:val="both"/>
        <w:rPr>
          <w:rFonts w:ascii="Times New Roman" w:hAnsi="Times New Roman"/>
          <w:sz w:val="27"/>
          <w:szCs w:val="27"/>
          <w:lang w:eastAsia="ru-RU"/>
        </w:rPr>
      </w:pPr>
      <w:proofErr w:type="gramStart"/>
      <w:r w:rsidRPr="00480921">
        <w:rPr>
          <w:rFonts w:ascii="Times New Roman" w:hAnsi="Times New Roman"/>
          <w:bCs/>
          <w:sz w:val="28"/>
          <w:szCs w:val="28"/>
          <w:lang w:eastAsia="ru-RU" w:bidi="ru-RU"/>
        </w:rPr>
        <w:t xml:space="preserve">Источником покрытия дефицита бюджета согласно представленному проекту Решения о бюджете, являются собственные средства – за счет остатков средств на счетах по учету средств бюджета </w:t>
      </w:r>
      <w:bookmarkStart w:id="0" w:name="_Hlk162268352"/>
      <w:r w:rsidRPr="00480921">
        <w:rPr>
          <w:rFonts w:ascii="Times New Roman" w:hAnsi="Times New Roman"/>
          <w:bCs/>
          <w:sz w:val="28"/>
          <w:szCs w:val="28"/>
          <w:lang w:eastAsia="ru-RU" w:bidi="ru-RU"/>
        </w:rPr>
        <w:t>(</w:t>
      </w:r>
      <w:r w:rsidR="003255A1">
        <w:rPr>
          <w:rFonts w:ascii="Times New Roman" w:hAnsi="Times New Roman"/>
          <w:bCs/>
          <w:sz w:val="28"/>
          <w:szCs w:val="28"/>
          <w:lang w:eastAsia="ru-RU" w:bidi="ru-RU"/>
        </w:rPr>
        <w:t>58 017,</w:t>
      </w:r>
      <w:r w:rsidR="0049333D">
        <w:rPr>
          <w:rFonts w:ascii="Times New Roman" w:hAnsi="Times New Roman"/>
          <w:bCs/>
          <w:sz w:val="28"/>
          <w:szCs w:val="28"/>
          <w:lang w:eastAsia="ru-RU" w:bidi="ru-RU"/>
        </w:rPr>
        <w:t>4</w:t>
      </w:r>
      <w:r w:rsidRPr="00480921">
        <w:rPr>
          <w:rFonts w:ascii="Times New Roman" w:hAnsi="Times New Roman"/>
          <w:bCs/>
          <w:sz w:val="28"/>
          <w:szCs w:val="28"/>
          <w:lang w:eastAsia="ru-RU" w:bidi="ru-RU"/>
        </w:rPr>
        <w:t xml:space="preserve"> тыс. руб</w:t>
      </w:r>
      <w:r w:rsidR="005E4BB0">
        <w:rPr>
          <w:rFonts w:ascii="Times New Roman" w:hAnsi="Times New Roman"/>
          <w:bCs/>
          <w:sz w:val="28"/>
          <w:szCs w:val="28"/>
          <w:lang w:eastAsia="ru-RU" w:bidi="ru-RU"/>
        </w:rPr>
        <w:t xml:space="preserve">лей </w:t>
      </w:r>
      <w:r w:rsidR="005E4BB0" w:rsidRPr="005E4BB0">
        <w:rPr>
          <w:rFonts w:ascii="Times New Roman" w:eastAsia="Times New Roman" w:hAnsi="Times New Roman"/>
          <w:color w:val="1A1A1A"/>
          <w:sz w:val="28"/>
          <w:szCs w:val="28"/>
          <w:lang w:eastAsia="ru-RU"/>
        </w:rPr>
        <w:t xml:space="preserve">или </w:t>
      </w:r>
      <w:r w:rsidR="003255A1">
        <w:rPr>
          <w:rFonts w:ascii="Times New Roman" w:eastAsia="Times New Roman" w:hAnsi="Times New Roman"/>
          <w:color w:val="1A1A1A"/>
          <w:sz w:val="28"/>
          <w:szCs w:val="28"/>
          <w:lang w:eastAsia="ru-RU"/>
        </w:rPr>
        <w:t>56,2</w:t>
      </w:r>
      <w:r w:rsidR="005E4BB0" w:rsidRPr="005E4BB0">
        <w:rPr>
          <w:rFonts w:ascii="Times New Roman" w:eastAsia="Times New Roman" w:hAnsi="Times New Roman"/>
          <w:color w:val="1A1A1A"/>
          <w:sz w:val="28"/>
          <w:szCs w:val="28"/>
          <w:lang w:eastAsia="ru-RU"/>
        </w:rPr>
        <w:t xml:space="preserve">% от утвержденного общего годового объема доходов бюджета без учета утвержденного объема безвозмездных поступлений и </w:t>
      </w:r>
      <w:r w:rsidR="005E4BB0" w:rsidRPr="005E4BB0">
        <w:rPr>
          <w:rFonts w:ascii="Times New Roman" w:hAnsi="Times New Roman"/>
          <w:sz w:val="28"/>
          <w:szCs w:val="28"/>
          <w:lang w:eastAsia="ru-RU"/>
        </w:rPr>
        <w:t>поступлений налоговых доходов по дополнительным нормативам отчислений (</w:t>
      </w:r>
      <w:r w:rsidR="005E4BB0">
        <w:rPr>
          <w:rFonts w:ascii="Times New Roman" w:hAnsi="Times New Roman"/>
          <w:sz w:val="28"/>
          <w:szCs w:val="28"/>
          <w:lang w:eastAsia="ru-RU"/>
        </w:rPr>
        <w:t>103 211,1</w:t>
      </w:r>
      <w:r w:rsidR="005E4BB0" w:rsidRPr="005E4BB0">
        <w:rPr>
          <w:rFonts w:ascii="Times New Roman" w:hAnsi="Times New Roman"/>
          <w:sz w:val="28"/>
          <w:szCs w:val="28"/>
          <w:lang w:eastAsia="ru-RU"/>
        </w:rPr>
        <w:t xml:space="preserve"> тыс. руб</w:t>
      </w:r>
      <w:r w:rsidR="005E4BB0">
        <w:rPr>
          <w:rFonts w:ascii="Times New Roman" w:hAnsi="Times New Roman"/>
          <w:sz w:val="28"/>
          <w:szCs w:val="28"/>
          <w:lang w:eastAsia="ru-RU"/>
        </w:rPr>
        <w:t>лей</w:t>
      </w:r>
      <w:r w:rsidR="005E4BB0" w:rsidRPr="005E4BB0">
        <w:rPr>
          <w:rFonts w:ascii="Times New Roman" w:hAnsi="Times New Roman"/>
          <w:sz w:val="28"/>
          <w:szCs w:val="28"/>
          <w:lang w:eastAsia="ru-RU"/>
        </w:rPr>
        <w:t>)</w:t>
      </w:r>
      <w:r w:rsidRPr="005E4BB0">
        <w:rPr>
          <w:rFonts w:ascii="Times New Roman" w:hAnsi="Times New Roman"/>
          <w:bCs/>
          <w:sz w:val="28"/>
          <w:szCs w:val="28"/>
          <w:lang w:eastAsia="ru-RU" w:bidi="ru-RU"/>
        </w:rPr>
        <w:t>)</w:t>
      </w:r>
      <w:r w:rsidRPr="00480921">
        <w:rPr>
          <w:rFonts w:ascii="Times New Roman" w:hAnsi="Times New Roman"/>
          <w:bCs/>
          <w:sz w:val="28"/>
          <w:szCs w:val="28"/>
          <w:lang w:eastAsia="ru-RU" w:bidi="ru-RU"/>
        </w:rPr>
        <w:t>.</w:t>
      </w:r>
      <w:proofErr w:type="gramEnd"/>
    </w:p>
    <w:p w:rsidR="00BB4C37" w:rsidRDefault="00BB4C37" w:rsidP="00BB4C37">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BB4C37">
        <w:rPr>
          <w:rFonts w:ascii="Times New Roman" w:eastAsia="Times New Roman" w:hAnsi="Times New Roman"/>
          <w:color w:val="1A1A1A"/>
          <w:sz w:val="28"/>
          <w:szCs w:val="28"/>
          <w:lang w:eastAsia="ru-RU"/>
        </w:rPr>
        <w:t>В соответствии с ч. 3 ст. 92.1 БК РФ дефицит бюджета округа на 202</w:t>
      </w:r>
      <w:r>
        <w:rPr>
          <w:rFonts w:ascii="Times New Roman" w:eastAsia="Times New Roman" w:hAnsi="Times New Roman"/>
          <w:color w:val="1A1A1A"/>
          <w:sz w:val="28"/>
          <w:szCs w:val="28"/>
          <w:lang w:eastAsia="ru-RU"/>
        </w:rPr>
        <w:t>5</w:t>
      </w:r>
      <w:r w:rsidRPr="00BB4C37">
        <w:rPr>
          <w:rFonts w:ascii="Times New Roman" w:eastAsia="Times New Roman" w:hAnsi="Times New Roman"/>
          <w:color w:val="1A1A1A"/>
          <w:sz w:val="28"/>
          <w:szCs w:val="28"/>
          <w:lang w:eastAsia="ru-RU"/>
        </w:rPr>
        <w:t xml:space="preserve"> год превысил</w:t>
      </w:r>
      <w:r>
        <w:rPr>
          <w:rFonts w:ascii="Times New Roman" w:eastAsia="Times New Roman" w:hAnsi="Times New Roman"/>
          <w:color w:val="1A1A1A"/>
          <w:sz w:val="28"/>
          <w:szCs w:val="28"/>
          <w:lang w:eastAsia="ru-RU"/>
        </w:rPr>
        <w:t xml:space="preserve"> установленные ограничения (5,0</w:t>
      </w:r>
      <w:r w:rsidRPr="00BB4C37">
        <w:rPr>
          <w:rFonts w:ascii="Times New Roman" w:eastAsia="Times New Roman" w:hAnsi="Times New Roman"/>
          <w:color w:val="1A1A1A"/>
          <w:sz w:val="28"/>
          <w:szCs w:val="28"/>
          <w:lang w:eastAsia="ru-RU"/>
        </w:rPr>
        <w:t>%)</w:t>
      </w:r>
      <w:r>
        <w:rPr>
          <w:rFonts w:ascii="Times New Roman" w:eastAsia="Times New Roman" w:hAnsi="Times New Roman"/>
          <w:color w:val="1A1A1A"/>
          <w:sz w:val="28"/>
          <w:szCs w:val="28"/>
          <w:lang w:eastAsia="ru-RU"/>
        </w:rPr>
        <w:t xml:space="preserve"> на </w:t>
      </w:r>
      <w:r w:rsidR="003255A1">
        <w:rPr>
          <w:rFonts w:ascii="Times New Roman" w:eastAsia="Times New Roman" w:hAnsi="Times New Roman"/>
          <w:color w:val="1A1A1A"/>
          <w:sz w:val="28"/>
          <w:szCs w:val="28"/>
          <w:lang w:eastAsia="ru-RU"/>
        </w:rPr>
        <w:t>51,2</w:t>
      </w:r>
      <w:r>
        <w:rPr>
          <w:rFonts w:ascii="Times New Roman" w:eastAsia="Times New Roman" w:hAnsi="Times New Roman"/>
          <w:color w:val="1A1A1A"/>
          <w:sz w:val="28"/>
          <w:szCs w:val="28"/>
          <w:lang w:eastAsia="ru-RU"/>
        </w:rPr>
        <w:t>%</w:t>
      </w:r>
      <w:r w:rsidRPr="00BB4C37">
        <w:rPr>
          <w:rFonts w:ascii="Times New Roman" w:eastAsia="Times New Roman" w:hAnsi="Times New Roman"/>
          <w:color w:val="1A1A1A"/>
          <w:sz w:val="28"/>
          <w:szCs w:val="28"/>
          <w:lang w:eastAsia="ru-RU"/>
        </w:rPr>
        <w:t xml:space="preserve">, в связи с утверждением в составе </w:t>
      </w:r>
      <w:proofErr w:type="gramStart"/>
      <w:r w:rsidRPr="00BB4C37">
        <w:rPr>
          <w:rFonts w:ascii="Times New Roman" w:eastAsia="Times New Roman" w:hAnsi="Times New Roman"/>
          <w:color w:val="1A1A1A"/>
          <w:sz w:val="28"/>
          <w:szCs w:val="28"/>
          <w:lang w:eastAsia="ru-RU"/>
        </w:rPr>
        <w:t>источников финансирования дефицита местного бюджета сумм снижения остатков средств</w:t>
      </w:r>
      <w:proofErr w:type="gramEnd"/>
      <w:r w:rsidRPr="00BB4C37">
        <w:rPr>
          <w:rFonts w:ascii="Times New Roman" w:eastAsia="Times New Roman" w:hAnsi="Times New Roman"/>
          <w:color w:val="1A1A1A"/>
          <w:sz w:val="28"/>
          <w:szCs w:val="28"/>
          <w:lang w:eastAsia="ru-RU"/>
        </w:rPr>
        <w:t xml:space="preserve"> на счетах по учету средств местного бюджета.</w:t>
      </w:r>
    </w:p>
    <w:p w:rsidR="00054713" w:rsidRDefault="00054713" w:rsidP="00BB4C37">
      <w:pPr>
        <w:shd w:val="clear" w:color="auto" w:fill="FFFFFF"/>
        <w:spacing w:after="0" w:line="240" w:lineRule="auto"/>
        <w:ind w:firstLine="709"/>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Параметры бюджета на плановый период (часть 2 статьи 1 проекта решения) предлагаются</w:t>
      </w:r>
      <w:r w:rsidRPr="00054713">
        <w:rPr>
          <w:rFonts w:ascii="Times New Roman" w:eastAsia="Times New Roman" w:hAnsi="Times New Roman"/>
          <w:color w:val="1A1A1A"/>
          <w:sz w:val="28"/>
          <w:szCs w:val="28"/>
          <w:lang w:eastAsia="ru-RU"/>
        </w:rPr>
        <w:t>:</w:t>
      </w:r>
    </w:p>
    <w:p w:rsidR="00054713" w:rsidRPr="00BB4C37" w:rsidRDefault="00054713" w:rsidP="00054713">
      <w:pPr>
        <w:tabs>
          <w:tab w:val="left" w:pos="709"/>
        </w:tabs>
        <w:spacing w:after="0" w:line="240" w:lineRule="auto"/>
        <w:ind w:firstLine="709"/>
        <w:jc w:val="both"/>
        <w:rPr>
          <w:rFonts w:ascii="Times New Roman" w:hAnsi="Times New Roman"/>
          <w:bCs/>
          <w:sz w:val="28"/>
          <w:szCs w:val="28"/>
          <w:lang w:eastAsia="ru-RU" w:bidi="ru-RU"/>
        </w:rPr>
      </w:pPr>
      <w:r>
        <w:rPr>
          <w:rFonts w:ascii="TimesNewRomanPSMT" w:hAnsi="TimesNewRomanPSMT"/>
          <w:color w:val="000000"/>
          <w:sz w:val="28"/>
          <w:szCs w:val="28"/>
        </w:rPr>
        <w:t xml:space="preserve">Основные параметры бюджета на плановый </w:t>
      </w:r>
      <w:r w:rsidR="00604CBC">
        <w:rPr>
          <w:rFonts w:ascii="TimesNewRomanPSMT" w:hAnsi="TimesNewRomanPSMT"/>
          <w:color w:val="000000"/>
          <w:sz w:val="28"/>
          <w:szCs w:val="28"/>
        </w:rPr>
        <w:t xml:space="preserve">период 2026 и </w:t>
      </w:r>
      <w:r>
        <w:rPr>
          <w:rFonts w:ascii="TimesNewRomanPSMT" w:hAnsi="TimesNewRomanPSMT"/>
          <w:color w:val="000000"/>
          <w:sz w:val="28"/>
          <w:szCs w:val="28"/>
        </w:rPr>
        <w:t>202</w:t>
      </w:r>
      <w:r w:rsidR="004E30BF">
        <w:rPr>
          <w:rFonts w:ascii="TimesNewRomanPSMT" w:hAnsi="TimesNewRomanPSMT"/>
          <w:color w:val="000000"/>
          <w:sz w:val="28"/>
          <w:szCs w:val="28"/>
        </w:rPr>
        <w:t>7</w:t>
      </w:r>
      <w:r>
        <w:rPr>
          <w:rFonts w:ascii="TimesNewRomanPSMT" w:hAnsi="TimesNewRomanPSMT"/>
          <w:color w:val="000000"/>
          <w:sz w:val="28"/>
          <w:szCs w:val="28"/>
        </w:rPr>
        <w:t xml:space="preserve"> год</w:t>
      </w:r>
      <w:r w:rsidR="00604CBC">
        <w:rPr>
          <w:rFonts w:ascii="TimesNewRomanPSMT" w:hAnsi="TimesNewRomanPSMT"/>
          <w:color w:val="000000"/>
          <w:sz w:val="28"/>
          <w:szCs w:val="28"/>
        </w:rPr>
        <w:t>ов</w:t>
      </w:r>
      <w:r>
        <w:rPr>
          <w:rFonts w:ascii="TimesNewRomanPSMT" w:hAnsi="TimesNewRomanPSMT"/>
          <w:color w:val="000000"/>
          <w:sz w:val="28"/>
          <w:szCs w:val="28"/>
        </w:rPr>
        <w:t xml:space="preserve"> останутся неизменными по отношению к показателям, утвержденным решением Совета депутатов </w:t>
      </w:r>
      <w:proofErr w:type="spellStart"/>
      <w:r>
        <w:rPr>
          <w:rFonts w:ascii="TimesNewRomanPSMT" w:hAnsi="TimesNewRomanPSMT"/>
          <w:color w:val="000000"/>
          <w:sz w:val="28"/>
          <w:szCs w:val="28"/>
        </w:rPr>
        <w:t>Княгининского</w:t>
      </w:r>
      <w:proofErr w:type="spellEnd"/>
      <w:r>
        <w:rPr>
          <w:rFonts w:ascii="TimesNewRomanPSMT" w:hAnsi="TimesNewRomanPSMT"/>
          <w:color w:val="000000"/>
          <w:sz w:val="28"/>
          <w:szCs w:val="28"/>
        </w:rPr>
        <w:t xml:space="preserve"> муниципа</w:t>
      </w:r>
      <w:r w:rsidR="00AE5F12">
        <w:rPr>
          <w:rFonts w:ascii="TimesNewRomanPSMT" w:hAnsi="TimesNewRomanPSMT"/>
          <w:color w:val="000000"/>
          <w:sz w:val="28"/>
          <w:szCs w:val="28"/>
        </w:rPr>
        <w:t>льного округа от 0</w:t>
      </w:r>
      <w:r w:rsidR="00604CBC">
        <w:rPr>
          <w:rFonts w:ascii="TimesNewRomanPSMT" w:hAnsi="TimesNewRomanPSMT"/>
          <w:color w:val="000000"/>
          <w:sz w:val="28"/>
          <w:szCs w:val="28"/>
        </w:rPr>
        <w:t>6.11</w:t>
      </w:r>
      <w:r>
        <w:rPr>
          <w:rFonts w:ascii="TimesNewRomanPSMT" w:hAnsi="TimesNewRomanPSMT"/>
          <w:color w:val="000000"/>
          <w:sz w:val="28"/>
          <w:szCs w:val="28"/>
        </w:rPr>
        <w:t xml:space="preserve">.2025 № </w:t>
      </w:r>
      <w:r w:rsidR="00604CBC">
        <w:rPr>
          <w:rFonts w:ascii="TimesNewRomanPSMT" w:hAnsi="TimesNewRomanPSMT"/>
          <w:color w:val="000000"/>
          <w:sz w:val="28"/>
          <w:szCs w:val="28"/>
        </w:rPr>
        <w:t>5</w:t>
      </w:r>
      <w:r w:rsidR="00AE5F12">
        <w:rPr>
          <w:rFonts w:ascii="TimesNewRomanPSMT" w:hAnsi="TimesNewRomanPSMT"/>
          <w:color w:val="000000"/>
          <w:sz w:val="28"/>
          <w:szCs w:val="28"/>
        </w:rPr>
        <w:t>4</w:t>
      </w:r>
      <w:r>
        <w:rPr>
          <w:rFonts w:ascii="TimesNewRomanPSMT" w:hAnsi="TimesNewRomanPSMT"/>
          <w:color w:val="000000"/>
          <w:sz w:val="28"/>
          <w:szCs w:val="28"/>
        </w:rPr>
        <w:t>.</w:t>
      </w:r>
    </w:p>
    <w:bookmarkEnd w:id="0"/>
    <w:p w:rsidR="00480921" w:rsidRDefault="00480921" w:rsidP="00480921">
      <w:pPr>
        <w:tabs>
          <w:tab w:val="left" w:pos="709"/>
        </w:tabs>
        <w:spacing w:after="0" w:line="240" w:lineRule="auto"/>
        <w:ind w:firstLine="709"/>
        <w:jc w:val="both"/>
        <w:rPr>
          <w:rFonts w:ascii="Times New Roman" w:hAnsi="Times New Roman"/>
          <w:sz w:val="28"/>
          <w:szCs w:val="28"/>
        </w:rPr>
      </w:pPr>
      <w:r w:rsidRPr="00480921">
        <w:rPr>
          <w:rFonts w:ascii="Times New Roman" w:hAnsi="Times New Roman"/>
          <w:bCs/>
          <w:sz w:val="28"/>
          <w:szCs w:val="28"/>
          <w:lang w:eastAsia="ru-RU" w:bidi="ru-RU"/>
        </w:rPr>
        <w:t>В 202</w:t>
      </w:r>
      <w:r w:rsidR="00BB4C37">
        <w:rPr>
          <w:rFonts w:ascii="Times New Roman" w:hAnsi="Times New Roman"/>
          <w:bCs/>
          <w:sz w:val="28"/>
          <w:szCs w:val="28"/>
          <w:lang w:eastAsia="ru-RU" w:bidi="ru-RU"/>
        </w:rPr>
        <w:t>6</w:t>
      </w:r>
      <w:r w:rsidRPr="00480921">
        <w:rPr>
          <w:rFonts w:ascii="Times New Roman" w:hAnsi="Times New Roman"/>
          <w:bCs/>
          <w:sz w:val="28"/>
          <w:szCs w:val="28"/>
          <w:lang w:eastAsia="ru-RU" w:bidi="ru-RU"/>
        </w:rPr>
        <w:t xml:space="preserve"> и 202</w:t>
      </w:r>
      <w:r w:rsidR="00BB4C37">
        <w:rPr>
          <w:rFonts w:ascii="Times New Roman" w:hAnsi="Times New Roman"/>
          <w:bCs/>
          <w:sz w:val="28"/>
          <w:szCs w:val="28"/>
          <w:lang w:eastAsia="ru-RU" w:bidi="ru-RU"/>
        </w:rPr>
        <w:t>7</w:t>
      </w:r>
      <w:r w:rsidRPr="00480921">
        <w:rPr>
          <w:rFonts w:ascii="Times New Roman" w:hAnsi="Times New Roman"/>
          <w:bCs/>
          <w:sz w:val="28"/>
          <w:szCs w:val="28"/>
          <w:lang w:eastAsia="ru-RU" w:bidi="ru-RU"/>
        </w:rPr>
        <w:t xml:space="preserve"> годах доходы</w:t>
      </w:r>
      <w:r w:rsidR="00604CBC">
        <w:rPr>
          <w:rFonts w:ascii="Times New Roman" w:hAnsi="Times New Roman"/>
          <w:bCs/>
          <w:sz w:val="28"/>
          <w:szCs w:val="28"/>
          <w:lang w:eastAsia="ru-RU" w:bidi="ru-RU"/>
        </w:rPr>
        <w:t xml:space="preserve"> и расходы</w:t>
      </w:r>
      <w:r w:rsidRPr="00480921">
        <w:rPr>
          <w:rFonts w:ascii="Times New Roman" w:hAnsi="Times New Roman"/>
          <w:bCs/>
          <w:sz w:val="28"/>
          <w:szCs w:val="28"/>
          <w:lang w:eastAsia="ru-RU" w:bidi="ru-RU"/>
        </w:rPr>
        <w:t xml:space="preserve"> бюджета </w:t>
      </w:r>
      <w:r w:rsidR="00BB4C37">
        <w:rPr>
          <w:rFonts w:ascii="Times New Roman" w:hAnsi="Times New Roman"/>
          <w:bCs/>
          <w:sz w:val="28"/>
          <w:szCs w:val="28"/>
          <w:lang w:eastAsia="ru-RU" w:bidi="ru-RU"/>
        </w:rPr>
        <w:t xml:space="preserve">округа </w:t>
      </w:r>
      <w:r w:rsidRPr="00480921">
        <w:rPr>
          <w:rFonts w:ascii="Times New Roman" w:hAnsi="Times New Roman"/>
          <w:bCs/>
          <w:sz w:val="28"/>
          <w:szCs w:val="28"/>
          <w:lang w:eastAsia="ru-RU" w:bidi="ru-RU"/>
        </w:rPr>
        <w:t xml:space="preserve">составят </w:t>
      </w:r>
      <w:r w:rsidR="00AE5F12">
        <w:rPr>
          <w:rFonts w:ascii="Times New Roman" w:hAnsi="Times New Roman"/>
          <w:bCs/>
          <w:sz w:val="28"/>
          <w:szCs w:val="28"/>
          <w:lang w:eastAsia="ru-RU" w:bidi="ru-RU"/>
        </w:rPr>
        <w:t>826 771,3</w:t>
      </w:r>
      <w:r w:rsidRPr="00480921">
        <w:rPr>
          <w:rFonts w:ascii="Times New Roman" w:hAnsi="Times New Roman"/>
          <w:bCs/>
          <w:sz w:val="28"/>
          <w:szCs w:val="28"/>
          <w:lang w:eastAsia="ru-RU" w:bidi="ru-RU"/>
        </w:rPr>
        <w:t xml:space="preserve"> тыс. руб</w:t>
      </w:r>
      <w:r w:rsidR="00BB4C37">
        <w:rPr>
          <w:rFonts w:ascii="Times New Roman" w:hAnsi="Times New Roman"/>
          <w:bCs/>
          <w:sz w:val="28"/>
          <w:szCs w:val="28"/>
          <w:lang w:eastAsia="ru-RU" w:bidi="ru-RU"/>
        </w:rPr>
        <w:t>лей</w:t>
      </w:r>
      <w:r w:rsidRPr="00480921">
        <w:rPr>
          <w:rFonts w:ascii="Times New Roman" w:hAnsi="Times New Roman"/>
          <w:bCs/>
          <w:sz w:val="28"/>
          <w:szCs w:val="28"/>
          <w:lang w:eastAsia="ru-RU" w:bidi="ru-RU"/>
        </w:rPr>
        <w:t xml:space="preserve"> и </w:t>
      </w:r>
      <w:r w:rsidR="00BB4C37">
        <w:rPr>
          <w:rFonts w:ascii="Times New Roman" w:hAnsi="Times New Roman"/>
          <w:bCs/>
          <w:sz w:val="28"/>
          <w:szCs w:val="28"/>
          <w:lang w:eastAsia="ru-RU" w:bidi="ru-RU"/>
        </w:rPr>
        <w:t>905 1</w:t>
      </w:r>
      <w:r w:rsidR="007E0C3A">
        <w:rPr>
          <w:rFonts w:ascii="Times New Roman" w:hAnsi="Times New Roman"/>
          <w:bCs/>
          <w:sz w:val="28"/>
          <w:szCs w:val="28"/>
          <w:lang w:eastAsia="ru-RU" w:bidi="ru-RU"/>
        </w:rPr>
        <w:t>9</w:t>
      </w:r>
      <w:r w:rsidR="00BB4C37">
        <w:rPr>
          <w:rFonts w:ascii="Times New Roman" w:hAnsi="Times New Roman"/>
          <w:bCs/>
          <w:sz w:val="28"/>
          <w:szCs w:val="28"/>
          <w:lang w:eastAsia="ru-RU" w:bidi="ru-RU"/>
        </w:rPr>
        <w:t>1,</w:t>
      </w:r>
      <w:r w:rsidR="007E0C3A">
        <w:rPr>
          <w:rFonts w:ascii="Times New Roman" w:hAnsi="Times New Roman"/>
          <w:bCs/>
          <w:sz w:val="28"/>
          <w:szCs w:val="28"/>
          <w:lang w:eastAsia="ru-RU" w:bidi="ru-RU"/>
        </w:rPr>
        <w:t>5</w:t>
      </w:r>
      <w:r w:rsidRPr="00480921">
        <w:rPr>
          <w:rFonts w:ascii="Times New Roman" w:hAnsi="Times New Roman"/>
          <w:bCs/>
          <w:sz w:val="28"/>
          <w:szCs w:val="28"/>
          <w:lang w:eastAsia="ru-RU" w:bidi="ru-RU"/>
        </w:rPr>
        <w:t xml:space="preserve"> тыс. руб</w:t>
      </w:r>
      <w:r w:rsidR="00BB4C37">
        <w:rPr>
          <w:rFonts w:ascii="Times New Roman" w:hAnsi="Times New Roman"/>
          <w:bCs/>
          <w:sz w:val="28"/>
          <w:szCs w:val="28"/>
          <w:lang w:eastAsia="ru-RU" w:bidi="ru-RU"/>
        </w:rPr>
        <w:t>лей</w:t>
      </w:r>
      <w:r w:rsidRPr="00480921">
        <w:rPr>
          <w:rFonts w:ascii="Times New Roman" w:hAnsi="Times New Roman"/>
          <w:bCs/>
          <w:sz w:val="28"/>
          <w:szCs w:val="28"/>
          <w:lang w:eastAsia="ru-RU" w:bidi="ru-RU"/>
        </w:rPr>
        <w:t xml:space="preserve"> по годам соответственно. </w:t>
      </w:r>
      <w:r w:rsidR="00BB4C37" w:rsidRPr="00BB4C37">
        <w:rPr>
          <w:rFonts w:ascii="Times New Roman" w:eastAsia="Times New Roman" w:hAnsi="Times New Roman"/>
          <w:color w:val="1A1A1A"/>
          <w:sz w:val="28"/>
          <w:szCs w:val="28"/>
          <w:lang w:eastAsia="ru-RU"/>
        </w:rPr>
        <w:t xml:space="preserve">Бюджет определен </w:t>
      </w:r>
      <w:proofErr w:type="gramStart"/>
      <w:r w:rsidR="00BB4C37" w:rsidRPr="00BB4C37">
        <w:rPr>
          <w:rFonts w:ascii="Times New Roman" w:hAnsi="Times New Roman"/>
          <w:sz w:val="28"/>
          <w:szCs w:val="28"/>
        </w:rPr>
        <w:t>бездефицитным</w:t>
      </w:r>
      <w:proofErr w:type="gramEnd"/>
      <w:r w:rsidR="00BB4C37">
        <w:rPr>
          <w:rFonts w:ascii="Times New Roman" w:hAnsi="Times New Roman"/>
          <w:sz w:val="28"/>
          <w:szCs w:val="28"/>
        </w:rPr>
        <w:t>.</w:t>
      </w:r>
    </w:p>
    <w:p w:rsidR="00BB4C37" w:rsidRDefault="00BB4C37" w:rsidP="004574AA">
      <w:pPr>
        <w:autoSpaceDE w:val="0"/>
        <w:autoSpaceDN w:val="0"/>
        <w:adjustRightInd w:val="0"/>
        <w:spacing w:after="0" w:line="240" w:lineRule="auto"/>
        <w:ind w:firstLine="709"/>
        <w:jc w:val="both"/>
        <w:rPr>
          <w:rFonts w:ascii="Times New Roman" w:eastAsia="Times New Roman" w:hAnsi="Times New Roman"/>
          <w:i/>
          <w:color w:val="1A1A1A"/>
          <w:sz w:val="28"/>
          <w:szCs w:val="28"/>
          <w:lang w:eastAsia="ru-RU"/>
        </w:rPr>
      </w:pPr>
      <w:proofErr w:type="gramStart"/>
      <w:r w:rsidRPr="004574AA">
        <w:rPr>
          <w:rFonts w:ascii="Times New Roman" w:eastAsia="Times New Roman" w:hAnsi="Times New Roman"/>
          <w:i/>
          <w:color w:val="1A1A1A"/>
          <w:sz w:val="28"/>
          <w:szCs w:val="28"/>
          <w:lang w:eastAsia="ru-RU"/>
        </w:rPr>
        <w:t>Общий объем условно утверждаемых расходов, установленный на плановый период 2026 и 2027 годов, соответствует п. 3 ст. 184.1 БК РФ</w:t>
      </w:r>
      <w:r w:rsidR="004574AA" w:rsidRPr="004574AA">
        <w:rPr>
          <w:rFonts w:ascii="Times New Roman" w:eastAsia="Times New Roman" w:hAnsi="Times New Roman"/>
          <w:i/>
          <w:color w:val="1A1A1A"/>
          <w:sz w:val="28"/>
          <w:szCs w:val="28"/>
          <w:lang w:eastAsia="ru-RU"/>
        </w:rPr>
        <w:t xml:space="preserve"> </w:t>
      </w:r>
      <w:r w:rsidR="004574AA">
        <w:rPr>
          <w:rFonts w:ascii="Times New Roman" w:eastAsia="Times New Roman" w:hAnsi="Times New Roman"/>
          <w:i/>
          <w:color w:val="1A1A1A"/>
          <w:sz w:val="28"/>
          <w:szCs w:val="28"/>
          <w:lang w:eastAsia="ru-RU"/>
        </w:rPr>
        <w:t>(</w:t>
      </w:r>
      <w:r w:rsidR="004574AA" w:rsidRPr="004574AA">
        <w:rPr>
          <w:rFonts w:ascii="Times New Roman" w:hAnsi="Times New Roman"/>
          <w:i/>
          <w:iCs/>
          <w:sz w:val="28"/>
          <w:szCs w:val="28"/>
          <w:lang w:eastAsia="ru-RU"/>
        </w:rPr>
        <w:t>на первый год планового периода в объеме не менее 2,5 процента,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w:t>
      </w:r>
      <w:proofErr w:type="gramEnd"/>
      <w:r w:rsidR="004574AA" w:rsidRPr="004574AA">
        <w:rPr>
          <w:rFonts w:ascii="Times New Roman" w:hAnsi="Times New Roman"/>
          <w:i/>
          <w:iCs/>
          <w:sz w:val="28"/>
          <w:szCs w:val="28"/>
          <w:lang w:eastAsia="ru-RU"/>
        </w:rPr>
        <w:t xml:space="preserve"> </w:t>
      </w:r>
      <w:proofErr w:type="gramStart"/>
      <w:r w:rsidR="004574AA" w:rsidRPr="004574AA">
        <w:rPr>
          <w:rFonts w:ascii="Times New Roman" w:hAnsi="Times New Roman"/>
          <w:i/>
          <w:iCs/>
          <w:sz w:val="28"/>
          <w:szCs w:val="28"/>
          <w:lang w:eastAsia="ru-RU"/>
        </w:rPr>
        <w:t>Российской Федерации, имеющих целевое назначение</w:t>
      </w:r>
      <w:r w:rsidR="004574AA">
        <w:rPr>
          <w:rFonts w:ascii="Times New Roman" w:hAnsi="Times New Roman"/>
          <w:i/>
          <w:iCs/>
          <w:sz w:val="28"/>
          <w:szCs w:val="28"/>
          <w:lang w:eastAsia="ru-RU"/>
        </w:rPr>
        <w:t>)</w:t>
      </w:r>
      <w:r w:rsidRPr="004574AA">
        <w:rPr>
          <w:rFonts w:ascii="Times New Roman" w:eastAsia="Times New Roman" w:hAnsi="Times New Roman"/>
          <w:i/>
          <w:color w:val="1A1A1A"/>
          <w:sz w:val="28"/>
          <w:szCs w:val="28"/>
          <w:lang w:eastAsia="ru-RU"/>
        </w:rPr>
        <w:t>.</w:t>
      </w:r>
      <w:proofErr w:type="gramEnd"/>
    </w:p>
    <w:p w:rsidR="009D1BBB" w:rsidRDefault="009D1BBB" w:rsidP="009D1BBB">
      <w:pPr>
        <w:shd w:val="clear" w:color="auto" w:fill="FFFFFF"/>
        <w:spacing w:after="0" w:line="240" w:lineRule="auto"/>
        <w:jc w:val="center"/>
        <w:rPr>
          <w:rFonts w:ascii="Times New Roman" w:eastAsia="Times New Roman" w:hAnsi="Times New Roman"/>
          <w:b/>
          <w:color w:val="1A1A1A"/>
          <w:sz w:val="27"/>
          <w:szCs w:val="27"/>
          <w:lang w:eastAsia="ru-RU"/>
        </w:rPr>
      </w:pPr>
      <w:r>
        <w:rPr>
          <w:rFonts w:ascii="Times New Roman" w:eastAsia="Times New Roman" w:hAnsi="Times New Roman"/>
          <w:b/>
          <w:color w:val="1A1A1A"/>
          <w:sz w:val="27"/>
          <w:szCs w:val="27"/>
          <w:lang w:eastAsia="ru-RU"/>
        </w:rPr>
        <w:lastRenderedPageBreak/>
        <w:t xml:space="preserve">2.1. </w:t>
      </w:r>
      <w:r w:rsidRPr="00675023">
        <w:rPr>
          <w:rFonts w:ascii="Times New Roman" w:eastAsia="Times New Roman" w:hAnsi="Times New Roman"/>
          <w:b/>
          <w:color w:val="1A1A1A"/>
          <w:sz w:val="27"/>
          <w:szCs w:val="27"/>
          <w:lang w:eastAsia="ru-RU"/>
        </w:rPr>
        <w:t>Основные характеристики доходов бюджета округа</w:t>
      </w:r>
    </w:p>
    <w:p w:rsidR="009D1BBB" w:rsidRDefault="009D1BBB" w:rsidP="009D1BBB">
      <w:pPr>
        <w:shd w:val="clear" w:color="auto" w:fill="FFFFFF"/>
        <w:spacing w:after="0" w:line="240" w:lineRule="auto"/>
        <w:jc w:val="center"/>
        <w:rPr>
          <w:rFonts w:ascii="Times New Roman" w:eastAsia="Times New Roman" w:hAnsi="Times New Roman"/>
          <w:b/>
          <w:color w:val="1A1A1A"/>
          <w:sz w:val="27"/>
          <w:szCs w:val="27"/>
          <w:lang w:eastAsia="ru-RU"/>
        </w:rPr>
      </w:pPr>
    </w:p>
    <w:p w:rsidR="004574AA" w:rsidRDefault="004574AA" w:rsidP="003B7245">
      <w:pPr>
        <w:jc w:val="both"/>
        <w:rPr>
          <w:rFonts w:cs="Tahoma"/>
          <w:bCs/>
          <w:sz w:val="28"/>
          <w:szCs w:val="28"/>
          <w:lang w:eastAsia="ru-RU" w:bidi="ru-RU"/>
        </w:rPr>
      </w:pPr>
      <w:r w:rsidRPr="004574AA">
        <w:rPr>
          <w:rFonts w:ascii="Times New Roman" w:hAnsi="Times New Roman"/>
          <w:sz w:val="28"/>
          <w:szCs w:val="28"/>
        </w:rPr>
        <w:t>Анализ предлагаемых к утверждению показателей плановых значений по доходам бюджета в разрезе классификации доходов представлены в таблице.</w:t>
      </w:r>
      <w:bookmarkStart w:id="1" w:name="_Hlk161925032"/>
    </w:p>
    <w:bookmarkEnd w:id="1"/>
    <w:p w:rsidR="004574AA" w:rsidRPr="003B7245" w:rsidRDefault="00D41EE2" w:rsidP="004574AA">
      <w:pPr>
        <w:tabs>
          <w:tab w:val="left" w:pos="709"/>
        </w:tabs>
        <w:ind w:firstLine="709"/>
        <w:jc w:val="right"/>
        <w:rPr>
          <w:rFonts w:ascii="Times New Roman" w:hAnsi="Times New Roman"/>
          <w:bCs/>
          <w:sz w:val="20"/>
          <w:szCs w:val="20"/>
          <w:lang w:eastAsia="ru-RU" w:bidi="ru-RU"/>
        </w:rPr>
      </w:pPr>
      <w:r>
        <w:rPr>
          <w:rFonts w:ascii="Times New Roman" w:hAnsi="Times New Roman"/>
          <w:bCs/>
          <w:sz w:val="20"/>
          <w:szCs w:val="20"/>
          <w:lang w:eastAsia="ru-RU" w:bidi="ru-RU"/>
        </w:rPr>
        <w:t xml:space="preserve">Таблица 2, </w:t>
      </w:r>
      <w:r w:rsidR="004574AA" w:rsidRPr="003B7245">
        <w:rPr>
          <w:rFonts w:ascii="Times New Roman" w:hAnsi="Times New Roman"/>
          <w:bCs/>
          <w:sz w:val="20"/>
          <w:szCs w:val="20"/>
          <w:lang w:eastAsia="ru-RU" w:bidi="ru-RU"/>
        </w:rPr>
        <w:t>тыс. руб</w:t>
      </w:r>
      <w:r w:rsidR="003B7245">
        <w:rPr>
          <w:rFonts w:ascii="Times New Roman" w:hAnsi="Times New Roman"/>
          <w:bCs/>
          <w:sz w:val="20"/>
          <w:szCs w:val="20"/>
          <w:lang w:eastAsia="ru-RU" w:bidi="ru-RU"/>
        </w:rPr>
        <w:t>лей</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36"/>
        <w:gridCol w:w="1275"/>
        <w:gridCol w:w="1134"/>
        <w:gridCol w:w="1134"/>
        <w:gridCol w:w="1276"/>
        <w:gridCol w:w="1276"/>
        <w:gridCol w:w="1276"/>
        <w:gridCol w:w="1134"/>
        <w:gridCol w:w="1134"/>
        <w:gridCol w:w="1134"/>
      </w:tblGrid>
      <w:tr w:rsidR="004574AA" w:rsidRPr="00F43D7A" w:rsidTr="003B7245">
        <w:trPr>
          <w:trHeight w:val="203"/>
        </w:trPr>
        <w:tc>
          <w:tcPr>
            <w:tcW w:w="3936" w:type="dxa"/>
            <w:vMerge w:val="restart"/>
            <w:shd w:val="clear" w:color="auto" w:fill="auto"/>
            <w:hideMark/>
          </w:tcPr>
          <w:p w:rsidR="004574AA" w:rsidRPr="003B7245" w:rsidRDefault="004574AA" w:rsidP="00C67EC3">
            <w:pPr>
              <w:jc w:val="center"/>
              <w:rPr>
                <w:rFonts w:ascii="Times New Roman" w:hAnsi="Times New Roman"/>
                <w:bCs/>
                <w:sz w:val="20"/>
                <w:szCs w:val="20"/>
                <w:lang w:eastAsia="ru-RU" w:bidi="ru-RU"/>
              </w:rPr>
            </w:pPr>
          </w:p>
          <w:p w:rsidR="004574AA" w:rsidRPr="003B7245" w:rsidRDefault="004574AA" w:rsidP="00C67EC3">
            <w:pPr>
              <w:jc w:val="center"/>
              <w:rPr>
                <w:rFonts w:ascii="Times New Roman" w:hAnsi="Times New Roman"/>
                <w:bCs/>
                <w:sz w:val="20"/>
                <w:szCs w:val="20"/>
                <w:lang w:eastAsia="ru-RU" w:bidi="ru-RU"/>
              </w:rPr>
            </w:pPr>
          </w:p>
          <w:p w:rsidR="004574AA" w:rsidRPr="003B7245" w:rsidRDefault="004574AA" w:rsidP="00C67EC3">
            <w:pPr>
              <w:jc w:val="center"/>
              <w:rPr>
                <w:rFonts w:ascii="Times New Roman" w:hAnsi="Times New Roman"/>
                <w:bCs/>
                <w:sz w:val="20"/>
                <w:szCs w:val="20"/>
                <w:lang w:eastAsia="ru-RU" w:bidi="ru-RU"/>
              </w:rPr>
            </w:pPr>
            <w:r w:rsidRPr="003B7245">
              <w:rPr>
                <w:rFonts w:ascii="Times New Roman" w:hAnsi="Times New Roman"/>
                <w:bCs/>
                <w:sz w:val="20"/>
                <w:szCs w:val="20"/>
                <w:lang w:eastAsia="ru-RU" w:bidi="ru-RU"/>
              </w:rPr>
              <w:t>Наименование</w:t>
            </w:r>
          </w:p>
        </w:tc>
        <w:tc>
          <w:tcPr>
            <w:tcW w:w="3543" w:type="dxa"/>
            <w:gridSpan w:val="3"/>
            <w:shd w:val="clear" w:color="auto" w:fill="auto"/>
            <w:hideMark/>
          </w:tcPr>
          <w:p w:rsidR="004574AA" w:rsidRPr="003B7245" w:rsidRDefault="003B7245" w:rsidP="002B4DEA">
            <w:pPr>
              <w:jc w:val="center"/>
              <w:rPr>
                <w:rFonts w:ascii="Times New Roman" w:hAnsi="Times New Roman"/>
                <w:bCs/>
                <w:sz w:val="20"/>
                <w:szCs w:val="20"/>
                <w:lang w:eastAsia="ru-RU" w:bidi="ru-RU"/>
              </w:rPr>
            </w:pPr>
            <w:r w:rsidRPr="00A7325A">
              <w:rPr>
                <w:rFonts w:ascii="Times New Roman" w:eastAsia="Times New Roman" w:hAnsi="Times New Roman"/>
                <w:color w:val="000000"/>
                <w:sz w:val="20"/>
                <w:szCs w:val="20"/>
                <w:lang w:eastAsia="ru-RU"/>
              </w:rPr>
              <w:t xml:space="preserve">Утвержденный бюджет от </w:t>
            </w:r>
            <w:r w:rsidR="002B4DEA">
              <w:rPr>
                <w:rFonts w:ascii="Times New Roman" w:eastAsia="Times New Roman" w:hAnsi="Times New Roman"/>
                <w:color w:val="000000"/>
                <w:sz w:val="20"/>
                <w:szCs w:val="20"/>
                <w:lang w:eastAsia="ru-RU"/>
              </w:rPr>
              <w:t>06.11</w:t>
            </w:r>
            <w:r w:rsidR="00F17AD5">
              <w:rPr>
                <w:rFonts w:ascii="Times New Roman" w:eastAsia="Times New Roman" w:hAnsi="Times New Roman"/>
                <w:color w:val="000000"/>
                <w:sz w:val="20"/>
                <w:szCs w:val="20"/>
                <w:lang w:eastAsia="ru-RU"/>
              </w:rPr>
              <w:t>.2025</w:t>
            </w:r>
            <w:r w:rsidRPr="00A7325A">
              <w:rPr>
                <w:rFonts w:ascii="Times New Roman" w:eastAsia="Times New Roman" w:hAnsi="Times New Roman"/>
                <w:color w:val="000000"/>
                <w:sz w:val="20"/>
                <w:szCs w:val="20"/>
                <w:lang w:eastAsia="ru-RU"/>
              </w:rPr>
              <w:t xml:space="preserve"> №</w:t>
            </w:r>
            <w:r w:rsidR="002B4DEA">
              <w:rPr>
                <w:rFonts w:ascii="Times New Roman" w:eastAsia="Times New Roman" w:hAnsi="Times New Roman"/>
                <w:color w:val="000000"/>
                <w:sz w:val="20"/>
                <w:szCs w:val="20"/>
                <w:lang w:eastAsia="ru-RU"/>
              </w:rPr>
              <w:t>5</w:t>
            </w:r>
            <w:r w:rsidR="00AE5F12">
              <w:rPr>
                <w:rFonts w:ascii="Times New Roman" w:eastAsia="Times New Roman" w:hAnsi="Times New Roman"/>
                <w:color w:val="000000"/>
                <w:sz w:val="20"/>
                <w:szCs w:val="20"/>
                <w:lang w:eastAsia="ru-RU"/>
              </w:rPr>
              <w:t>4</w:t>
            </w:r>
          </w:p>
        </w:tc>
        <w:tc>
          <w:tcPr>
            <w:tcW w:w="3828" w:type="dxa"/>
            <w:gridSpan w:val="3"/>
            <w:shd w:val="clear" w:color="auto" w:fill="auto"/>
            <w:hideMark/>
          </w:tcPr>
          <w:p w:rsidR="004574AA" w:rsidRPr="003B7245" w:rsidRDefault="004574AA" w:rsidP="00C67EC3">
            <w:pPr>
              <w:jc w:val="center"/>
              <w:rPr>
                <w:rFonts w:ascii="Times New Roman" w:hAnsi="Times New Roman"/>
                <w:bCs/>
                <w:sz w:val="20"/>
                <w:szCs w:val="20"/>
                <w:lang w:eastAsia="ru-RU" w:bidi="ru-RU"/>
              </w:rPr>
            </w:pPr>
            <w:r w:rsidRPr="003B7245">
              <w:rPr>
                <w:rFonts w:ascii="Times New Roman" w:hAnsi="Times New Roman"/>
                <w:bCs/>
                <w:sz w:val="20"/>
                <w:szCs w:val="20"/>
                <w:lang w:eastAsia="ru-RU" w:bidi="ru-RU"/>
              </w:rPr>
              <w:t>Проект</w:t>
            </w:r>
          </w:p>
        </w:tc>
        <w:tc>
          <w:tcPr>
            <w:tcW w:w="3402" w:type="dxa"/>
            <w:gridSpan w:val="3"/>
            <w:shd w:val="clear" w:color="auto" w:fill="auto"/>
            <w:hideMark/>
          </w:tcPr>
          <w:p w:rsidR="004574AA" w:rsidRPr="003B7245" w:rsidRDefault="004574AA" w:rsidP="00C67EC3">
            <w:pPr>
              <w:jc w:val="center"/>
              <w:rPr>
                <w:rFonts w:ascii="Times New Roman" w:hAnsi="Times New Roman"/>
                <w:bCs/>
                <w:sz w:val="20"/>
                <w:szCs w:val="20"/>
                <w:lang w:eastAsia="ru-RU" w:bidi="ru-RU"/>
              </w:rPr>
            </w:pPr>
            <w:r w:rsidRPr="003B7245">
              <w:rPr>
                <w:rFonts w:ascii="Times New Roman" w:hAnsi="Times New Roman"/>
                <w:bCs/>
                <w:sz w:val="20"/>
                <w:szCs w:val="20"/>
                <w:lang w:eastAsia="ru-RU" w:bidi="ru-RU"/>
              </w:rPr>
              <w:t>Изменения</w:t>
            </w:r>
          </w:p>
        </w:tc>
      </w:tr>
      <w:tr w:rsidR="003B7245" w:rsidRPr="00F43D7A" w:rsidTr="003B7245">
        <w:trPr>
          <w:trHeight w:val="300"/>
        </w:trPr>
        <w:tc>
          <w:tcPr>
            <w:tcW w:w="3936" w:type="dxa"/>
            <w:vMerge/>
            <w:shd w:val="clear" w:color="auto" w:fill="auto"/>
            <w:hideMark/>
          </w:tcPr>
          <w:p w:rsidR="003B7245" w:rsidRPr="003B7245" w:rsidRDefault="003B7245" w:rsidP="00C67EC3">
            <w:pPr>
              <w:jc w:val="both"/>
              <w:rPr>
                <w:rFonts w:ascii="Times New Roman" w:hAnsi="Times New Roman"/>
                <w:bCs/>
                <w:sz w:val="20"/>
                <w:szCs w:val="20"/>
                <w:lang w:eastAsia="ru-RU" w:bidi="ru-RU"/>
              </w:rPr>
            </w:pPr>
          </w:p>
        </w:tc>
        <w:tc>
          <w:tcPr>
            <w:tcW w:w="1275" w:type="dxa"/>
            <w:vMerge w:val="restart"/>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2025 год</w:t>
            </w:r>
          </w:p>
        </w:tc>
        <w:tc>
          <w:tcPr>
            <w:tcW w:w="2268" w:type="dxa"/>
            <w:gridSpan w:val="2"/>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плановый период</w:t>
            </w:r>
          </w:p>
        </w:tc>
        <w:tc>
          <w:tcPr>
            <w:tcW w:w="1276" w:type="dxa"/>
            <w:vMerge w:val="restart"/>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604CBC">
              <w:rPr>
                <w:rFonts w:ascii="Times New Roman" w:hAnsi="Times New Roman"/>
                <w:bCs/>
                <w:sz w:val="20"/>
                <w:szCs w:val="20"/>
                <w:lang w:eastAsia="ru-RU" w:bidi="ru-RU"/>
              </w:rPr>
              <w:t>2025 год</w:t>
            </w:r>
          </w:p>
        </w:tc>
        <w:tc>
          <w:tcPr>
            <w:tcW w:w="2552" w:type="dxa"/>
            <w:gridSpan w:val="2"/>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плановый период</w:t>
            </w:r>
          </w:p>
        </w:tc>
        <w:tc>
          <w:tcPr>
            <w:tcW w:w="1134" w:type="dxa"/>
            <w:vMerge w:val="restart"/>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2025 год</w:t>
            </w:r>
          </w:p>
        </w:tc>
        <w:tc>
          <w:tcPr>
            <w:tcW w:w="2268" w:type="dxa"/>
            <w:gridSpan w:val="2"/>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плановый период</w:t>
            </w:r>
          </w:p>
        </w:tc>
      </w:tr>
      <w:tr w:rsidR="003B7245" w:rsidRPr="00F43D7A" w:rsidTr="003B7245">
        <w:trPr>
          <w:trHeight w:val="300"/>
        </w:trPr>
        <w:tc>
          <w:tcPr>
            <w:tcW w:w="3936" w:type="dxa"/>
            <w:vMerge/>
            <w:shd w:val="clear" w:color="auto" w:fill="auto"/>
            <w:hideMark/>
          </w:tcPr>
          <w:p w:rsidR="003B7245" w:rsidRPr="003B7245" w:rsidRDefault="003B7245" w:rsidP="00C67EC3">
            <w:pPr>
              <w:jc w:val="both"/>
              <w:rPr>
                <w:rFonts w:ascii="Times New Roman" w:hAnsi="Times New Roman"/>
                <w:bCs/>
                <w:sz w:val="20"/>
                <w:szCs w:val="20"/>
                <w:lang w:eastAsia="ru-RU" w:bidi="ru-RU"/>
              </w:rPr>
            </w:pPr>
          </w:p>
        </w:tc>
        <w:tc>
          <w:tcPr>
            <w:tcW w:w="1275" w:type="dxa"/>
            <w:vMerge/>
            <w:shd w:val="clear" w:color="auto" w:fill="auto"/>
            <w:hideMark/>
          </w:tcPr>
          <w:p w:rsidR="003B7245" w:rsidRPr="003B7245" w:rsidRDefault="003B7245" w:rsidP="00C67EC3">
            <w:pPr>
              <w:jc w:val="both"/>
              <w:rPr>
                <w:rFonts w:ascii="Times New Roman" w:hAnsi="Times New Roman"/>
                <w:bCs/>
                <w:sz w:val="20"/>
                <w:szCs w:val="20"/>
                <w:lang w:eastAsia="ru-RU" w:bidi="ru-RU"/>
              </w:rPr>
            </w:pPr>
          </w:p>
        </w:tc>
        <w:tc>
          <w:tcPr>
            <w:tcW w:w="1134" w:type="dxa"/>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2026 год</w:t>
            </w:r>
          </w:p>
        </w:tc>
        <w:tc>
          <w:tcPr>
            <w:tcW w:w="1134" w:type="dxa"/>
            <w:shd w:val="clear" w:color="auto" w:fill="auto"/>
            <w:hideMark/>
          </w:tcPr>
          <w:p w:rsidR="003B7245" w:rsidRPr="003B7245" w:rsidRDefault="003B7245" w:rsidP="003B7245">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w:t>
            </w:r>
            <w:r>
              <w:rPr>
                <w:rFonts w:ascii="Times New Roman" w:hAnsi="Times New Roman"/>
                <w:bCs/>
                <w:sz w:val="20"/>
                <w:szCs w:val="20"/>
                <w:lang w:eastAsia="ru-RU" w:bidi="ru-RU"/>
              </w:rPr>
              <w:t>7</w:t>
            </w:r>
            <w:r w:rsidRPr="003B7245">
              <w:rPr>
                <w:rFonts w:ascii="Times New Roman" w:hAnsi="Times New Roman"/>
                <w:bCs/>
                <w:sz w:val="20"/>
                <w:szCs w:val="20"/>
                <w:lang w:eastAsia="ru-RU" w:bidi="ru-RU"/>
              </w:rPr>
              <w:t xml:space="preserve"> год</w:t>
            </w:r>
          </w:p>
        </w:tc>
        <w:tc>
          <w:tcPr>
            <w:tcW w:w="1276" w:type="dxa"/>
            <w:vMerge/>
            <w:shd w:val="clear" w:color="auto" w:fill="auto"/>
            <w:hideMark/>
          </w:tcPr>
          <w:p w:rsidR="003B7245" w:rsidRPr="003B7245" w:rsidRDefault="003B7245" w:rsidP="00C67EC3">
            <w:pPr>
              <w:jc w:val="both"/>
              <w:rPr>
                <w:rFonts w:ascii="Times New Roman" w:hAnsi="Times New Roman"/>
                <w:bCs/>
                <w:sz w:val="20"/>
                <w:szCs w:val="20"/>
                <w:lang w:eastAsia="ru-RU" w:bidi="ru-RU"/>
              </w:rPr>
            </w:pPr>
          </w:p>
        </w:tc>
        <w:tc>
          <w:tcPr>
            <w:tcW w:w="1276" w:type="dxa"/>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2026 год</w:t>
            </w:r>
          </w:p>
        </w:tc>
        <w:tc>
          <w:tcPr>
            <w:tcW w:w="1276" w:type="dxa"/>
            <w:shd w:val="clear" w:color="auto" w:fill="auto"/>
            <w:hideMark/>
          </w:tcPr>
          <w:p w:rsidR="003B7245" w:rsidRPr="003B7245" w:rsidRDefault="003B7245" w:rsidP="003B7245">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w:t>
            </w:r>
            <w:r>
              <w:rPr>
                <w:rFonts w:ascii="Times New Roman" w:hAnsi="Times New Roman"/>
                <w:bCs/>
                <w:sz w:val="20"/>
                <w:szCs w:val="20"/>
                <w:lang w:eastAsia="ru-RU" w:bidi="ru-RU"/>
              </w:rPr>
              <w:t>7</w:t>
            </w:r>
            <w:r w:rsidRPr="003B7245">
              <w:rPr>
                <w:rFonts w:ascii="Times New Roman" w:hAnsi="Times New Roman"/>
                <w:bCs/>
                <w:sz w:val="20"/>
                <w:szCs w:val="20"/>
                <w:lang w:eastAsia="ru-RU" w:bidi="ru-RU"/>
              </w:rPr>
              <w:t xml:space="preserve"> год</w:t>
            </w:r>
          </w:p>
        </w:tc>
        <w:tc>
          <w:tcPr>
            <w:tcW w:w="1134" w:type="dxa"/>
            <w:vMerge/>
            <w:shd w:val="clear" w:color="auto" w:fill="auto"/>
            <w:hideMark/>
          </w:tcPr>
          <w:p w:rsidR="003B7245" w:rsidRPr="003B7245" w:rsidRDefault="003B7245" w:rsidP="00C67EC3">
            <w:pPr>
              <w:jc w:val="both"/>
              <w:rPr>
                <w:rFonts w:ascii="Times New Roman" w:hAnsi="Times New Roman"/>
                <w:bCs/>
                <w:sz w:val="20"/>
                <w:szCs w:val="20"/>
                <w:lang w:eastAsia="ru-RU" w:bidi="ru-RU"/>
              </w:rPr>
            </w:pPr>
          </w:p>
        </w:tc>
        <w:tc>
          <w:tcPr>
            <w:tcW w:w="1134" w:type="dxa"/>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2026 год</w:t>
            </w:r>
          </w:p>
        </w:tc>
        <w:tc>
          <w:tcPr>
            <w:tcW w:w="1134" w:type="dxa"/>
            <w:shd w:val="clear" w:color="auto" w:fill="auto"/>
            <w:hideMark/>
          </w:tcPr>
          <w:p w:rsidR="003B7245" w:rsidRPr="003B7245" w:rsidRDefault="003B7245" w:rsidP="003B7245">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w:t>
            </w:r>
            <w:r>
              <w:rPr>
                <w:rFonts w:ascii="Times New Roman" w:hAnsi="Times New Roman"/>
                <w:bCs/>
                <w:sz w:val="20"/>
                <w:szCs w:val="20"/>
                <w:lang w:eastAsia="ru-RU" w:bidi="ru-RU"/>
              </w:rPr>
              <w:t xml:space="preserve">7 </w:t>
            </w:r>
            <w:r w:rsidRPr="003B7245">
              <w:rPr>
                <w:rFonts w:ascii="Times New Roman" w:hAnsi="Times New Roman"/>
                <w:bCs/>
                <w:sz w:val="20"/>
                <w:szCs w:val="20"/>
                <w:lang w:eastAsia="ru-RU" w:bidi="ru-RU"/>
              </w:rPr>
              <w:t>год</w:t>
            </w:r>
          </w:p>
        </w:tc>
      </w:tr>
      <w:tr w:rsidR="002B4DEA" w:rsidRPr="00F43D7A" w:rsidTr="00317F0E">
        <w:trPr>
          <w:trHeight w:val="70"/>
        </w:trPr>
        <w:tc>
          <w:tcPr>
            <w:tcW w:w="3936" w:type="dxa"/>
            <w:shd w:val="clear" w:color="auto" w:fill="auto"/>
            <w:hideMark/>
          </w:tcPr>
          <w:p w:rsidR="002B4DEA" w:rsidRPr="00996E66" w:rsidRDefault="002B4DEA" w:rsidP="00C67EC3">
            <w:pPr>
              <w:jc w:val="both"/>
              <w:rPr>
                <w:rFonts w:ascii="Times New Roman" w:hAnsi="Times New Roman"/>
                <w:b/>
                <w:bCs/>
                <w:i/>
                <w:sz w:val="20"/>
                <w:szCs w:val="20"/>
                <w:lang w:eastAsia="ru-RU" w:bidi="ru-RU"/>
              </w:rPr>
            </w:pPr>
            <w:r w:rsidRPr="00996E66">
              <w:rPr>
                <w:rFonts w:ascii="Times New Roman" w:hAnsi="Times New Roman"/>
                <w:b/>
                <w:bCs/>
                <w:i/>
                <w:sz w:val="20"/>
                <w:szCs w:val="20"/>
                <w:lang w:eastAsia="ru-RU" w:bidi="ru-RU"/>
              </w:rPr>
              <w:t>Всего ДОХОДЫ</w:t>
            </w:r>
          </w:p>
        </w:tc>
        <w:tc>
          <w:tcPr>
            <w:tcW w:w="1275" w:type="dxa"/>
            <w:shd w:val="clear" w:color="auto" w:fill="auto"/>
            <w:noWrap/>
            <w:vAlign w:val="center"/>
            <w:hideMark/>
          </w:tcPr>
          <w:p w:rsidR="002B4DEA" w:rsidRPr="00AE5F12" w:rsidRDefault="002B4DEA" w:rsidP="002B4DEA">
            <w:pPr>
              <w:jc w:val="center"/>
              <w:rPr>
                <w:rFonts w:ascii="Times New Roman" w:eastAsia="Times New Roman" w:hAnsi="Times New Roman"/>
                <w:b/>
                <w:i/>
                <w:color w:val="000000"/>
                <w:sz w:val="20"/>
                <w:szCs w:val="20"/>
                <w:lang w:eastAsia="ru-RU"/>
              </w:rPr>
            </w:pPr>
            <w:r w:rsidRPr="00AE5F12">
              <w:rPr>
                <w:rFonts w:ascii="Times New Roman" w:eastAsia="Times New Roman" w:hAnsi="Times New Roman"/>
                <w:b/>
                <w:i/>
                <w:color w:val="000000"/>
                <w:sz w:val="20"/>
                <w:szCs w:val="20"/>
                <w:lang w:eastAsia="ru-RU"/>
              </w:rPr>
              <w:t>865 934,1</w:t>
            </w:r>
          </w:p>
        </w:tc>
        <w:tc>
          <w:tcPr>
            <w:tcW w:w="1134" w:type="dxa"/>
            <w:shd w:val="clear" w:color="auto" w:fill="auto"/>
            <w:noWrap/>
            <w:vAlign w:val="center"/>
            <w:hideMark/>
          </w:tcPr>
          <w:p w:rsidR="002B4DEA" w:rsidRPr="00AE5F12" w:rsidRDefault="002B4DEA" w:rsidP="002B4DEA">
            <w:pPr>
              <w:jc w:val="center"/>
              <w:rPr>
                <w:rFonts w:ascii="Times New Roman" w:eastAsia="Times New Roman" w:hAnsi="Times New Roman"/>
                <w:b/>
                <w:i/>
                <w:color w:val="000000"/>
                <w:sz w:val="20"/>
                <w:szCs w:val="20"/>
                <w:lang w:eastAsia="ru-RU"/>
              </w:rPr>
            </w:pPr>
            <w:r w:rsidRPr="00AE5F12">
              <w:rPr>
                <w:rFonts w:ascii="Times New Roman" w:eastAsia="Times New Roman" w:hAnsi="Times New Roman"/>
                <w:b/>
                <w:i/>
                <w:color w:val="000000"/>
                <w:sz w:val="20"/>
                <w:szCs w:val="20"/>
                <w:lang w:eastAsia="ru-RU"/>
              </w:rPr>
              <w:t>826 771,3</w:t>
            </w:r>
          </w:p>
        </w:tc>
        <w:tc>
          <w:tcPr>
            <w:tcW w:w="1134" w:type="dxa"/>
            <w:shd w:val="clear" w:color="auto" w:fill="auto"/>
            <w:noWrap/>
            <w:vAlign w:val="center"/>
            <w:hideMark/>
          </w:tcPr>
          <w:p w:rsidR="002B4DEA" w:rsidRPr="00996E66" w:rsidRDefault="002B4DEA" w:rsidP="00BB77EE">
            <w:pPr>
              <w:jc w:val="center"/>
              <w:rPr>
                <w:rFonts w:ascii="Times New Roman" w:eastAsia="Times New Roman" w:hAnsi="Times New Roman"/>
                <w:b/>
                <w:i/>
                <w:color w:val="000000"/>
                <w:sz w:val="20"/>
                <w:szCs w:val="20"/>
                <w:lang w:eastAsia="ru-RU"/>
              </w:rPr>
            </w:pPr>
            <w:r>
              <w:rPr>
                <w:rFonts w:ascii="Times New Roman" w:eastAsia="Times New Roman" w:hAnsi="Times New Roman"/>
                <w:b/>
                <w:i/>
                <w:color w:val="000000"/>
                <w:sz w:val="20"/>
                <w:szCs w:val="20"/>
                <w:lang w:eastAsia="ru-RU"/>
              </w:rPr>
              <w:t>905 191,5</w:t>
            </w:r>
          </w:p>
        </w:tc>
        <w:tc>
          <w:tcPr>
            <w:tcW w:w="1276" w:type="dxa"/>
            <w:shd w:val="clear" w:color="auto" w:fill="auto"/>
            <w:noWrap/>
            <w:vAlign w:val="center"/>
            <w:hideMark/>
          </w:tcPr>
          <w:p w:rsidR="002B4DEA" w:rsidRPr="00AE5F12" w:rsidRDefault="00604CBC" w:rsidP="00F06B6A">
            <w:pPr>
              <w:jc w:val="center"/>
              <w:rPr>
                <w:rFonts w:ascii="Times New Roman" w:eastAsia="Times New Roman" w:hAnsi="Times New Roman"/>
                <w:b/>
                <w:i/>
                <w:color w:val="000000"/>
                <w:sz w:val="20"/>
                <w:szCs w:val="20"/>
                <w:lang w:eastAsia="ru-RU"/>
              </w:rPr>
            </w:pPr>
            <w:r>
              <w:rPr>
                <w:rFonts w:ascii="Times New Roman" w:eastAsia="Times New Roman" w:hAnsi="Times New Roman"/>
                <w:b/>
                <w:i/>
                <w:color w:val="000000"/>
                <w:sz w:val="20"/>
                <w:szCs w:val="20"/>
                <w:lang w:eastAsia="ru-RU"/>
              </w:rPr>
              <w:t>868 657,6</w:t>
            </w:r>
          </w:p>
        </w:tc>
        <w:tc>
          <w:tcPr>
            <w:tcW w:w="1276" w:type="dxa"/>
            <w:shd w:val="clear" w:color="auto" w:fill="auto"/>
            <w:noWrap/>
            <w:vAlign w:val="center"/>
            <w:hideMark/>
          </w:tcPr>
          <w:p w:rsidR="002B4DEA" w:rsidRPr="00AE5F12" w:rsidRDefault="002B4DEA" w:rsidP="00F06B6A">
            <w:pPr>
              <w:jc w:val="center"/>
              <w:rPr>
                <w:rFonts w:ascii="Times New Roman" w:eastAsia="Times New Roman" w:hAnsi="Times New Roman"/>
                <w:b/>
                <w:i/>
                <w:color w:val="000000"/>
                <w:sz w:val="20"/>
                <w:szCs w:val="20"/>
                <w:lang w:eastAsia="ru-RU"/>
              </w:rPr>
            </w:pPr>
            <w:r w:rsidRPr="00AE5F12">
              <w:rPr>
                <w:rFonts w:ascii="Times New Roman" w:eastAsia="Times New Roman" w:hAnsi="Times New Roman"/>
                <w:b/>
                <w:i/>
                <w:color w:val="000000"/>
                <w:sz w:val="20"/>
                <w:szCs w:val="20"/>
                <w:lang w:eastAsia="ru-RU"/>
              </w:rPr>
              <w:t>826 771,3</w:t>
            </w:r>
          </w:p>
        </w:tc>
        <w:tc>
          <w:tcPr>
            <w:tcW w:w="1276" w:type="dxa"/>
            <w:shd w:val="clear" w:color="auto" w:fill="auto"/>
            <w:noWrap/>
            <w:vAlign w:val="center"/>
            <w:hideMark/>
          </w:tcPr>
          <w:p w:rsidR="002B4DEA" w:rsidRPr="00AE5F12" w:rsidRDefault="002B4DEA" w:rsidP="00F06B6A">
            <w:pPr>
              <w:jc w:val="center"/>
              <w:rPr>
                <w:rFonts w:ascii="Times New Roman" w:eastAsia="Times New Roman" w:hAnsi="Times New Roman"/>
                <w:b/>
                <w:i/>
                <w:color w:val="000000"/>
                <w:sz w:val="20"/>
                <w:szCs w:val="20"/>
                <w:lang w:eastAsia="ru-RU"/>
              </w:rPr>
            </w:pPr>
            <w:r w:rsidRPr="00AE5F12">
              <w:rPr>
                <w:rFonts w:ascii="Times New Roman" w:eastAsia="Times New Roman" w:hAnsi="Times New Roman"/>
                <w:b/>
                <w:i/>
                <w:color w:val="000000"/>
                <w:sz w:val="20"/>
                <w:szCs w:val="20"/>
                <w:lang w:eastAsia="ru-RU"/>
              </w:rPr>
              <w:t>905 191,5</w:t>
            </w:r>
          </w:p>
        </w:tc>
        <w:tc>
          <w:tcPr>
            <w:tcW w:w="1134" w:type="dxa"/>
            <w:shd w:val="clear" w:color="auto" w:fill="auto"/>
            <w:vAlign w:val="center"/>
            <w:hideMark/>
          </w:tcPr>
          <w:p w:rsidR="002B4DEA" w:rsidRPr="000A1DDE" w:rsidRDefault="00AF185D" w:rsidP="00F06B6A">
            <w:pPr>
              <w:jc w:val="center"/>
              <w:rPr>
                <w:rFonts w:ascii="Times New Roman" w:eastAsia="Times New Roman" w:hAnsi="Times New Roman"/>
                <w:b/>
                <w:i/>
                <w:color w:val="000000"/>
                <w:sz w:val="20"/>
                <w:szCs w:val="20"/>
                <w:lang w:eastAsia="ru-RU"/>
              </w:rPr>
            </w:pPr>
            <w:r>
              <w:rPr>
                <w:rFonts w:ascii="Times New Roman" w:eastAsia="Times New Roman" w:hAnsi="Times New Roman"/>
                <w:b/>
                <w:i/>
                <w:color w:val="000000"/>
                <w:sz w:val="20"/>
                <w:szCs w:val="20"/>
                <w:lang w:eastAsia="ru-RU"/>
              </w:rPr>
              <w:t>+2 723,5</w:t>
            </w:r>
          </w:p>
        </w:tc>
        <w:tc>
          <w:tcPr>
            <w:tcW w:w="1134" w:type="dxa"/>
            <w:shd w:val="clear" w:color="auto" w:fill="auto"/>
            <w:vAlign w:val="center"/>
            <w:hideMark/>
          </w:tcPr>
          <w:p w:rsidR="002B4DEA" w:rsidRPr="000A1DDE" w:rsidRDefault="00604CBC" w:rsidP="00F06B6A">
            <w:pPr>
              <w:jc w:val="center"/>
              <w:rPr>
                <w:rFonts w:ascii="Times New Roman" w:eastAsia="Times New Roman" w:hAnsi="Times New Roman"/>
                <w:b/>
                <w:i/>
                <w:color w:val="000000"/>
                <w:sz w:val="20"/>
                <w:szCs w:val="20"/>
                <w:lang w:eastAsia="ru-RU"/>
              </w:rPr>
            </w:pPr>
            <w:r>
              <w:rPr>
                <w:rFonts w:ascii="Times New Roman" w:eastAsia="Times New Roman" w:hAnsi="Times New Roman"/>
                <w:b/>
                <w:i/>
                <w:color w:val="000000"/>
                <w:sz w:val="20"/>
                <w:szCs w:val="20"/>
                <w:lang w:eastAsia="ru-RU"/>
              </w:rPr>
              <w:t>0,0</w:t>
            </w:r>
          </w:p>
        </w:tc>
        <w:tc>
          <w:tcPr>
            <w:tcW w:w="1134" w:type="dxa"/>
            <w:shd w:val="clear" w:color="auto" w:fill="auto"/>
            <w:vAlign w:val="center"/>
            <w:hideMark/>
          </w:tcPr>
          <w:p w:rsidR="002B4DEA" w:rsidRPr="00996E66" w:rsidRDefault="002B4DEA" w:rsidP="00C67EC3">
            <w:pPr>
              <w:jc w:val="center"/>
              <w:rPr>
                <w:rFonts w:ascii="Times New Roman" w:eastAsia="Times New Roman" w:hAnsi="Times New Roman"/>
                <w:b/>
                <w:i/>
                <w:color w:val="000000"/>
                <w:sz w:val="20"/>
                <w:szCs w:val="20"/>
                <w:lang w:eastAsia="ru-RU"/>
              </w:rPr>
            </w:pPr>
            <w:r>
              <w:rPr>
                <w:rFonts w:ascii="Times New Roman" w:eastAsia="Times New Roman" w:hAnsi="Times New Roman"/>
                <w:b/>
                <w:i/>
                <w:color w:val="000000"/>
                <w:sz w:val="20"/>
                <w:szCs w:val="20"/>
                <w:lang w:eastAsia="ru-RU"/>
              </w:rPr>
              <w:t>0,0</w:t>
            </w:r>
          </w:p>
        </w:tc>
      </w:tr>
      <w:tr w:rsidR="002B4DEA" w:rsidRPr="00F43D7A" w:rsidTr="00C67EC3">
        <w:trPr>
          <w:trHeight w:val="678"/>
        </w:trPr>
        <w:tc>
          <w:tcPr>
            <w:tcW w:w="3936" w:type="dxa"/>
            <w:shd w:val="clear" w:color="auto" w:fill="auto"/>
            <w:hideMark/>
          </w:tcPr>
          <w:p w:rsidR="002B4DEA" w:rsidRPr="003B7245" w:rsidRDefault="002B4DEA" w:rsidP="00C67EC3">
            <w:pPr>
              <w:jc w:val="both"/>
              <w:rPr>
                <w:rFonts w:ascii="Times New Roman" w:hAnsi="Times New Roman"/>
                <w:b/>
                <w:bCs/>
                <w:sz w:val="20"/>
                <w:szCs w:val="20"/>
                <w:lang w:eastAsia="ru-RU" w:bidi="ru-RU"/>
              </w:rPr>
            </w:pPr>
            <w:r w:rsidRPr="003B7245">
              <w:rPr>
                <w:rFonts w:ascii="Times New Roman" w:hAnsi="Times New Roman"/>
                <w:b/>
                <w:bCs/>
                <w:sz w:val="20"/>
                <w:szCs w:val="20"/>
                <w:lang w:eastAsia="ru-RU" w:bidi="ru-RU"/>
              </w:rPr>
              <w:t>Налоговые и неналоговые доходы, в т.ч.</w:t>
            </w:r>
          </w:p>
        </w:tc>
        <w:tc>
          <w:tcPr>
            <w:tcW w:w="1275" w:type="dxa"/>
            <w:shd w:val="clear" w:color="auto" w:fill="auto"/>
            <w:noWrap/>
            <w:vAlign w:val="center"/>
            <w:hideMark/>
          </w:tcPr>
          <w:p w:rsidR="002B4DEA" w:rsidRPr="000A1DDE" w:rsidRDefault="002B4DEA" w:rsidP="002B4DEA">
            <w:pPr>
              <w:jc w:val="center"/>
              <w:rPr>
                <w:rFonts w:ascii="Times New Roman" w:eastAsia="Times New Roman" w:hAnsi="Times New Roman"/>
                <w:b/>
                <w:color w:val="000000"/>
                <w:sz w:val="20"/>
                <w:szCs w:val="20"/>
                <w:lang w:eastAsia="ru-RU"/>
              </w:rPr>
            </w:pPr>
            <w:r w:rsidRPr="000A1DDE">
              <w:rPr>
                <w:rFonts w:ascii="Times New Roman" w:eastAsia="Times New Roman" w:hAnsi="Times New Roman"/>
                <w:b/>
                <w:color w:val="000000"/>
                <w:sz w:val="20"/>
                <w:szCs w:val="20"/>
                <w:lang w:eastAsia="ru-RU"/>
              </w:rPr>
              <w:t>322 198,1</w:t>
            </w:r>
          </w:p>
        </w:tc>
        <w:tc>
          <w:tcPr>
            <w:tcW w:w="1134" w:type="dxa"/>
            <w:shd w:val="clear" w:color="auto" w:fill="auto"/>
            <w:noWrap/>
            <w:vAlign w:val="center"/>
            <w:hideMark/>
          </w:tcPr>
          <w:p w:rsidR="002B4DEA" w:rsidRPr="000A1DDE" w:rsidRDefault="002B4DEA" w:rsidP="002B4DEA">
            <w:pPr>
              <w:jc w:val="center"/>
              <w:rPr>
                <w:rFonts w:ascii="Times New Roman" w:eastAsia="Times New Roman" w:hAnsi="Times New Roman"/>
                <w:b/>
                <w:color w:val="000000"/>
                <w:sz w:val="20"/>
                <w:szCs w:val="20"/>
                <w:lang w:eastAsia="ru-RU"/>
              </w:rPr>
            </w:pPr>
            <w:r w:rsidRPr="000A1DDE">
              <w:rPr>
                <w:rFonts w:ascii="Times New Roman" w:eastAsia="Times New Roman" w:hAnsi="Times New Roman"/>
                <w:b/>
                <w:color w:val="000000"/>
                <w:sz w:val="20"/>
                <w:szCs w:val="20"/>
                <w:lang w:eastAsia="ru-RU"/>
              </w:rPr>
              <w:t>352 624,1</w:t>
            </w:r>
          </w:p>
        </w:tc>
        <w:tc>
          <w:tcPr>
            <w:tcW w:w="1134" w:type="dxa"/>
            <w:shd w:val="clear" w:color="auto" w:fill="auto"/>
            <w:noWrap/>
            <w:vAlign w:val="center"/>
            <w:hideMark/>
          </w:tcPr>
          <w:p w:rsidR="002B4DEA" w:rsidRPr="00996E66" w:rsidRDefault="002B4DEA" w:rsidP="00BB77EE">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383 764,3</w:t>
            </w:r>
          </w:p>
        </w:tc>
        <w:tc>
          <w:tcPr>
            <w:tcW w:w="1276" w:type="dxa"/>
            <w:shd w:val="clear" w:color="auto" w:fill="auto"/>
            <w:vAlign w:val="center"/>
            <w:hideMark/>
          </w:tcPr>
          <w:p w:rsidR="002B4DEA" w:rsidRPr="000A1DDE" w:rsidRDefault="002B4DEA" w:rsidP="00F06B6A">
            <w:pPr>
              <w:jc w:val="center"/>
              <w:rPr>
                <w:rFonts w:ascii="Times New Roman" w:eastAsia="Times New Roman" w:hAnsi="Times New Roman"/>
                <w:b/>
                <w:color w:val="000000"/>
                <w:sz w:val="20"/>
                <w:szCs w:val="20"/>
                <w:lang w:eastAsia="ru-RU"/>
              </w:rPr>
            </w:pPr>
            <w:r w:rsidRPr="000A1DDE">
              <w:rPr>
                <w:rFonts w:ascii="Times New Roman" w:eastAsia="Times New Roman" w:hAnsi="Times New Roman"/>
                <w:b/>
                <w:color w:val="000000"/>
                <w:sz w:val="20"/>
                <w:szCs w:val="20"/>
                <w:lang w:eastAsia="ru-RU"/>
              </w:rPr>
              <w:t>322 198,1</w:t>
            </w:r>
          </w:p>
        </w:tc>
        <w:tc>
          <w:tcPr>
            <w:tcW w:w="1276" w:type="dxa"/>
            <w:shd w:val="clear" w:color="auto" w:fill="auto"/>
            <w:vAlign w:val="center"/>
            <w:hideMark/>
          </w:tcPr>
          <w:p w:rsidR="002B4DEA" w:rsidRPr="000A1DDE" w:rsidRDefault="002B4DEA" w:rsidP="00F06B6A">
            <w:pPr>
              <w:jc w:val="center"/>
              <w:rPr>
                <w:rFonts w:ascii="Times New Roman" w:eastAsia="Times New Roman" w:hAnsi="Times New Roman"/>
                <w:b/>
                <w:color w:val="000000"/>
                <w:sz w:val="20"/>
                <w:szCs w:val="20"/>
                <w:lang w:eastAsia="ru-RU"/>
              </w:rPr>
            </w:pPr>
            <w:r w:rsidRPr="000A1DDE">
              <w:rPr>
                <w:rFonts w:ascii="Times New Roman" w:eastAsia="Times New Roman" w:hAnsi="Times New Roman"/>
                <w:b/>
                <w:color w:val="000000"/>
                <w:sz w:val="20"/>
                <w:szCs w:val="20"/>
                <w:lang w:eastAsia="ru-RU"/>
              </w:rPr>
              <w:t>352 624,1</w:t>
            </w:r>
          </w:p>
        </w:tc>
        <w:tc>
          <w:tcPr>
            <w:tcW w:w="1276" w:type="dxa"/>
            <w:shd w:val="clear" w:color="auto" w:fill="auto"/>
            <w:vAlign w:val="center"/>
            <w:hideMark/>
          </w:tcPr>
          <w:p w:rsidR="002B4DEA" w:rsidRPr="000A1DDE" w:rsidRDefault="002B4DEA" w:rsidP="00F06B6A">
            <w:pPr>
              <w:jc w:val="center"/>
              <w:rPr>
                <w:rFonts w:ascii="Times New Roman" w:eastAsia="Times New Roman" w:hAnsi="Times New Roman"/>
                <w:b/>
                <w:color w:val="000000"/>
                <w:sz w:val="20"/>
                <w:szCs w:val="20"/>
                <w:lang w:eastAsia="ru-RU"/>
              </w:rPr>
            </w:pPr>
            <w:r w:rsidRPr="000A1DDE">
              <w:rPr>
                <w:rFonts w:ascii="Times New Roman" w:eastAsia="Times New Roman" w:hAnsi="Times New Roman"/>
                <w:b/>
                <w:color w:val="000000"/>
                <w:sz w:val="20"/>
                <w:szCs w:val="20"/>
                <w:lang w:eastAsia="ru-RU"/>
              </w:rPr>
              <w:t>383 764,3</w:t>
            </w:r>
          </w:p>
        </w:tc>
        <w:tc>
          <w:tcPr>
            <w:tcW w:w="1134" w:type="dxa"/>
            <w:shd w:val="clear" w:color="auto" w:fill="auto"/>
            <w:vAlign w:val="center"/>
            <w:hideMark/>
          </w:tcPr>
          <w:p w:rsidR="002B4DEA" w:rsidRPr="00996E66" w:rsidRDefault="002B4DEA"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0,0</w:t>
            </w:r>
          </w:p>
        </w:tc>
        <w:tc>
          <w:tcPr>
            <w:tcW w:w="1134" w:type="dxa"/>
            <w:shd w:val="clear" w:color="auto" w:fill="auto"/>
            <w:vAlign w:val="center"/>
            <w:hideMark/>
          </w:tcPr>
          <w:p w:rsidR="002B4DEA" w:rsidRPr="00996E66" w:rsidRDefault="002B4DEA"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0,0</w:t>
            </w:r>
          </w:p>
        </w:tc>
        <w:tc>
          <w:tcPr>
            <w:tcW w:w="1134" w:type="dxa"/>
            <w:shd w:val="clear" w:color="auto" w:fill="auto"/>
            <w:vAlign w:val="center"/>
            <w:hideMark/>
          </w:tcPr>
          <w:p w:rsidR="002B4DEA" w:rsidRPr="00996E66" w:rsidRDefault="002B4DEA"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0,0</w:t>
            </w:r>
          </w:p>
        </w:tc>
      </w:tr>
      <w:tr w:rsidR="002B4DEA" w:rsidRPr="00F43D7A" w:rsidTr="00C67EC3">
        <w:trPr>
          <w:trHeight w:val="419"/>
        </w:trPr>
        <w:tc>
          <w:tcPr>
            <w:tcW w:w="3936" w:type="dxa"/>
            <w:shd w:val="clear" w:color="auto" w:fill="auto"/>
            <w:hideMark/>
          </w:tcPr>
          <w:p w:rsidR="002B4DEA" w:rsidRPr="003B7245" w:rsidRDefault="002B4DEA" w:rsidP="00C67EC3">
            <w:pPr>
              <w:jc w:val="both"/>
              <w:rPr>
                <w:rFonts w:ascii="Times New Roman" w:hAnsi="Times New Roman"/>
                <w:bCs/>
                <w:sz w:val="20"/>
                <w:szCs w:val="20"/>
                <w:lang w:eastAsia="ru-RU" w:bidi="ru-RU"/>
              </w:rPr>
            </w:pPr>
            <w:r>
              <w:rPr>
                <w:rFonts w:ascii="Times New Roman" w:hAnsi="Times New Roman"/>
                <w:bCs/>
                <w:sz w:val="20"/>
                <w:szCs w:val="20"/>
                <w:lang w:eastAsia="ru-RU" w:bidi="ru-RU"/>
              </w:rPr>
              <w:t>Налоговые доходы</w:t>
            </w:r>
          </w:p>
        </w:tc>
        <w:tc>
          <w:tcPr>
            <w:tcW w:w="1275" w:type="dxa"/>
            <w:shd w:val="clear" w:color="auto" w:fill="auto"/>
            <w:noWrap/>
            <w:hideMark/>
          </w:tcPr>
          <w:p w:rsidR="002B4DEA" w:rsidRPr="00317F0E" w:rsidRDefault="002B4DEA" w:rsidP="002B4DEA">
            <w:pPr>
              <w:jc w:val="center"/>
              <w:rPr>
                <w:rFonts w:ascii="Times New Roman" w:hAnsi="Times New Roman"/>
                <w:sz w:val="20"/>
                <w:szCs w:val="20"/>
              </w:rPr>
            </w:pPr>
            <w:r w:rsidRPr="00317F0E">
              <w:rPr>
                <w:rFonts w:ascii="Times New Roman" w:hAnsi="Times New Roman"/>
                <w:sz w:val="20"/>
                <w:szCs w:val="20"/>
              </w:rPr>
              <w:t>314 992,2</w:t>
            </w:r>
          </w:p>
        </w:tc>
        <w:tc>
          <w:tcPr>
            <w:tcW w:w="1134" w:type="dxa"/>
            <w:shd w:val="clear" w:color="auto" w:fill="auto"/>
            <w:noWrap/>
            <w:hideMark/>
          </w:tcPr>
          <w:p w:rsidR="002B4DEA" w:rsidRPr="00317F0E" w:rsidRDefault="002B4DEA" w:rsidP="002B4DEA">
            <w:pPr>
              <w:jc w:val="center"/>
              <w:rPr>
                <w:rFonts w:ascii="Times New Roman" w:hAnsi="Times New Roman"/>
                <w:sz w:val="20"/>
                <w:szCs w:val="20"/>
              </w:rPr>
            </w:pPr>
            <w:r w:rsidRPr="00317F0E">
              <w:rPr>
                <w:rFonts w:ascii="Times New Roman" w:hAnsi="Times New Roman"/>
                <w:sz w:val="20"/>
                <w:szCs w:val="20"/>
              </w:rPr>
              <w:t>345 295,3</w:t>
            </w:r>
          </w:p>
        </w:tc>
        <w:tc>
          <w:tcPr>
            <w:tcW w:w="1134" w:type="dxa"/>
            <w:shd w:val="clear" w:color="auto" w:fill="auto"/>
            <w:noWrap/>
            <w:hideMark/>
          </w:tcPr>
          <w:p w:rsidR="002B4DEA" w:rsidRPr="00317F0E" w:rsidRDefault="002B4DEA" w:rsidP="00BB77EE">
            <w:pPr>
              <w:jc w:val="center"/>
              <w:rPr>
                <w:rFonts w:ascii="Times New Roman" w:hAnsi="Times New Roman"/>
                <w:sz w:val="20"/>
                <w:szCs w:val="20"/>
              </w:rPr>
            </w:pPr>
            <w:r w:rsidRPr="00317F0E">
              <w:rPr>
                <w:rFonts w:ascii="Times New Roman" w:hAnsi="Times New Roman"/>
                <w:sz w:val="20"/>
                <w:szCs w:val="20"/>
              </w:rPr>
              <w:t>376 291,0</w:t>
            </w:r>
          </w:p>
        </w:tc>
        <w:tc>
          <w:tcPr>
            <w:tcW w:w="1276" w:type="dxa"/>
            <w:shd w:val="clear" w:color="auto" w:fill="auto"/>
            <w:hideMark/>
          </w:tcPr>
          <w:p w:rsidR="002B4DEA" w:rsidRPr="00317F0E" w:rsidRDefault="002B4DEA" w:rsidP="00C67EC3">
            <w:pPr>
              <w:jc w:val="center"/>
              <w:rPr>
                <w:rFonts w:ascii="Times New Roman" w:hAnsi="Times New Roman"/>
                <w:sz w:val="20"/>
                <w:szCs w:val="20"/>
              </w:rPr>
            </w:pPr>
            <w:r w:rsidRPr="00317F0E">
              <w:rPr>
                <w:rFonts w:ascii="Times New Roman" w:hAnsi="Times New Roman"/>
                <w:sz w:val="20"/>
                <w:szCs w:val="20"/>
              </w:rPr>
              <w:t>314 992,2</w:t>
            </w:r>
          </w:p>
        </w:tc>
        <w:tc>
          <w:tcPr>
            <w:tcW w:w="1276" w:type="dxa"/>
            <w:shd w:val="clear" w:color="auto" w:fill="auto"/>
            <w:hideMark/>
          </w:tcPr>
          <w:p w:rsidR="002B4DEA" w:rsidRPr="00317F0E" w:rsidRDefault="002B4DEA" w:rsidP="00C67EC3">
            <w:pPr>
              <w:jc w:val="center"/>
              <w:rPr>
                <w:rFonts w:ascii="Times New Roman" w:hAnsi="Times New Roman"/>
                <w:sz w:val="20"/>
                <w:szCs w:val="20"/>
              </w:rPr>
            </w:pPr>
            <w:r w:rsidRPr="00317F0E">
              <w:rPr>
                <w:rFonts w:ascii="Times New Roman" w:hAnsi="Times New Roman"/>
                <w:sz w:val="20"/>
                <w:szCs w:val="20"/>
              </w:rPr>
              <w:t>345 295,3</w:t>
            </w:r>
          </w:p>
        </w:tc>
        <w:tc>
          <w:tcPr>
            <w:tcW w:w="1276" w:type="dxa"/>
            <w:shd w:val="clear" w:color="auto" w:fill="auto"/>
            <w:hideMark/>
          </w:tcPr>
          <w:p w:rsidR="002B4DEA" w:rsidRPr="00317F0E" w:rsidRDefault="002B4DEA" w:rsidP="00C67EC3">
            <w:pPr>
              <w:jc w:val="center"/>
              <w:rPr>
                <w:rFonts w:ascii="Times New Roman" w:hAnsi="Times New Roman"/>
                <w:sz w:val="20"/>
                <w:szCs w:val="20"/>
              </w:rPr>
            </w:pPr>
            <w:r w:rsidRPr="00317F0E">
              <w:rPr>
                <w:rFonts w:ascii="Times New Roman" w:hAnsi="Times New Roman"/>
                <w:sz w:val="20"/>
                <w:szCs w:val="20"/>
              </w:rPr>
              <w:t>376 291,0</w:t>
            </w:r>
          </w:p>
        </w:tc>
        <w:tc>
          <w:tcPr>
            <w:tcW w:w="1134" w:type="dxa"/>
            <w:shd w:val="clear" w:color="auto" w:fill="auto"/>
            <w:vAlign w:val="center"/>
            <w:hideMark/>
          </w:tcPr>
          <w:p w:rsidR="002B4DEA" w:rsidRPr="00040CBE" w:rsidRDefault="002B4DEA" w:rsidP="00C67EC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shd w:val="clear" w:color="auto" w:fill="auto"/>
            <w:vAlign w:val="center"/>
            <w:hideMark/>
          </w:tcPr>
          <w:p w:rsidR="002B4DEA" w:rsidRPr="00040CBE" w:rsidRDefault="002B4DEA" w:rsidP="00C67EC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shd w:val="clear" w:color="auto" w:fill="auto"/>
            <w:vAlign w:val="center"/>
            <w:hideMark/>
          </w:tcPr>
          <w:p w:rsidR="002B4DEA" w:rsidRPr="00040CBE" w:rsidRDefault="002B4DEA" w:rsidP="00C67EC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2B4DEA" w:rsidRPr="00F43D7A" w:rsidTr="00C67EC3">
        <w:trPr>
          <w:trHeight w:val="419"/>
        </w:trPr>
        <w:tc>
          <w:tcPr>
            <w:tcW w:w="3936" w:type="dxa"/>
            <w:shd w:val="clear" w:color="auto" w:fill="auto"/>
            <w:hideMark/>
          </w:tcPr>
          <w:p w:rsidR="002B4DEA" w:rsidRDefault="002B4DEA" w:rsidP="00C67EC3">
            <w:pPr>
              <w:jc w:val="both"/>
              <w:rPr>
                <w:rFonts w:ascii="Times New Roman" w:hAnsi="Times New Roman"/>
                <w:bCs/>
                <w:sz w:val="20"/>
                <w:szCs w:val="20"/>
                <w:lang w:eastAsia="ru-RU" w:bidi="ru-RU"/>
              </w:rPr>
            </w:pPr>
            <w:r>
              <w:rPr>
                <w:rFonts w:ascii="Times New Roman" w:hAnsi="Times New Roman"/>
                <w:bCs/>
                <w:sz w:val="20"/>
                <w:szCs w:val="20"/>
                <w:lang w:eastAsia="ru-RU" w:bidi="ru-RU"/>
              </w:rPr>
              <w:t>Неналоговые доходы</w:t>
            </w:r>
          </w:p>
        </w:tc>
        <w:tc>
          <w:tcPr>
            <w:tcW w:w="1275" w:type="dxa"/>
            <w:shd w:val="clear" w:color="auto" w:fill="auto"/>
            <w:noWrap/>
            <w:hideMark/>
          </w:tcPr>
          <w:p w:rsidR="002B4DEA" w:rsidRPr="00317F0E" w:rsidRDefault="002B4DEA" w:rsidP="002B4DEA">
            <w:pPr>
              <w:jc w:val="center"/>
              <w:rPr>
                <w:rFonts w:ascii="Times New Roman" w:hAnsi="Times New Roman"/>
                <w:sz w:val="20"/>
                <w:szCs w:val="20"/>
              </w:rPr>
            </w:pPr>
            <w:r w:rsidRPr="00317F0E">
              <w:rPr>
                <w:rFonts w:ascii="Times New Roman" w:hAnsi="Times New Roman"/>
                <w:sz w:val="20"/>
                <w:szCs w:val="20"/>
              </w:rPr>
              <w:t>7 205,9</w:t>
            </w:r>
          </w:p>
        </w:tc>
        <w:tc>
          <w:tcPr>
            <w:tcW w:w="1134" w:type="dxa"/>
            <w:shd w:val="clear" w:color="auto" w:fill="auto"/>
            <w:noWrap/>
            <w:hideMark/>
          </w:tcPr>
          <w:p w:rsidR="002B4DEA" w:rsidRPr="00317F0E" w:rsidRDefault="002B4DEA" w:rsidP="002B4DEA">
            <w:pPr>
              <w:jc w:val="center"/>
              <w:rPr>
                <w:rFonts w:ascii="Times New Roman" w:hAnsi="Times New Roman"/>
                <w:sz w:val="20"/>
                <w:szCs w:val="20"/>
              </w:rPr>
            </w:pPr>
            <w:r w:rsidRPr="00317F0E">
              <w:rPr>
                <w:rFonts w:ascii="Times New Roman" w:hAnsi="Times New Roman"/>
                <w:sz w:val="20"/>
                <w:szCs w:val="20"/>
              </w:rPr>
              <w:t>7 328,8</w:t>
            </w:r>
          </w:p>
        </w:tc>
        <w:tc>
          <w:tcPr>
            <w:tcW w:w="1134" w:type="dxa"/>
            <w:shd w:val="clear" w:color="auto" w:fill="auto"/>
            <w:noWrap/>
            <w:hideMark/>
          </w:tcPr>
          <w:p w:rsidR="002B4DEA" w:rsidRPr="00317F0E" w:rsidRDefault="002B4DEA" w:rsidP="00BB77EE">
            <w:pPr>
              <w:jc w:val="center"/>
              <w:rPr>
                <w:rFonts w:ascii="Times New Roman" w:hAnsi="Times New Roman"/>
                <w:sz w:val="20"/>
                <w:szCs w:val="20"/>
              </w:rPr>
            </w:pPr>
            <w:r w:rsidRPr="00317F0E">
              <w:rPr>
                <w:rFonts w:ascii="Times New Roman" w:hAnsi="Times New Roman"/>
                <w:sz w:val="20"/>
                <w:szCs w:val="20"/>
              </w:rPr>
              <w:t>7 473,3</w:t>
            </w:r>
          </w:p>
        </w:tc>
        <w:tc>
          <w:tcPr>
            <w:tcW w:w="1276" w:type="dxa"/>
            <w:shd w:val="clear" w:color="auto" w:fill="auto"/>
            <w:hideMark/>
          </w:tcPr>
          <w:p w:rsidR="002B4DEA" w:rsidRPr="00317F0E" w:rsidRDefault="002B4DEA" w:rsidP="00C67EC3">
            <w:pPr>
              <w:jc w:val="center"/>
              <w:rPr>
                <w:rFonts w:ascii="Times New Roman" w:hAnsi="Times New Roman"/>
                <w:sz w:val="20"/>
                <w:szCs w:val="20"/>
              </w:rPr>
            </w:pPr>
            <w:r w:rsidRPr="00317F0E">
              <w:rPr>
                <w:rFonts w:ascii="Times New Roman" w:hAnsi="Times New Roman"/>
                <w:sz w:val="20"/>
                <w:szCs w:val="20"/>
              </w:rPr>
              <w:t>7 205,9</w:t>
            </w:r>
          </w:p>
        </w:tc>
        <w:tc>
          <w:tcPr>
            <w:tcW w:w="1276" w:type="dxa"/>
            <w:shd w:val="clear" w:color="auto" w:fill="auto"/>
            <w:hideMark/>
          </w:tcPr>
          <w:p w:rsidR="002B4DEA" w:rsidRPr="00317F0E" w:rsidRDefault="002B4DEA" w:rsidP="00C67EC3">
            <w:pPr>
              <w:jc w:val="center"/>
              <w:rPr>
                <w:rFonts w:ascii="Times New Roman" w:hAnsi="Times New Roman"/>
                <w:sz w:val="20"/>
                <w:szCs w:val="20"/>
              </w:rPr>
            </w:pPr>
            <w:r w:rsidRPr="00317F0E">
              <w:rPr>
                <w:rFonts w:ascii="Times New Roman" w:hAnsi="Times New Roman"/>
                <w:sz w:val="20"/>
                <w:szCs w:val="20"/>
              </w:rPr>
              <w:t>7 328,8</w:t>
            </w:r>
          </w:p>
        </w:tc>
        <w:tc>
          <w:tcPr>
            <w:tcW w:w="1276" w:type="dxa"/>
            <w:shd w:val="clear" w:color="auto" w:fill="auto"/>
            <w:hideMark/>
          </w:tcPr>
          <w:p w:rsidR="002B4DEA" w:rsidRPr="00317F0E" w:rsidRDefault="002B4DEA" w:rsidP="00C67EC3">
            <w:pPr>
              <w:jc w:val="center"/>
              <w:rPr>
                <w:rFonts w:ascii="Times New Roman" w:hAnsi="Times New Roman"/>
                <w:sz w:val="20"/>
                <w:szCs w:val="20"/>
              </w:rPr>
            </w:pPr>
            <w:r w:rsidRPr="00317F0E">
              <w:rPr>
                <w:rFonts w:ascii="Times New Roman" w:hAnsi="Times New Roman"/>
                <w:sz w:val="20"/>
                <w:szCs w:val="20"/>
              </w:rPr>
              <w:t>7 473,3</w:t>
            </w:r>
          </w:p>
        </w:tc>
        <w:tc>
          <w:tcPr>
            <w:tcW w:w="1134" w:type="dxa"/>
            <w:shd w:val="clear" w:color="auto" w:fill="auto"/>
            <w:vAlign w:val="center"/>
            <w:hideMark/>
          </w:tcPr>
          <w:p w:rsidR="002B4DEA" w:rsidRPr="00040CBE" w:rsidRDefault="002B4DEA" w:rsidP="00C67EC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shd w:val="clear" w:color="auto" w:fill="auto"/>
            <w:vAlign w:val="center"/>
            <w:hideMark/>
          </w:tcPr>
          <w:p w:rsidR="002B4DEA" w:rsidRPr="00040CBE" w:rsidRDefault="002B4DEA" w:rsidP="00C67EC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shd w:val="clear" w:color="auto" w:fill="auto"/>
            <w:vAlign w:val="center"/>
            <w:hideMark/>
          </w:tcPr>
          <w:p w:rsidR="002B4DEA" w:rsidRPr="00040CBE" w:rsidRDefault="002B4DEA" w:rsidP="00C67EC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2B4DEA" w:rsidRPr="00F43D7A" w:rsidTr="00CA12F4">
        <w:trPr>
          <w:trHeight w:val="732"/>
        </w:trPr>
        <w:tc>
          <w:tcPr>
            <w:tcW w:w="3936" w:type="dxa"/>
            <w:shd w:val="clear" w:color="auto" w:fill="auto"/>
            <w:hideMark/>
          </w:tcPr>
          <w:p w:rsidR="002B4DEA" w:rsidRPr="003B7245" w:rsidRDefault="002B4DEA" w:rsidP="003B7245">
            <w:pPr>
              <w:shd w:val="clear" w:color="auto" w:fill="FFFFFF"/>
              <w:spacing w:after="0" w:line="240" w:lineRule="auto"/>
              <w:rPr>
                <w:rFonts w:ascii="Times New Roman" w:hAnsi="Times New Roman"/>
                <w:b/>
                <w:color w:val="1A1A1A"/>
                <w:sz w:val="20"/>
                <w:szCs w:val="20"/>
                <w:lang w:eastAsia="ru-RU"/>
              </w:rPr>
            </w:pPr>
            <w:r w:rsidRPr="003B7245">
              <w:rPr>
                <w:rFonts w:ascii="Times New Roman" w:hAnsi="Times New Roman"/>
                <w:b/>
                <w:color w:val="1A1A1A"/>
                <w:sz w:val="20"/>
                <w:szCs w:val="20"/>
                <w:lang w:eastAsia="ru-RU"/>
              </w:rPr>
              <w:t>Безвозмездные поступления от других</w:t>
            </w:r>
          </w:p>
          <w:p w:rsidR="002B4DEA" w:rsidRPr="003B7245" w:rsidRDefault="002B4DEA" w:rsidP="003B7245">
            <w:pPr>
              <w:jc w:val="both"/>
              <w:rPr>
                <w:rFonts w:ascii="Times New Roman" w:hAnsi="Times New Roman"/>
                <w:b/>
                <w:bCs/>
                <w:sz w:val="20"/>
                <w:szCs w:val="20"/>
                <w:lang w:eastAsia="ru-RU" w:bidi="ru-RU"/>
              </w:rPr>
            </w:pPr>
            <w:r w:rsidRPr="003B7245">
              <w:rPr>
                <w:rFonts w:ascii="Times New Roman" w:hAnsi="Times New Roman"/>
                <w:b/>
                <w:color w:val="1A1A1A"/>
                <w:sz w:val="20"/>
                <w:szCs w:val="20"/>
                <w:lang w:eastAsia="ru-RU"/>
              </w:rPr>
              <w:t>бюджетов бюджетной системы Российской Федерации</w:t>
            </w:r>
            <w:r w:rsidRPr="003B7245">
              <w:rPr>
                <w:rFonts w:ascii="Times New Roman" w:hAnsi="Times New Roman"/>
                <w:b/>
                <w:bCs/>
                <w:sz w:val="20"/>
                <w:szCs w:val="20"/>
                <w:lang w:eastAsia="ru-RU" w:bidi="ru-RU"/>
              </w:rPr>
              <w:t xml:space="preserve"> в т.ч.</w:t>
            </w:r>
          </w:p>
        </w:tc>
        <w:tc>
          <w:tcPr>
            <w:tcW w:w="1275" w:type="dxa"/>
            <w:shd w:val="clear" w:color="auto" w:fill="auto"/>
            <w:noWrap/>
            <w:vAlign w:val="center"/>
            <w:hideMark/>
          </w:tcPr>
          <w:p w:rsidR="002B4DEA" w:rsidRPr="00AE5F12" w:rsidRDefault="002B4DEA" w:rsidP="002B4DEA">
            <w:pPr>
              <w:jc w:val="center"/>
              <w:rPr>
                <w:rFonts w:ascii="Times New Roman" w:eastAsia="Times New Roman" w:hAnsi="Times New Roman"/>
                <w:b/>
                <w:sz w:val="20"/>
                <w:szCs w:val="20"/>
                <w:lang w:eastAsia="ru-RU"/>
              </w:rPr>
            </w:pPr>
            <w:r w:rsidRPr="00AE5F12">
              <w:rPr>
                <w:rFonts w:ascii="Times New Roman" w:eastAsia="Times New Roman" w:hAnsi="Times New Roman"/>
                <w:b/>
                <w:sz w:val="20"/>
                <w:szCs w:val="20"/>
                <w:lang w:eastAsia="ru-RU"/>
              </w:rPr>
              <w:t>543 736,0</w:t>
            </w:r>
          </w:p>
        </w:tc>
        <w:tc>
          <w:tcPr>
            <w:tcW w:w="1134" w:type="dxa"/>
            <w:shd w:val="clear" w:color="auto" w:fill="auto"/>
            <w:noWrap/>
            <w:vAlign w:val="center"/>
            <w:hideMark/>
          </w:tcPr>
          <w:p w:rsidR="002B4DEA" w:rsidRPr="00AE5F12" w:rsidRDefault="002B4DEA" w:rsidP="002B4DEA">
            <w:pPr>
              <w:jc w:val="center"/>
              <w:rPr>
                <w:rFonts w:ascii="Times New Roman" w:eastAsia="Times New Roman" w:hAnsi="Times New Roman"/>
                <w:b/>
                <w:sz w:val="20"/>
                <w:szCs w:val="20"/>
                <w:lang w:eastAsia="ru-RU"/>
              </w:rPr>
            </w:pPr>
            <w:r w:rsidRPr="00AE5F12">
              <w:rPr>
                <w:rFonts w:ascii="Times New Roman" w:eastAsia="Times New Roman" w:hAnsi="Times New Roman"/>
                <w:b/>
                <w:sz w:val="20"/>
                <w:szCs w:val="20"/>
                <w:lang w:eastAsia="ru-RU"/>
              </w:rPr>
              <w:t>474 147,2</w:t>
            </w:r>
          </w:p>
        </w:tc>
        <w:tc>
          <w:tcPr>
            <w:tcW w:w="1134" w:type="dxa"/>
            <w:shd w:val="clear" w:color="auto" w:fill="auto"/>
            <w:noWrap/>
            <w:vAlign w:val="center"/>
            <w:hideMark/>
          </w:tcPr>
          <w:p w:rsidR="002B4DEA" w:rsidRPr="00996E66" w:rsidRDefault="002B4DEA" w:rsidP="00BB77EE">
            <w:pPr>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521 427,2</w:t>
            </w:r>
          </w:p>
        </w:tc>
        <w:tc>
          <w:tcPr>
            <w:tcW w:w="1276" w:type="dxa"/>
            <w:shd w:val="clear" w:color="auto" w:fill="auto"/>
            <w:noWrap/>
            <w:vAlign w:val="center"/>
            <w:hideMark/>
          </w:tcPr>
          <w:p w:rsidR="002B4DEA" w:rsidRPr="00AE5F12" w:rsidRDefault="00604CBC" w:rsidP="00AF185D">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546 459,</w:t>
            </w:r>
            <w:r w:rsidR="00AF185D">
              <w:rPr>
                <w:rFonts w:ascii="Times New Roman" w:eastAsia="Times New Roman" w:hAnsi="Times New Roman"/>
                <w:b/>
                <w:sz w:val="20"/>
                <w:szCs w:val="20"/>
                <w:lang w:eastAsia="ru-RU"/>
              </w:rPr>
              <w:t>5</w:t>
            </w:r>
          </w:p>
        </w:tc>
        <w:tc>
          <w:tcPr>
            <w:tcW w:w="1276" w:type="dxa"/>
            <w:shd w:val="clear" w:color="auto" w:fill="auto"/>
            <w:noWrap/>
            <w:vAlign w:val="center"/>
            <w:hideMark/>
          </w:tcPr>
          <w:p w:rsidR="002B4DEA" w:rsidRPr="00AE5F12" w:rsidRDefault="002B4DEA" w:rsidP="00F06B6A">
            <w:pPr>
              <w:jc w:val="center"/>
              <w:rPr>
                <w:rFonts w:ascii="Times New Roman" w:eastAsia="Times New Roman" w:hAnsi="Times New Roman"/>
                <w:b/>
                <w:sz w:val="20"/>
                <w:szCs w:val="20"/>
                <w:lang w:eastAsia="ru-RU"/>
              </w:rPr>
            </w:pPr>
            <w:r w:rsidRPr="00AE5F12">
              <w:rPr>
                <w:rFonts w:ascii="Times New Roman" w:eastAsia="Times New Roman" w:hAnsi="Times New Roman"/>
                <w:b/>
                <w:sz w:val="20"/>
                <w:szCs w:val="20"/>
                <w:lang w:eastAsia="ru-RU"/>
              </w:rPr>
              <w:t>474 147,2</w:t>
            </w:r>
          </w:p>
        </w:tc>
        <w:tc>
          <w:tcPr>
            <w:tcW w:w="1276" w:type="dxa"/>
            <w:shd w:val="clear" w:color="auto" w:fill="auto"/>
            <w:noWrap/>
            <w:vAlign w:val="center"/>
            <w:hideMark/>
          </w:tcPr>
          <w:p w:rsidR="002B4DEA" w:rsidRPr="00AE5F12" w:rsidRDefault="002B4DEA" w:rsidP="00F06B6A">
            <w:pPr>
              <w:jc w:val="center"/>
              <w:rPr>
                <w:rFonts w:ascii="Times New Roman" w:eastAsia="Times New Roman" w:hAnsi="Times New Roman"/>
                <w:b/>
                <w:color w:val="000000"/>
                <w:sz w:val="20"/>
                <w:szCs w:val="20"/>
                <w:lang w:eastAsia="ru-RU"/>
              </w:rPr>
            </w:pPr>
            <w:r w:rsidRPr="00AE5F12">
              <w:rPr>
                <w:rFonts w:ascii="Times New Roman" w:eastAsia="Times New Roman" w:hAnsi="Times New Roman"/>
                <w:b/>
                <w:color w:val="000000"/>
                <w:sz w:val="20"/>
                <w:szCs w:val="20"/>
                <w:lang w:eastAsia="ru-RU"/>
              </w:rPr>
              <w:t>521 427,2</w:t>
            </w:r>
          </w:p>
        </w:tc>
        <w:tc>
          <w:tcPr>
            <w:tcW w:w="1134" w:type="dxa"/>
            <w:shd w:val="clear" w:color="auto" w:fill="auto"/>
            <w:vAlign w:val="center"/>
            <w:hideMark/>
          </w:tcPr>
          <w:p w:rsidR="002B4DEA" w:rsidRPr="000A1DDE" w:rsidRDefault="00AF185D" w:rsidP="00AF185D">
            <w:pPr>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+2 723,5</w:t>
            </w:r>
          </w:p>
        </w:tc>
        <w:tc>
          <w:tcPr>
            <w:tcW w:w="1134" w:type="dxa"/>
            <w:shd w:val="clear" w:color="auto" w:fill="auto"/>
            <w:vAlign w:val="center"/>
            <w:hideMark/>
          </w:tcPr>
          <w:p w:rsidR="002B4DEA" w:rsidRPr="000A1DDE" w:rsidRDefault="00AF185D" w:rsidP="00F06B6A">
            <w:pPr>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0,0</w:t>
            </w:r>
          </w:p>
        </w:tc>
        <w:tc>
          <w:tcPr>
            <w:tcW w:w="1134" w:type="dxa"/>
            <w:shd w:val="clear" w:color="auto" w:fill="auto"/>
            <w:vAlign w:val="center"/>
            <w:hideMark/>
          </w:tcPr>
          <w:p w:rsidR="002B4DEA" w:rsidRPr="00996E66" w:rsidRDefault="002B4DEA" w:rsidP="00C67EC3">
            <w:pPr>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0,0</w:t>
            </w:r>
          </w:p>
        </w:tc>
      </w:tr>
      <w:tr w:rsidR="002B4DEA" w:rsidRPr="00F43D7A" w:rsidTr="003B7245">
        <w:trPr>
          <w:trHeight w:val="300"/>
        </w:trPr>
        <w:tc>
          <w:tcPr>
            <w:tcW w:w="3936" w:type="dxa"/>
            <w:shd w:val="clear" w:color="auto" w:fill="auto"/>
            <w:noWrap/>
            <w:hideMark/>
          </w:tcPr>
          <w:p w:rsidR="002B4DEA" w:rsidRPr="003B7245" w:rsidRDefault="002B4DEA" w:rsidP="00C67EC3">
            <w:pPr>
              <w:shd w:val="clear" w:color="auto" w:fill="FFFFFF"/>
              <w:spacing w:after="0" w:line="240" w:lineRule="auto"/>
              <w:rPr>
                <w:rFonts w:ascii="Times New Roman" w:hAnsi="Times New Roman"/>
                <w:color w:val="1A1A1A"/>
                <w:sz w:val="20"/>
                <w:szCs w:val="20"/>
                <w:lang w:eastAsia="ru-RU"/>
              </w:rPr>
            </w:pPr>
            <w:r w:rsidRPr="003B7245">
              <w:rPr>
                <w:rFonts w:ascii="Times New Roman" w:hAnsi="Times New Roman"/>
                <w:bCs/>
                <w:sz w:val="20"/>
                <w:szCs w:val="20"/>
                <w:lang w:eastAsia="ru-RU"/>
              </w:rPr>
              <w:t>Дотации бюджетам бюджетной системы Российской Федерации</w:t>
            </w:r>
          </w:p>
        </w:tc>
        <w:tc>
          <w:tcPr>
            <w:tcW w:w="1275" w:type="dxa"/>
            <w:shd w:val="clear" w:color="auto" w:fill="auto"/>
            <w:noWrap/>
            <w:hideMark/>
          </w:tcPr>
          <w:p w:rsidR="002B4DEA" w:rsidRPr="003B7245" w:rsidRDefault="002B4DEA" w:rsidP="002B4DEA">
            <w:pPr>
              <w:jc w:val="center"/>
              <w:rPr>
                <w:rFonts w:ascii="Times New Roman" w:hAnsi="Times New Roman"/>
                <w:bCs/>
                <w:sz w:val="20"/>
                <w:szCs w:val="20"/>
                <w:lang w:eastAsia="ru-RU" w:bidi="ru-RU"/>
              </w:rPr>
            </w:pPr>
            <w:r>
              <w:rPr>
                <w:rFonts w:ascii="Times New Roman" w:hAnsi="Times New Roman"/>
                <w:bCs/>
                <w:sz w:val="20"/>
                <w:szCs w:val="20"/>
                <w:lang w:eastAsia="ru-RU" w:bidi="ru-RU"/>
              </w:rPr>
              <w:t>169 684,5</w:t>
            </w:r>
          </w:p>
        </w:tc>
        <w:tc>
          <w:tcPr>
            <w:tcW w:w="1134" w:type="dxa"/>
            <w:shd w:val="clear" w:color="auto" w:fill="auto"/>
            <w:noWrap/>
            <w:hideMark/>
          </w:tcPr>
          <w:p w:rsidR="002B4DEA" w:rsidRPr="003B7245" w:rsidRDefault="002B4DEA" w:rsidP="002B4DEA">
            <w:pPr>
              <w:jc w:val="center"/>
              <w:rPr>
                <w:rFonts w:ascii="Times New Roman" w:hAnsi="Times New Roman"/>
                <w:bCs/>
                <w:sz w:val="20"/>
                <w:szCs w:val="20"/>
                <w:lang w:eastAsia="ru-RU" w:bidi="ru-RU"/>
              </w:rPr>
            </w:pPr>
            <w:r>
              <w:rPr>
                <w:rFonts w:ascii="Times New Roman" w:hAnsi="Times New Roman"/>
                <w:bCs/>
                <w:sz w:val="20"/>
                <w:szCs w:val="20"/>
                <w:lang w:eastAsia="ru-RU" w:bidi="ru-RU"/>
              </w:rPr>
              <w:t>131 306,6</w:t>
            </w:r>
          </w:p>
        </w:tc>
        <w:tc>
          <w:tcPr>
            <w:tcW w:w="1134" w:type="dxa"/>
            <w:shd w:val="clear" w:color="auto" w:fill="auto"/>
            <w:noWrap/>
            <w:hideMark/>
          </w:tcPr>
          <w:p w:rsidR="002B4DEA" w:rsidRPr="003B7245" w:rsidRDefault="002B4DEA" w:rsidP="00BB77EE">
            <w:pPr>
              <w:jc w:val="center"/>
              <w:rPr>
                <w:rFonts w:ascii="Times New Roman" w:hAnsi="Times New Roman"/>
                <w:bCs/>
                <w:sz w:val="20"/>
                <w:szCs w:val="20"/>
                <w:lang w:eastAsia="ru-RU" w:bidi="ru-RU"/>
              </w:rPr>
            </w:pPr>
            <w:r>
              <w:rPr>
                <w:rFonts w:ascii="Times New Roman" w:hAnsi="Times New Roman"/>
                <w:bCs/>
                <w:sz w:val="20"/>
                <w:szCs w:val="20"/>
                <w:lang w:eastAsia="ru-RU" w:bidi="ru-RU"/>
              </w:rPr>
              <w:t>135 011,8</w:t>
            </w:r>
          </w:p>
        </w:tc>
        <w:tc>
          <w:tcPr>
            <w:tcW w:w="1276" w:type="dxa"/>
            <w:shd w:val="clear" w:color="auto" w:fill="auto"/>
            <w:noWrap/>
            <w:hideMark/>
          </w:tcPr>
          <w:p w:rsidR="002B4DEA" w:rsidRPr="003B7245" w:rsidRDefault="002B4DEA" w:rsidP="00C67EC3">
            <w:pPr>
              <w:jc w:val="center"/>
              <w:rPr>
                <w:rFonts w:ascii="Times New Roman" w:hAnsi="Times New Roman"/>
                <w:bCs/>
                <w:sz w:val="20"/>
                <w:szCs w:val="20"/>
                <w:lang w:eastAsia="ru-RU" w:bidi="ru-RU"/>
              </w:rPr>
            </w:pPr>
            <w:r>
              <w:rPr>
                <w:rFonts w:ascii="Times New Roman" w:hAnsi="Times New Roman"/>
                <w:bCs/>
                <w:sz w:val="20"/>
                <w:szCs w:val="20"/>
                <w:lang w:eastAsia="ru-RU" w:bidi="ru-RU"/>
              </w:rPr>
              <w:t>169 684,5</w:t>
            </w:r>
          </w:p>
        </w:tc>
        <w:tc>
          <w:tcPr>
            <w:tcW w:w="1276" w:type="dxa"/>
            <w:shd w:val="clear" w:color="auto" w:fill="auto"/>
            <w:noWrap/>
            <w:hideMark/>
          </w:tcPr>
          <w:p w:rsidR="002B4DEA" w:rsidRPr="003B7245" w:rsidRDefault="002B4DEA" w:rsidP="00C67EC3">
            <w:pPr>
              <w:jc w:val="center"/>
              <w:rPr>
                <w:rFonts w:ascii="Times New Roman" w:hAnsi="Times New Roman"/>
                <w:bCs/>
                <w:sz w:val="20"/>
                <w:szCs w:val="20"/>
                <w:lang w:eastAsia="ru-RU" w:bidi="ru-RU"/>
              </w:rPr>
            </w:pPr>
            <w:r>
              <w:rPr>
                <w:rFonts w:ascii="Times New Roman" w:hAnsi="Times New Roman"/>
                <w:bCs/>
                <w:sz w:val="20"/>
                <w:szCs w:val="20"/>
                <w:lang w:eastAsia="ru-RU" w:bidi="ru-RU"/>
              </w:rPr>
              <w:t>131 306,6</w:t>
            </w:r>
          </w:p>
        </w:tc>
        <w:tc>
          <w:tcPr>
            <w:tcW w:w="1276" w:type="dxa"/>
            <w:shd w:val="clear" w:color="auto" w:fill="auto"/>
            <w:noWrap/>
            <w:hideMark/>
          </w:tcPr>
          <w:p w:rsidR="002B4DEA" w:rsidRPr="003B7245" w:rsidRDefault="002B4DEA" w:rsidP="00C67EC3">
            <w:pPr>
              <w:jc w:val="center"/>
              <w:rPr>
                <w:rFonts w:ascii="Times New Roman" w:hAnsi="Times New Roman"/>
                <w:bCs/>
                <w:sz w:val="20"/>
                <w:szCs w:val="20"/>
                <w:lang w:eastAsia="ru-RU" w:bidi="ru-RU"/>
              </w:rPr>
            </w:pPr>
            <w:r>
              <w:rPr>
                <w:rFonts w:ascii="Times New Roman" w:hAnsi="Times New Roman"/>
                <w:bCs/>
                <w:sz w:val="20"/>
                <w:szCs w:val="20"/>
                <w:lang w:eastAsia="ru-RU" w:bidi="ru-RU"/>
              </w:rPr>
              <w:t>135 011,8</w:t>
            </w:r>
          </w:p>
        </w:tc>
        <w:tc>
          <w:tcPr>
            <w:tcW w:w="1134" w:type="dxa"/>
            <w:shd w:val="clear" w:color="auto" w:fill="auto"/>
            <w:hideMark/>
          </w:tcPr>
          <w:p w:rsidR="002B4DEA" w:rsidRPr="003B7245" w:rsidRDefault="002B4DEA" w:rsidP="0035165D">
            <w:pPr>
              <w:jc w:val="center"/>
              <w:rPr>
                <w:rFonts w:ascii="Times New Roman" w:hAnsi="Times New Roman"/>
                <w:bCs/>
                <w:sz w:val="20"/>
                <w:szCs w:val="20"/>
                <w:lang w:eastAsia="ru-RU" w:bidi="ru-RU"/>
              </w:rPr>
            </w:pPr>
            <w:r>
              <w:rPr>
                <w:rFonts w:ascii="Times New Roman" w:hAnsi="Times New Roman"/>
                <w:bCs/>
                <w:sz w:val="20"/>
                <w:szCs w:val="20"/>
                <w:lang w:eastAsia="ru-RU" w:bidi="ru-RU"/>
              </w:rPr>
              <w:t>0,0</w:t>
            </w:r>
          </w:p>
        </w:tc>
        <w:tc>
          <w:tcPr>
            <w:tcW w:w="1134" w:type="dxa"/>
            <w:shd w:val="clear" w:color="auto" w:fill="auto"/>
            <w:hideMark/>
          </w:tcPr>
          <w:p w:rsidR="002B4DEA" w:rsidRPr="003B7245" w:rsidRDefault="002B4DEA"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0,0</w:t>
            </w:r>
          </w:p>
        </w:tc>
        <w:tc>
          <w:tcPr>
            <w:tcW w:w="1134" w:type="dxa"/>
            <w:shd w:val="clear" w:color="auto" w:fill="auto"/>
            <w:hideMark/>
          </w:tcPr>
          <w:p w:rsidR="002B4DEA" w:rsidRPr="003B7245" w:rsidRDefault="002B4DEA"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0,0</w:t>
            </w:r>
          </w:p>
        </w:tc>
      </w:tr>
      <w:tr w:rsidR="002B4DEA" w:rsidRPr="00F43D7A" w:rsidTr="003B7245">
        <w:trPr>
          <w:trHeight w:val="300"/>
        </w:trPr>
        <w:tc>
          <w:tcPr>
            <w:tcW w:w="3936" w:type="dxa"/>
            <w:shd w:val="clear" w:color="auto" w:fill="auto"/>
            <w:noWrap/>
            <w:hideMark/>
          </w:tcPr>
          <w:p w:rsidR="002B4DEA" w:rsidRPr="003B7245" w:rsidRDefault="002B4DEA" w:rsidP="00C67EC3">
            <w:pPr>
              <w:shd w:val="clear" w:color="auto" w:fill="FFFFFF"/>
              <w:spacing w:after="0" w:line="240" w:lineRule="auto"/>
              <w:rPr>
                <w:rFonts w:ascii="Times New Roman" w:hAnsi="Times New Roman"/>
                <w:color w:val="1A1A1A"/>
                <w:sz w:val="20"/>
                <w:szCs w:val="20"/>
                <w:lang w:eastAsia="ru-RU"/>
              </w:rPr>
            </w:pPr>
            <w:r w:rsidRPr="003B7245">
              <w:rPr>
                <w:rFonts w:ascii="Times New Roman" w:hAnsi="Times New Roman"/>
                <w:color w:val="1A1A1A"/>
                <w:sz w:val="20"/>
                <w:szCs w:val="20"/>
                <w:lang w:eastAsia="ru-RU"/>
              </w:rPr>
              <w:t>Субсидии бюджетам бюджетной системы</w:t>
            </w:r>
          </w:p>
          <w:p w:rsidR="002B4DEA" w:rsidRPr="003B7245" w:rsidRDefault="002B4DEA" w:rsidP="00C67EC3">
            <w:pPr>
              <w:shd w:val="clear" w:color="auto" w:fill="FFFFFF"/>
              <w:spacing w:after="0" w:line="240" w:lineRule="auto"/>
              <w:rPr>
                <w:rFonts w:ascii="Times New Roman" w:hAnsi="Times New Roman"/>
                <w:color w:val="1A1A1A"/>
                <w:sz w:val="20"/>
                <w:szCs w:val="20"/>
                <w:lang w:eastAsia="ru-RU"/>
              </w:rPr>
            </w:pPr>
            <w:proofErr w:type="gramStart"/>
            <w:r w:rsidRPr="003B7245">
              <w:rPr>
                <w:rFonts w:ascii="Times New Roman" w:hAnsi="Times New Roman"/>
                <w:color w:val="1A1A1A"/>
                <w:sz w:val="20"/>
                <w:szCs w:val="20"/>
                <w:lang w:eastAsia="ru-RU"/>
              </w:rPr>
              <w:t>Российской Федерации (межбюджетные</w:t>
            </w:r>
            <w:proofErr w:type="gramEnd"/>
          </w:p>
          <w:p w:rsidR="002B4DEA" w:rsidRPr="003B7245" w:rsidRDefault="002B4DEA" w:rsidP="00C67EC3">
            <w:pPr>
              <w:shd w:val="clear" w:color="auto" w:fill="FFFFFF"/>
              <w:spacing w:after="0" w:line="240" w:lineRule="auto"/>
              <w:rPr>
                <w:rFonts w:ascii="Times New Roman" w:hAnsi="Times New Roman"/>
                <w:color w:val="1A1A1A"/>
                <w:sz w:val="20"/>
                <w:szCs w:val="20"/>
                <w:lang w:eastAsia="ru-RU"/>
              </w:rPr>
            </w:pPr>
            <w:r w:rsidRPr="003B7245">
              <w:rPr>
                <w:rFonts w:ascii="Times New Roman" w:hAnsi="Times New Roman"/>
                <w:color w:val="1A1A1A"/>
                <w:sz w:val="20"/>
                <w:szCs w:val="20"/>
                <w:lang w:eastAsia="ru-RU"/>
              </w:rPr>
              <w:t>субсидии)</w:t>
            </w:r>
          </w:p>
        </w:tc>
        <w:tc>
          <w:tcPr>
            <w:tcW w:w="1275" w:type="dxa"/>
            <w:shd w:val="clear" w:color="auto" w:fill="auto"/>
            <w:noWrap/>
            <w:hideMark/>
          </w:tcPr>
          <w:p w:rsidR="002B4DEA" w:rsidRPr="003B7245" w:rsidRDefault="002B4DEA" w:rsidP="002B4DEA">
            <w:pPr>
              <w:jc w:val="center"/>
              <w:rPr>
                <w:rFonts w:ascii="Times New Roman" w:hAnsi="Times New Roman"/>
                <w:bCs/>
                <w:sz w:val="20"/>
                <w:szCs w:val="20"/>
                <w:lang w:eastAsia="ru-RU" w:bidi="ru-RU"/>
              </w:rPr>
            </w:pPr>
            <w:r>
              <w:rPr>
                <w:rFonts w:ascii="Times New Roman" w:hAnsi="Times New Roman"/>
                <w:bCs/>
                <w:sz w:val="20"/>
                <w:szCs w:val="20"/>
                <w:lang w:eastAsia="ru-RU" w:bidi="ru-RU"/>
              </w:rPr>
              <w:t>92 217,7</w:t>
            </w:r>
          </w:p>
        </w:tc>
        <w:tc>
          <w:tcPr>
            <w:tcW w:w="1134" w:type="dxa"/>
            <w:shd w:val="clear" w:color="auto" w:fill="auto"/>
            <w:noWrap/>
            <w:hideMark/>
          </w:tcPr>
          <w:p w:rsidR="002B4DEA" w:rsidRPr="003B7245" w:rsidRDefault="002B4DEA" w:rsidP="002B4DEA">
            <w:pPr>
              <w:jc w:val="center"/>
              <w:rPr>
                <w:rFonts w:ascii="Times New Roman" w:hAnsi="Times New Roman"/>
                <w:bCs/>
                <w:sz w:val="20"/>
                <w:szCs w:val="20"/>
                <w:lang w:eastAsia="ru-RU" w:bidi="ru-RU"/>
              </w:rPr>
            </w:pPr>
            <w:r>
              <w:rPr>
                <w:rFonts w:ascii="Times New Roman" w:hAnsi="Times New Roman"/>
                <w:bCs/>
                <w:sz w:val="20"/>
                <w:szCs w:val="20"/>
                <w:lang w:eastAsia="ru-RU" w:bidi="ru-RU"/>
              </w:rPr>
              <w:t>78 557,9</w:t>
            </w:r>
          </w:p>
        </w:tc>
        <w:tc>
          <w:tcPr>
            <w:tcW w:w="1134" w:type="dxa"/>
            <w:shd w:val="clear" w:color="auto" w:fill="auto"/>
            <w:noWrap/>
            <w:hideMark/>
          </w:tcPr>
          <w:p w:rsidR="002B4DEA" w:rsidRPr="003B7245" w:rsidRDefault="002B4DEA" w:rsidP="00BB77EE">
            <w:pPr>
              <w:jc w:val="center"/>
              <w:rPr>
                <w:rFonts w:ascii="Times New Roman" w:hAnsi="Times New Roman"/>
                <w:bCs/>
                <w:sz w:val="20"/>
                <w:szCs w:val="20"/>
                <w:lang w:eastAsia="ru-RU" w:bidi="ru-RU"/>
              </w:rPr>
            </w:pPr>
            <w:r>
              <w:rPr>
                <w:rFonts w:ascii="Times New Roman" w:hAnsi="Times New Roman"/>
                <w:bCs/>
                <w:sz w:val="20"/>
                <w:szCs w:val="20"/>
                <w:lang w:eastAsia="ru-RU" w:bidi="ru-RU"/>
              </w:rPr>
              <w:t>123 753,7</w:t>
            </w:r>
          </w:p>
        </w:tc>
        <w:tc>
          <w:tcPr>
            <w:tcW w:w="1276" w:type="dxa"/>
            <w:shd w:val="clear" w:color="auto" w:fill="auto"/>
            <w:noWrap/>
            <w:hideMark/>
          </w:tcPr>
          <w:p w:rsidR="002B4DEA" w:rsidRPr="003B7245" w:rsidRDefault="00AF185D"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83 825,6</w:t>
            </w:r>
          </w:p>
        </w:tc>
        <w:tc>
          <w:tcPr>
            <w:tcW w:w="1276" w:type="dxa"/>
            <w:shd w:val="clear" w:color="auto" w:fill="auto"/>
            <w:noWrap/>
            <w:hideMark/>
          </w:tcPr>
          <w:p w:rsidR="002B4DEA" w:rsidRPr="003B7245" w:rsidRDefault="002B4DEA"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78 557,9</w:t>
            </w:r>
          </w:p>
        </w:tc>
        <w:tc>
          <w:tcPr>
            <w:tcW w:w="1276" w:type="dxa"/>
            <w:shd w:val="clear" w:color="auto" w:fill="auto"/>
            <w:noWrap/>
            <w:hideMark/>
          </w:tcPr>
          <w:p w:rsidR="002B4DEA" w:rsidRPr="003B7245" w:rsidRDefault="002B4DEA" w:rsidP="00754108">
            <w:pPr>
              <w:jc w:val="center"/>
              <w:rPr>
                <w:rFonts w:ascii="Times New Roman" w:hAnsi="Times New Roman"/>
                <w:bCs/>
                <w:sz w:val="20"/>
                <w:szCs w:val="20"/>
                <w:lang w:eastAsia="ru-RU" w:bidi="ru-RU"/>
              </w:rPr>
            </w:pPr>
            <w:r>
              <w:rPr>
                <w:rFonts w:ascii="Times New Roman" w:hAnsi="Times New Roman"/>
                <w:bCs/>
                <w:sz w:val="20"/>
                <w:szCs w:val="20"/>
                <w:lang w:eastAsia="ru-RU" w:bidi="ru-RU"/>
              </w:rPr>
              <w:t>123 753,7</w:t>
            </w:r>
          </w:p>
        </w:tc>
        <w:tc>
          <w:tcPr>
            <w:tcW w:w="1134" w:type="dxa"/>
            <w:shd w:val="clear" w:color="auto" w:fill="auto"/>
            <w:hideMark/>
          </w:tcPr>
          <w:p w:rsidR="002B4DEA" w:rsidRPr="003B7245" w:rsidRDefault="00AF185D" w:rsidP="00754108">
            <w:pPr>
              <w:jc w:val="center"/>
              <w:rPr>
                <w:rFonts w:ascii="Times New Roman" w:hAnsi="Times New Roman"/>
                <w:bCs/>
                <w:sz w:val="20"/>
                <w:szCs w:val="20"/>
                <w:lang w:eastAsia="ru-RU" w:bidi="ru-RU"/>
              </w:rPr>
            </w:pPr>
            <w:r>
              <w:rPr>
                <w:rFonts w:ascii="Times New Roman" w:hAnsi="Times New Roman"/>
                <w:bCs/>
                <w:sz w:val="20"/>
                <w:szCs w:val="20"/>
                <w:lang w:eastAsia="ru-RU" w:bidi="ru-RU"/>
              </w:rPr>
              <w:t>-8 392,1</w:t>
            </w:r>
          </w:p>
        </w:tc>
        <w:tc>
          <w:tcPr>
            <w:tcW w:w="1134" w:type="dxa"/>
            <w:shd w:val="clear" w:color="auto" w:fill="auto"/>
            <w:hideMark/>
          </w:tcPr>
          <w:p w:rsidR="002B4DEA" w:rsidRPr="003B7245" w:rsidRDefault="00AF185D" w:rsidP="0035165D">
            <w:pPr>
              <w:jc w:val="center"/>
              <w:rPr>
                <w:rFonts w:ascii="Times New Roman" w:hAnsi="Times New Roman"/>
                <w:bCs/>
                <w:sz w:val="20"/>
                <w:szCs w:val="20"/>
                <w:lang w:eastAsia="ru-RU" w:bidi="ru-RU"/>
              </w:rPr>
            </w:pPr>
            <w:r>
              <w:rPr>
                <w:rFonts w:ascii="Times New Roman" w:hAnsi="Times New Roman"/>
                <w:bCs/>
                <w:sz w:val="20"/>
                <w:szCs w:val="20"/>
                <w:lang w:eastAsia="ru-RU" w:bidi="ru-RU"/>
              </w:rPr>
              <w:t>0,0</w:t>
            </w:r>
          </w:p>
        </w:tc>
        <w:tc>
          <w:tcPr>
            <w:tcW w:w="1134" w:type="dxa"/>
            <w:shd w:val="clear" w:color="auto" w:fill="auto"/>
            <w:hideMark/>
          </w:tcPr>
          <w:p w:rsidR="002B4DEA" w:rsidRPr="003B7245" w:rsidRDefault="002B4DEA"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0,0</w:t>
            </w:r>
          </w:p>
        </w:tc>
      </w:tr>
      <w:tr w:rsidR="002B4DEA" w:rsidRPr="00F43D7A" w:rsidTr="003B7245">
        <w:trPr>
          <w:trHeight w:val="300"/>
        </w:trPr>
        <w:tc>
          <w:tcPr>
            <w:tcW w:w="3936" w:type="dxa"/>
            <w:shd w:val="clear" w:color="auto" w:fill="auto"/>
            <w:noWrap/>
            <w:hideMark/>
          </w:tcPr>
          <w:p w:rsidR="002B4DEA" w:rsidRPr="003B7245" w:rsidRDefault="002B4DEA" w:rsidP="00C67EC3">
            <w:pPr>
              <w:shd w:val="clear" w:color="auto" w:fill="FFFFFF"/>
              <w:spacing w:after="0" w:line="240" w:lineRule="auto"/>
              <w:rPr>
                <w:rFonts w:ascii="Times New Roman" w:hAnsi="Times New Roman"/>
                <w:color w:val="1A1A1A"/>
                <w:sz w:val="20"/>
                <w:szCs w:val="20"/>
                <w:lang w:eastAsia="ru-RU"/>
              </w:rPr>
            </w:pPr>
            <w:r w:rsidRPr="003B7245">
              <w:rPr>
                <w:rFonts w:ascii="Times New Roman" w:hAnsi="Times New Roman"/>
                <w:color w:val="1A1A1A"/>
                <w:sz w:val="20"/>
                <w:szCs w:val="20"/>
                <w:lang w:eastAsia="ru-RU"/>
              </w:rPr>
              <w:t>Субвенции бюджетам бюджетной</w:t>
            </w:r>
          </w:p>
          <w:p w:rsidR="002B4DEA" w:rsidRPr="003B7245" w:rsidRDefault="002B4DEA" w:rsidP="00C67EC3">
            <w:pPr>
              <w:shd w:val="clear" w:color="auto" w:fill="FFFFFF"/>
              <w:spacing w:after="0" w:line="240" w:lineRule="auto"/>
              <w:rPr>
                <w:rFonts w:ascii="Times New Roman" w:hAnsi="Times New Roman"/>
                <w:color w:val="1A1A1A"/>
                <w:sz w:val="20"/>
                <w:szCs w:val="20"/>
                <w:lang w:eastAsia="ru-RU"/>
              </w:rPr>
            </w:pPr>
            <w:r w:rsidRPr="003B7245">
              <w:rPr>
                <w:rFonts w:ascii="Times New Roman" w:hAnsi="Times New Roman"/>
                <w:color w:val="1A1A1A"/>
                <w:sz w:val="20"/>
                <w:szCs w:val="20"/>
                <w:lang w:eastAsia="ru-RU"/>
              </w:rPr>
              <w:t>системы Российской Федерации</w:t>
            </w:r>
          </w:p>
        </w:tc>
        <w:tc>
          <w:tcPr>
            <w:tcW w:w="1275" w:type="dxa"/>
            <w:shd w:val="clear" w:color="auto" w:fill="auto"/>
            <w:noWrap/>
            <w:hideMark/>
          </w:tcPr>
          <w:p w:rsidR="002B4DEA" w:rsidRPr="003B7245" w:rsidRDefault="002B4DEA" w:rsidP="002B4DEA">
            <w:pPr>
              <w:jc w:val="center"/>
              <w:rPr>
                <w:rFonts w:ascii="Times New Roman" w:hAnsi="Times New Roman"/>
                <w:bCs/>
                <w:sz w:val="20"/>
                <w:szCs w:val="20"/>
                <w:lang w:eastAsia="ru-RU" w:bidi="ru-RU"/>
              </w:rPr>
            </w:pPr>
            <w:r>
              <w:rPr>
                <w:rFonts w:ascii="Times New Roman" w:hAnsi="Times New Roman"/>
                <w:bCs/>
                <w:sz w:val="20"/>
                <w:szCs w:val="20"/>
                <w:lang w:eastAsia="ru-RU" w:bidi="ru-RU"/>
              </w:rPr>
              <w:t>253 933,3</w:t>
            </w:r>
          </w:p>
        </w:tc>
        <w:tc>
          <w:tcPr>
            <w:tcW w:w="1134" w:type="dxa"/>
            <w:shd w:val="clear" w:color="auto" w:fill="auto"/>
            <w:noWrap/>
            <w:hideMark/>
          </w:tcPr>
          <w:p w:rsidR="002B4DEA" w:rsidRPr="003B7245" w:rsidRDefault="002B4DEA" w:rsidP="00357402">
            <w:pPr>
              <w:jc w:val="center"/>
              <w:rPr>
                <w:rFonts w:ascii="Times New Roman" w:hAnsi="Times New Roman"/>
                <w:bCs/>
                <w:sz w:val="20"/>
                <w:szCs w:val="20"/>
                <w:lang w:eastAsia="ru-RU" w:bidi="ru-RU"/>
              </w:rPr>
            </w:pPr>
            <w:r>
              <w:rPr>
                <w:rFonts w:ascii="Times New Roman" w:hAnsi="Times New Roman"/>
                <w:bCs/>
                <w:sz w:val="20"/>
                <w:szCs w:val="20"/>
                <w:lang w:eastAsia="ru-RU" w:bidi="ru-RU"/>
              </w:rPr>
              <w:t>252 689,2</w:t>
            </w:r>
          </w:p>
        </w:tc>
        <w:tc>
          <w:tcPr>
            <w:tcW w:w="1134" w:type="dxa"/>
            <w:shd w:val="clear" w:color="auto" w:fill="auto"/>
            <w:noWrap/>
            <w:hideMark/>
          </w:tcPr>
          <w:p w:rsidR="002B4DEA" w:rsidRPr="003B7245" w:rsidRDefault="002B4DEA" w:rsidP="00357402">
            <w:pPr>
              <w:jc w:val="center"/>
              <w:rPr>
                <w:rFonts w:ascii="Times New Roman" w:hAnsi="Times New Roman"/>
                <w:bCs/>
                <w:sz w:val="20"/>
                <w:szCs w:val="20"/>
                <w:lang w:eastAsia="ru-RU" w:bidi="ru-RU"/>
              </w:rPr>
            </w:pPr>
            <w:r>
              <w:rPr>
                <w:rFonts w:ascii="Times New Roman" w:hAnsi="Times New Roman"/>
                <w:bCs/>
                <w:sz w:val="20"/>
                <w:szCs w:val="20"/>
                <w:lang w:eastAsia="ru-RU" w:bidi="ru-RU"/>
              </w:rPr>
              <w:t>251 052,1</w:t>
            </w:r>
          </w:p>
        </w:tc>
        <w:tc>
          <w:tcPr>
            <w:tcW w:w="1276" w:type="dxa"/>
            <w:shd w:val="clear" w:color="auto" w:fill="auto"/>
            <w:noWrap/>
            <w:hideMark/>
          </w:tcPr>
          <w:p w:rsidR="002B4DEA" w:rsidRPr="003B7245" w:rsidRDefault="00AF185D"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262 371,7</w:t>
            </w:r>
          </w:p>
        </w:tc>
        <w:tc>
          <w:tcPr>
            <w:tcW w:w="1276" w:type="dxa"/>
            <w:shd w:val="clear" w:color="auto" w:fill="auto"/>
            <w:noWrap/>
            <w:hideMark/>
          </w:tcPr>
          <w:p w:rsidR="002B4DEA" w:rsidRPr="003B7245" w:rsidRDefault="002B4DEA" w:rsidP="006529F3">
            <w:pPr>
              <w:jc w:val="center"/>
              <w:rPr>
                <w:rFonts w:ascii="Times New Roman" w:hAnsi="Times New Roman"/>
                <w:bCs/>
                <w:sz w:val="20"/>
                <w:szCs w:val="20"/>
                <w:lang w:eastAsia="ru-RU" w:bidi="ru-RU"/>
              </w:rPr>
            </w:pPr>
            <w:r>
              <w:rPr>
                <w:rFonts w:ascii="Times New Roman" w:hAnsi="Times New Roman"/>
                <w:bCs/>
                <w:sz w:val="20"/>
                <w:szCs w:val="20"/>
                <w:lang w:eastAsia="ru-RU" w:bidi="ru-RU"/>
              </w:rPr>
              <w:t>252 689,2</w:t>
            </w:r>
          </w:p>
        </w:tc>
        <w:tc>
          <w:tcPr>
            <w:tcW w:w="1276" w:type="dxa"/>
            <w:shd w:val="clear" w:color="auto" w:fill="auto"/>
            <w:noWrap/>
            <w:hideMark/>
          </w:tcPr>
          <w:p w:rsidR="002B4DEA" w:rsidRPr="003B7245" w:rsidRDefault="002B4DEA" w:rsidP="006529F3">
            <w:pPr>
              <w:jc w:val="center"/>
              <w:rPr>
                <w:rFonts w:ascii="Times New Roman" w:hAnsi="Times New Roman"/>
                <w:bCs/>
                <w:sz w:val="20"/>
                <w:szCs w:val="20"/>
                <w:lang w:eastAsia="ru-RU" w:bidi="ru-RU"/>
              </w:rPr>
            </w:pPr>
            <w:r>
              <w:rPr>
                <w:rFonts w:ascii="Times New Roman" w:hAnsi="Times New Roman"/>
                <w:bCs/>
                <w:sz w:val="20"/>
                <w:szCs w:val="20"/>
                <w:lang w:eastAsia="ru-RU" w:bidi="ru-RU"/>
              </w:rPr>
              <w:t>251 052,1</w:t>
            </w:r>
          </w:p>
        </w:tc>
        <w:tc>
          <w:tcPr>
            <w:tcW w:w="1134" w:type="dxa"/>
            <w:shd w:val="clear" w:color="auto" w:fill="auto"/>
            <w:hideMark/>
          </w:tcPr>
          <w:p w:rsidR="002B4DEA" w:rsidRPr="003B7245" w:rsidRDefault="00AF185D"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+8 438,4</w:t>
            </w:r>
          </w:p>
        </w:tc>
        <w:tc>
          <w:tcPr>
            <w:tcW w:w="1134" w:type="dxa"/>
            <w:shd w:val="clear" w:color="auto" w:fill="auto"/>
            <w:hideMark/>
          </w:tcPr>
          <w:p w:rsidR="002B4DEA" w:rsidRPr="003B7245" w:rsidRDefault="002B4DEA"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0,0</w:t>
            </w:r>
          </w:p>
        </w:tc>
        <w:tc>
          <w:tcPr>
            <w:tcW w:w="1134" w:type="dxa"/>
            <w:shd w:val="clear" w:color="auto" w:fill="auto"/>
            <w:hideMark/>
          </w:tcPr>
          <w:p w:rsidR="002B4DEA" w:rsidRPr="003B7245" w:rsidRDefault="002B4DEA"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0,0</w:t>
            </w:r>
          </w:p>
        </w:tc>
      </w:tr>
      <w:tr w:rsidR="002B4DEA" w:rsidRPr="00F43D7A" w:rsidTr="003B7245">
        <w:trPr>
          <w:trHeight w:val="300"/>
        </w:trPr>
        <w:tc>
          <w:tcPr>
            <w:tcW w:w="3936" w:type="dxa"/>
            <w:shd w:val="clear" w:color="auto" w:fill="auto"/>
            <w:noWrap/>
            <w:hideMark/>
          </w:tcPr>
          <w:p w:rsidR="002B4DEA" w:rsidRPr="003B7245" w:rsidRDefault="002B4DEA" w:rsidP="00C67EC3">
            <w:pPr>
              <w:shd w:val="clear" w:color="auto" w:fill="FFFFFF"/>
              <w:spacing w:after="0" w:line="240" w:lineRule="auto"/>
              <w:rPr>
                <w:rFonts w:ascii="Times New Roman" w:hAnsi="Times New Roman"/>
                <w:color w:val="1A1A1A"/>
                <w:sz w:val="20"/>
                <w:szCs w:val="20"/>
                <w:lang w:eastAsia="ru-RU"/>
              </w:rPr>
            </w:pPr>
            <w:r w:rsidRPr="003B7245">
              <w:rPr>
                <w:rFonts w:ascii="Times New Roman" w:hAnsi="Times New Roman"/>
                <w:bCs/>
                <w:snapToGrid w:val="0"/>
                <w:sz w:val="20"/>
                <w:szCs w:val="20"/>
              </w:rPr>
              <w:t>Иные межбюджетные трансферты</w:t>
            </w:r>
          </w:p>
        </w:tc>
        <w:tc>
          <w:tcPr>
            <w:tcW w:w="1275" w:type="dxa"/>
            <w:shd w:val="clear" w:color="auto" w:fill="auto"/>
            <w:noWrap/>
            <w:hideMark/>
          </w:tcPr>
          <w:p w:rsidR="002B4DEA" w:rsidRPr="003B7245" w:rsidRDefault="002B4DEA" w:rsidP="002B4DEA">
            <w:pPr>
              <w:jc w:val="center"/>
              <w:rPr>
                <w:rFonts w:ascii="Times New Roman" w:hAnsi="Times New Roman"/>
                <w:bCs/>
                <w:sz w:val="20"/>
                <w:szCs w:val="20"/>
                <w:lang w:eastAsia="ru-RU" w:bidi="ru-RU"/>
              </w:rPr>
            </w:pPr>
            <w:r>
              <w:rPr>
                <w:rFonts w:ascii="Times New Roman" w:hAnsi="Times New Roman"/>
                <w:bCs/>
                <w:sz w:val="20"/>
                <w:szCs w:val="20"/>
                <w:lang w:eastAsia="ru-RU" w:bidi="ru-RU"/>
              </w:rPr>
              <w:t>30 981,7</w:t>
            </w:r>
          </w:p>
        </w:tc>
        <w:tc>
          <w:tcPr>
            <w:tcW w:w="1134" w:type="dxa"/>
            <w:shd w:val="clear" w:color="auto" w:fill="auto"/>
            <w:noWrap/>
            <w:hideMark/>
          </w:tcPr>
          <w:p w:rsidR="002B4DEA" w:rsidRPr="003B7245" w:rsidRDefault="002B4DEA" w:rsidP="00357402">
            <w:pPr>
              <w:jc w:val="center"/>
              <w:rPr>
                <w:rFonts w:ascii="Times New Roman" w:hAnsi="Times New Roman"/>
                <w:bCs/>
                <w:sz w:val="20"/>
                <w:szCs w:val="20"/>
                <w:lang w:eastAsia="ru-RU" w:bidi="ru-RU"/>
              </w:rPr>
            </w:pPr>
            <w:r>
              <w:rPr>
                <w:rFonts w:ascii="Times New Roman" w:hAnsi="Times New Roman"/>
                <w:bCs/>
                <w:sz w:val="20"/>
                <w:szCs w:val="20"/>
                <w:lang w:eastAsia="ru-RU" w:bidi="ru-RU"/>
              </w:rPr>
              <w:t>11 593,5</w:t>
            </w:r>
          </w:p>
        </w:tc>
        <w:tc>
          <w:tcPr>
            <w:tcW w:w="1134" w:type="dxa"/>
            <w:shd w:val="clear" w:color="auto" w:fill="auto"/>
            <w:noWrap/>
            <w:hideMark/>
          </w:tcPr>
          <w:p w:rsidR="002B4DEA" w:rsidRPr="003B7245" w:rsidRDefault="002B4DEA" w:rsidP="00357402">
            <w:pPr>
              <w:jc w:val="center"/>
              <w:rPr>
                <w:rFonts w:ascii="Times New Roman" w:hAnsi="Times New Roman"/>
                <w:bCs/>
                <w:sz w:val="20"/>
                <w:szCs w:val="20"/>
                <w:lang w:eastAsia="ru-RU" w:bidi="ru-RU"/>
              </w:rPr>
            </w:pPr>
            <w:r>
              <w:rPr>
                <w:rFonts w:ascii="Times New Roman" w:hAnsi="Times New Roman"/>
                <w:bCs/>
                <w:sz w:val="20"/>
                <w:szCs w:val="20"/>
                <w:lang w:eastAsia="ru-RU" w:bidi="ru-RU"/>
              </w:rPr>
              <w:t>11 609,6</w:t>
            </w:r>
          </w:p>
        </w:tc>
        <w:tc>
          <w:tcPr>
            <w:tcW w:w="1276" w:type="dxa"/>
            <w:shd w:val="clear" w:color="auto" w:fill="auto"/>
            <w:noWrap/>
            <w:hideMark/>
          </w:tcPr>
          <w:p w:rsidR="002B4DEA" w:rsidRPr="003B7245" w:rsidRDefault="00AF185D"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33 658,9</w:t>
            </w:r>
          </w:p>
        </w:tc>
        <w:tc>
          <w:tcPr>
            <w:tcW w:w="1276" w:type="dxa"/>
            <w:shd w:val="clear" w:color="auto" w:fill="auto"/>
            <w:noWrap/>
            <w:hideMark/>
          </w:tcPr>
          <w:p w:rsidR="002B4DEA" w:rsidRPr="003B7245" w:rsidRDefault="002B4DEA" w:rsidP="006529F3">
            <w:pPr>
              <w:jc w:val="center"/>
              <w:rPr>
                <w:rFonts w:ascii="Times New Roman" w:hAnsi="Times New Roman"/>
                <w:bCs/>
                <w:sz w:val="20"/>
                <w:szCs w:val="20"/>
                <w:lang w:eastAsia="ru-RU" w:bidi="ru-RU"/>
              </w:rPr>
            </w:pPr>
            <w:r>
              <w:rPr>
                <w:rFonts w:ascii="Times New Roman" w:hAnsi="Times New Roman"/>
                <w:bCs/>
                <w:sz w:val="20"/>
                <w:szCs w:val="20"/>
                <w:lang w:eastAsia="ru-RU" w:bidi="ru-RU"/>
              </w:rPr>
              <w:t>11 593,5</w:t>
            </w:r>
          </w:p>
        </w:tc>
        <w:tc>
          <w:tcPr>
            <w:tcW w:w="1276" w:type="dxa"/>
            <w:shd w:val="clear" w:color="auto" w:fill="auto"/>
            <w:noWrap/>
            <w:hideMark/>
          </w:tcPr>
          <w:p w:rsidR="002B4DEA" w:rsidRPr="003B7245" w:rsidRDefault="002B4DEA" w:rsidP="006529F3">
            <w:pPr>
              <w:jc w:val="center"/>
              <w:rPr>
                <w:rFonts w:ascii="Times New Roman" w:hAnsi="Times New Roman"/>
                <w:bCs/>
                <w:sz w:val="20"/>
                <w:szCs w:val="20"/>
                <w:lang w:eastAsia="ru-RU" w:bidi="ru-RU"/>
              </w:rPr>
            </w:pPr>
            <w:r>
              <w:rPr>
                <w:rFonts w:ascii="Times New Roman" w:hAnsi="Times New Roman"/>
                <w:bCs/>
                <w:sz w:val="20"/>
                <w:szCs w:val="20"/>
                <w:lang w:eastAsia="ru-RU" w:bidi="ru-RU"/>
              </w:rPr>
              <w:t>11 609,6</w:t>
            </w:r>
          </w:p>
        </w:tc>
        <w:tc>
          <w:tcPr>
            <w:tcW w:w="1134" w:type="dxa"/>
            <w:shd w:val="clear" w:color="auto" w:fill="auto"/>
            <w:hideMark/>
          </w:tcPr>
          <w:p w:rsidR="002B4DEA" w:rsidRPr="003B7245" w:rsidRDefault="00AF185D" w:rsidP="00754108">
            <w:pPr>
              <w:jc w:val="center"/>
              <w:rPr>
                <w:rFonts w:ascii="Times New Roman" w:hAnsi="Times New Roman"/>
                <w:bCs/>
                <w:sz w:val="20"/>
                <w:szCs w:val="20"/>
                <w:lang w:eastAsia="ru-RU" w:bidi="ru-RU"/>
              </w:rPr>
            </w:pPr>
            <w:r>
              <w:rPr>
                <w:rFonts w:ascii="Times New Roman" w:hAnsi="Times New Roman"/>
                <w:bCs/>
                <w:sz w:val="20"/>
                <w:szCs w:val="20"/>
                <w:lang w:eastAsia="ru-RU" w:bidi="ru-RU"/>
              </w:rPr>
              <w:t>+2 677,2</w:t>
            </w:r>
          </w:p>
        </w:tc>
        <w:tc>
          <w:tcPr>
            <w:tcW w:w="1134" w:type="dxa"/>
            <w:shd w:val="clear" w:color="auto" w:fill="auto"/>
            <w:hideMark/>
          </w:tcPr>
          <w:p w:rsidR="002B4DEA" w:rsidRPr="003B7245" w:rsidRDefault="002B4DEA"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0,0</w:t>
            </w:r>
          </w:p>
        </w:tc>
        <w:tc>
          <w:tcPr>
            <w:tcW w:w="1134" w:type="dxa"/>
            <w:shd w:val="clear" w:color="auto" w:fill="auto"/>
            <w:hideMark/>
          </w:tcPr>
          <w:p w:rsidR="002B4DEA" w:rsidRPr="003B7245" w:rsidRDefault="002B4DEA"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0,0</w:t>
            </w:r>
          </w:p>
        </w:tc>
      </w:tr>
      <w:tr w:rsidR="002B4DEA" w:rsidRPr="00F43D7A" w:rsidTr="003B7245">
        <w:trPr>
          <w:trHeight w:val="872"/>
        </w:trPr>
        <w:tc>
          <w:tcPr>
            <w:tcW w:w="3936" w:type="dxa"/>
            <w:shd w:val="clear" w:color="auto" w:fill="auto"/>
            <w:hideMark/>
          </w:tcPr>
          <w:p w:rsidR="002B4DEA" w:rsidRPr="003B7245" w:rsidRDefault="002B4DEA" w:rsidP="00C67EC3">
            <w:pPr>
              <w:shd w:val="clear" w:color="auto" w:fill="FFFFFF"/>
              <w:spacing w:after="0" w:line="240" w:lineRule="auto"/>
              <w:rPr>
                <w:rFonts w:ascii="Times New Roman" w:hAnsi="Times New Roman"/>
                <w:bCs/>
                <w:snapToGrid w:val="0"/>
                <w:sz w:val="20"/>
                <w:szCs w:val="20"/>
              </w:rPr>
            </w:pPr>
            <w:r w:rsidRPr="003B7245">
              <w:rPr>
                <w:rFonts w:ascii="Times New Roman" w:hAnsi="Times New Roman"/>
                <w:b/>
                <w:sz w:val="20"/>
                <w:szCs w:val="20"/>
                <w:lang w:eastAsia="ru-RU"/>
              </w:rPr>
              <w:lastRenderedPageBreak/>
              <w:t>Возврат остатков субсидий, субвенций и иных межбюджетных трансфертов, имеющих целевое назначение, прошлых лет</w:t>
            </w:r>
          </w:p>
        </w:tc>
        <w:tc>
          <w:tcPr>
            <w:tcW w:w="1275" w:type="dxa"/>
            <w:shd w:val="clear" w:color="auto" w:fill="auto"/>
            <w:noWrap/>
            <w:hideMark/>
          </w:tcPr>
          <w:p w:rsidR="002B4DEA" w:rsidRPr="00996E66" w:rsidRDefault="002B4DEA" w:rsidP="002B4DEA">
            <w:pPr>
              <w:jc w:val="center"/>
              <w:rPr>
                <w:rFonts w:ascii="Times New Roman" w:hAnsi="Times New Roman"/>
                <w:b/>
                <w:bCs/>
                <w:sz w:val="20"/>
                <w:szCs w:val="20"/>
                <w:lang w:eastAsia="ru-RU" w:bidi="ru-RU"/>
              </w:rPr>
            </w:pPr>
            <w:r>
              <w:rPr>
                <w:rFonts w:ascii="Times New Roman" w:hAnsi="Times New Roman"/>
                <w:b/>
                <w:bCs/>
                <w:sz w:val="20"/>
                <w:szCs w:val="20"/>
                <w:lang w:eastAsia="ru-RU" w:bidi="ru-RU"/>
              </w:rPr>
              <w:t>-3 081,2</w:t>
            </w:r>
          </w:p>
        </w:tc>
        <w:tc>
          <w:tcPr>
            <w:tcW w:w="1134" w:type="dxa"/>
            <w:shd w:val="clear" w:color="auto" w:fill="auto"/>
            <w:noWrap/>
            <w:hideMark/>
          </w:tcPr>
          <w:p w:rsidR="002B4DEA" w:rsidRPr="00996E66" w:rsidRDefault="002B4DEA" w:rsidP="00357402">
            <w:pPr>
              <w:jc w:val="center"/>
              <w:rPr>
                <w:rFonts w:ascii="Times New Roman" w:hAnsi="Times New Roman"/>
                <w:b/>
                <w:bCs/>
                <w:sz w:val="20"/>
                <w:szCs w:val="20"/>
                <w:lang w:eastAsia="ru-RU" w:bidi="ru-RU"/>
              </w:rPr>
            </w:pPr>
            <w:r w:rsidRPr="00996E66">
              <w:rPr>
                <w:rFonts w:ascii="Times New Roman" w:hAnsi="Times New Roman"/>
                <w:b/>
                <w:bCs/>
                <w:sz w:val="20"/>
                <w:szCs w:val="20"/>
                <w:lang w:eastAsia="ru-RU" w:bidi="ru-RU"/>
              </w:rPr>
              <w:t>0,0</w:t>
            </w:r>
          </w:p>
        </w:tc>
        <w:tc>
          <w:tcPr>
            <w:tcW w:w="1134" w:type="dxa"/>
            <w:shd w:val="clear" w:color="auto" w:fill="auto"/>
            <w:noWrap/>
            <w:hideMark/>
          </w:tcPr>
          <w:p w:rsidR="002B4DEA" w:rsidRPr="00996E66" w:rsidRDefault="002B4DEA" w:rsidP="00357402">
            <w:pPr>
              <w:jc w:val="center"/>
              <w:rPr>
                <w:rFonts w:ascii="Times New Roman" w:hAnsi="Times New Roman"/>
                <w:b/>
                <w:bCs/>
                <w:sz w:val="20"/>
                <w:szCs w:val="20"/>
                <w:lang w:eastAsia="ru-RU" w:bidi="ru-RU"/>
              </w:rPr>
            </w:pPr>
            <w:r w:rsidRPr="00996E66">
              <w:rPr>
                <w:rFonts w:ascii="Times New Roman" w:hAnsi="Times New Roman"/>
                <w:b/>
                <w:bCs/>
                <w:sz w:val="20"/>
                <w:szCs w:val="20"/>
                <w:lang w:eastAsia="ru-RU" w:bidi="ru-RU"/>
              </w:rPr>
              <w:t>0,0</w:t>
            </w:r>
          </w:p>
        </w:tc>
        <w:tc>
          <w:tcPr>
            <w:tcW w:w="1276" w:type="dxa"/>
            <w:shd w:val="clear" w:color="auto" w:fill="auto"/>
            <w:noWrap/>
            <w:hideMark/>
          </w:tcPr>
          <w:p w:rsidR="002B4DEA" w:rsidRPr="00996E66" w:rsidRDefault="002B4DEA" w:rsidP="004E7C93">
            <w:pPr>
              <w:jc w:val="center"/>
              <w:rPr>
                <w:rFonts w:ascii="Times New Roman" w:hAnsi="Times New Roman"/>
                <w:b/>
                <w:bCs/>
                <w:sz w:val="20"/>
                <w:szCs w:val="20"/>
                <w:lang w:eastAsia="ru-RU" w:bidi="ru-RU"/>
              </w:rPr>
            </w:pPr>
            <w:r>
              <w:rPr>
                <w:rFonts w:ascii="Times New Roman" w:hAnsi="Times New Roman"/>
                <w:b/>
                <w:bCs/>
                <w:sz w:val="20"/>
                <w:szCs w:val="20"/>
                <w:lang w:eastAsia="ru-RU" w:bidi="ru-RU"/>
              </w:rPr>
              <w:t>-3 081,2</w:t>
            </w:r>
          </w:p>
        </w:tc>
        <w:tc>
          <w:tcPr>
            <w:tcW w:w="1276" w:type="dxa"/>
            <w:shd w:val="clear" w:color="auto" w:fill="auto"/>
            <w:noWrap/>
            <w:hideMark/>
          </w:tcPr>
          <w:p w:rsidR="002B4DEA" w:rsidRPr="00996E66" w:rsidRDefault="002B4DEA" w:rsidP="006529F3">
            <w:pPr>
              <w:jc w:val="center"/>
              <w:rPr>
                <w:rFonts w:ascii="Times New Roman" w:hAnsi="Times New Roman"/>
                <w:b/>
                <w:bCs/>
                <w:sz w:val="20"/>
                <w:szCs w:val="20"/>
                <w:lang w:eastAsia="ru-RU" w:bidi="ru-RU"/>
              </w:rPr>
            </w:pPr>
            <w:r w:rsidRPr="00996E66">
              <w:rPr>
                <w:rFonts w:ascii="Times New Roman" w:hAnsi="Times New Roman"/>
                <w:b/>
                <w:bCs/>
                <w:sz w:val="20"/>
                <w:szCs w:val="20"/>
                <w:lang w:eastAsia="ru-RU" w:bidi="ru-RU"/>
              </w:rPr>
              <w:t>0,0</w:t>
            </w:r>
          </w:p>
        </w:tc>
        <w:tc>
          <w:tcPr>
            <w:tcW w:w="1276" w:type="dxa"/>
            <w:shd w:val="clear" w:color="auto" w:fill="auto"/>
            <w:noWrap/>
            <w:hideMark/>
          </w:tcPr>
          <w:p w:rsidR="002B4DEA" w:rsidRPr="00996E66" w:rsidRDefault="002B4DEA" w:rsidP="006529F3">
            <w:pPr>
              <w:jc w:val="center"/>
              <w:rPr>
                <w:rFonts w:ascii="Times New Roman" w:hAnsi="Times New Roman"/>
                <w:b/>
                <w:bCs/>
                <w:sz w:val="20"/>
                <w:szCs w:val="20"/>
                <w:lang w:eastAsia="ru-RU" w:bidi="ru-RU"/>
              </w:rPr>
            </w:pPr>
            <w:r w:rsidRPr="00996E66">
              <w:rPr>
                <w:rFonts w:ascii="Times New Roman" w:hAnsi="Times New Roman"/>
                <w:b/>
                <w:bCs/>
                <w:sz w:val="20"/>
                <w:szCs w:val="20"/>
                <w:lang w:eastAsia="ru-RU" w:bidi="ru-RU"/>
              </w:rPr>
              <w:t>0,0</w:t>
            </w:r>
          </w:p>
        </w:tc>
        <w:tc>
          <w:tcPr>
            <w:tcW w:w="1134" w:type="dxa"/>
            <w:shd w:val="clear" w:color="auto" w:fill="auto"/>
            <w:noWrap/>
            <w:hideMark/>
          </w:tcPr>
          <w:p w:rsidR="002B4DEA" w:rsidRPr="00996E66" w:rsidRDefault="002B4DEA" w:rsidP="00754108">
            <w:pPr>
              <w:jc w:val="center"/>
              <w:rPr>
                <w:rFonts w:ascii="Times New Roman" w:hAnsi="Times New Roman"/>
                <w:b/>
                <w:bCs/>
                <w:sz w:val="20"/>
                <w:szCs w:val="20"/>
                <w:lang w:eastAsia="ru-RU" w:bidi="ru-RU"/>
              </w:rPr>
            </w:pPr>
            <w:r>
              <w:rPr>
                <w:rFonts w:ascii="Times New Roman" w:hAnsi="Times New Roman"/>
                <w:b/>
                <w:bCs/>
                <w:sz w:val="20"/>
                <w:szCs w:val="20"/>
                <w:lang w:eastAsia="ru-RU" w:bidi="ru-RU"/>
              </w:rPr>
              <w:t>0,0</w:t>
            </w:r>
          </w:p>
        </w:tc>
        <w:tc>
          <w:tcPr>
            <w:tcW w:w="1134" w:type="dxa"/>
            <w:shd w:val="clear" w:color="auto" w:fill="auto"/>
            <w:noWrap/>
            <w:hideMark/>
          </w:tcPr>
          <w:p w:rsidR="002B4DEA" w:rsidRPr="00996E66" w:rsidRDefault="002B4DEA" w:rsidP="0097575C">
            <w:pPr>
              <w:jc w:val="center"/>
              <w:rPr>
                <w:rFonts w:ascii="Times New Roman" w:hAnsi="Times New Roman"/>
                <w:b/>
                <w:bCs/>
                <w:sz w:val="20"/>
                <w:szCs w:val="20"/>
                <w:lang w:eastAsia="ru-RU" w:bidi="ru-RU"/>
              </w:rPr>
            </w:pPr>
            <w:r w:rsidRPr="00996E66">
              <w:rPr>
                <w:rFonts w:ascii="Times New Roman" w:hAnsi="Times New Roman"/>
                <w:b/>
                <w:bCs/>
                <w:sz w:val="20"/>
                <w:szCs w:val="20"/>
                <w:lang w:eastAsia="ru-RU" w:bidi="ru-RU"/>
              </w:rPr>
              <w:t>0,0</w:t>
            </w:r>
          </w:p>
        </w:tc>
        <w:tc>
          <w:tcPr>
            <w:tcW w:w="1134" w:type="dxa"/>
            <w:shd w:val="clear" w:color="auto" w:fill="auto"/>
            <w:noWrap/>
            <w:hideMark/>
          </w:tcPr>
          <w:p w:rsidR="002B4DEA" w:rsidRPr="00996E66" w:rsidRDefault="002B4DEA" w:rsidP="0097575C">
            <w:pPr>
              <w:jc w:val="center"/>
              <w:rPr>
                <w:rFonts w:ascii="Times New Roman" w:hAnsi="Times New Roman"/>
                <w:b/>
                <w:bCs/>
                <w:sz w:val="20"/>
                <w:szCs w:val="20"/>
                <w:lang w:eastAsia="ru-RU" w:bidi="ru-RU"/>
              </w:rPr>
            </w:pPr>
            <w:r w:rsidRPr="00996E66">
              <w:rPr>
                <w:rFonts w:ascii="Times New Roman" w:hAnsi="Times New Roman"/>
                <w:b/>
                <w:bCs/>
                <w:sz w:val="20"/>
                <w:szCs w:val="20"/>
                <w:lang w:eastAsia="ru-RU" w:bidi="ru-RU"/>
              </w:rPr>
              <w:t>0,0</w:t>
            </w:r>
          </w:p>
        </w:tc>
      </w:tr>
    </w:tbl>
    <w:p w:rsidR="00CA12F4" w:rsidRDefault="00CA12F4" w:rsidP="00996E66">
      <w:pPr>
        <w:shd w:val="clear" w:color="auto" w:fill="FFFFFF"/>
        <w:spacing w:after="0" w:line="240" w:lineRule="auto"/>
        <w:ind w:firstLine="709"/>
        <w:jc w:val="both"/>
        <w:rPr>
          <w:rFonts w:ascii="TimesNewRomanPSMT" w:hAnsi="TimesNewRomanPSMT"/>
          <w:color w:val="000000"/>
          <w:sz w:val="28"/>
          <w:szCs w:val="28"/>
          <w:lang w:val="en-US"/>
        </w:rPr>
      </w:pPr>
    </w:p>
    <w:p w:rsidR="00BA6F8D" w:rsidRDefault="00BA6F8D" w:rsidP="00996E66">
      <w:pPr>
        <w:shd w:val="clear" w:color="auto" w:fill="FFFFFF"/>
        <w:spacing w:after="0" w:line="240" w:lineRule="auto"/>
        <w:ind w:firstLine="709"/>
        <w:jc w:val="both"/>
        <w:rPr>
          <w:rFonts w:ascii="TimesNewRomanPSMT" w:hAnsi="TimesNewRomanPSMT"/>
          <w:color w:val="000000"/>
          <w:sz w:val="28"/>
          <w:szCs w:val="28"/>
        </w:rPr>
      </w:pPr>
      <w:r>
        <w:rPr>
          <w:rFonts w:ascii="TimesNewRomanPSMT" w:hAnsi="TimesNewRomanPSMT"/>
          <w:color w:val="000000"/>
          <w:sz w:val="28"/>
          <w:szCs w:val="28"/>
        </w:rPr>
        <w:t>Проектом решения планируется изменение объема безвозмездных поступлений от других бюджетов бюджетной системы Российской Федерации:</w:t>
      </w:r>
    </w:p>
    <w:p w:rsidR="00BA6F8D" w:rsidRPr="00E16067" w:rsidRDefault="00BA6F8D" w:rsidP="00996E66">
      <w:pPr>
        <w:shd w:val="clear" w:color="auto" w:fill="FFFFFF"/>
        <w:spacing w:after="0" w:line="240" w:lineRule="auto"/>
        <w:ind w:firstLine="709"/>
        <w:jc w:val="both"/>
        <w:rPr>
          <w:rFonts w:ascii="Times New Roman" w:hAnsi="Times New Roman"/>
          <w:color w:val="000000"/>
          <w:sz w:val="28"/>
          <w:szCs w:val="28"/>
        </w:rPr>
      </w:pPr>
      <w:r w:rsidRPr="00E16067">
        <w:rPr>
          <w:rFonts w:ascii="Times New Roman" w:hAnsi="Times New Roman"/>
          <w:b/>
          <w:bCs/>
          <w:color w:val="000000"/>
          <w:sz w:val="28"/>
          <w:szCs w:val="28"/>
        </w:rPr>
        <w:t xml:space="preserve">на 2025 год в сторону </w:t>
      </w:r>
      <w:r w:rsidR="000A1DDE">
        <w:rPr>
          <w:rFonts w:ascii="Times New Roman" w:hAnsi="Times New Roman"/>
          <w:b/>
          <w:bCs/>
          <w:color w:val="000000"/>
          <w:sz w:val="28"/>
          <w:szCs w:val="28"/>
        </w:rPr>
        <w:t>увеличения</w:t>
      </w:r>
      <w:r w:rsidRPr="00E16067">
        <w:rPr>
          <w:rFonts w:ascii="Times New Roman" w:hAnsi="Times New Roman"/>
          <w:b/>
          <w:bCs/>
          <w:color w:val="000000"/>
          <w:sz w:val="28"/>
          <w:szCs w:val="28"/>
        </w:rPr>
        <w:t xml:space="preserve"> на общую сумму </w:t>
      </w:r>
      <w:r w:rsidR="00AF185D">
        <w:rPr>
          <w:rFonts w:ascii="Times New Roman" w:hAnsi="Times New Roman"/>
          <w:b/>
          <w:bCs/>
          <w:color w:val="000000"/>
          <w:sz w:val="28"/>
          <w:szCs w:val="28"/>
        </w:rPr>
        <w:t>2 723,5</w:t>
      </w:r>
      <w:r w:rsidR="008B1A8E">
        <w:rPr>
          <w:rFonts w:ascii="Times New Roman" w:hAnsi="Times New Roman"/>
          <w:b/>
          <w:bCs/>
          <w:color w:val="000000"/>
          <w:sz w:val="28"/>
          <w:szCs w:val="28"/>
        </w:rPr>
        <w:t xml:space="preserve"> </w:t>
      </w:r>
      <w:r w:rsidRPr="00E16067">
        <w:rPr>
          <w:rFonts w:ascii="Times New Roman" w:hAnsi="Times New Roman"/>
          <w:b/>
          <w:bCs/>
          <w:color w:val="000000"/>
          <w:sz w:val="28"/>
          <w:szCs w:val="28"/>
        </w:rPr>
        <w:t xml:space="preserve">тыс. рублей, </w:t>
      </w:r>
      <w:r w:rsidRPr="00E16067">
        <w:rPr>
          <w:rFonts w:ascii="Times New Roman" w:hAnsi="Times New Roman"/>
          <w:color w:val="000000"/>
          <w:sz w:val="28"/>
          <w:szCs w:val="28"/>
        </w:rPr>
        <w:t xml:space="preserve">в том числе </w:t>
      </w:r>
      <w:proofErr w:type="gramStart"/>
      <w:r w:rsidRPr="00E16067">
        <w:rPr>
          <w:rFonts w:ascii="Times New Roman" w:hAnsi="Times New Roman"/>
          <w:color w:val="000000"/>
          <w:sz w:val="28"/>
          <w:szCs w:val="28"/>
        </w:rPr>
        <w:t>связанное</w:t>
      </w:r>
      <w:proofErr w:type="gramEnd"/>
      <w:r w:rsidRPr="00E16067">
        <w:rPr>
          <w:rFonts w:ascii="Times New Roman" w:hAnsi="Times New Roman"/>
          <w:color w:val="000000"/>
          <w:sz w:val="28"/>
          <w:szCs w:val="28"/>
        </w:rPr>
        <w:t>:</w:t>
      </w:r>
    </w:p>
    <w:p w:rsidR="00CA12F4" w:rsidRPr="00CA12F4" w:rsidRDefault="00CA12F4" w:rsidP="00CA12F4">
      <w:pPr>
        <w:spacing w:after="0" w:line="240" w:lineRule="auto"/>
        <w:ind w:firstLine="708"/>
        <w:jc w:val="both"/>
        <w:outlineLvl w:val="0"/>
        <w:rPr>
          <w:rFonts w:ascii="Times New Roman" w:hAnsi="Times New Roman"/>
          <w:sz w:val="28"/>
          <w:szCs w:val="28"/>
          <w:lang w:eastAsia="ru-RU"/>
        </w:rPr>
      </w:pPr>
      <w:r w:rsidRPr="000A1DDE">
        <w:rPr>
          <w:rFonts w:ascii="Times New Roman" w:hAnsi="Times New Roman"/>
          <w:color w:val="000000"/>
          <w:sz w:val="28"/>
          <w:szCs w:val="28"/>
        </w:rPr>
        <w:t xml:space="preserve">- с увеличением объема </w:t>
      </w:r>
      <w:r w:rsidRPr="00CA12F4">
        <w:rPr>
          <w:rFonts w:ascii="Times New Roman" w:hAnsi="Times New Roman"/>
          <w:sz w:val="28"/>
          <w:szCs w:val="28"/>
          <w:lang w:eastAsia="ru-RU"/>
        </w:rPr>
        <w:t>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в сумме 3,0 тыс. рублей;</w:t>
      </w:r>
    </w:p>
    <w:p w:rsidR="00CA12F4" w:rsidRPr="00CA12F4" w:rsidRDefault="00CA12F4" w:rsidP="00CA12F4">
      <w:pPr>
        <w:spacing w:after="0" w:line="240" w:lineRule="auto"/>
        <w:ind w:firstLine="708"/>
        <w:jc w:val="both"/>
        <w:outlineLvl w:val="0"/>
        <w:rPr>
          <w:rFonts w:ascii="Times New Roman" w:hAnsi="Times New Roman"/>
          <w:sz w:val="28"/>
          <w:szCs w:val="28"/>
          <w:lang w:eastAsia="ru-RU"/>
        </w:rPr>
      </w:pPr>
      <w:r w:rsidRPr="000A1DDE">
        <w:rPr>
          <w:rFonts w:ascii="Times New Roman" w:hAnsi="Times New Roman"/>
          <w:color w:val="000000"/>
          <w:sz w:val="28"/>
          <w:szCs w:val="28"/>
        </w:rPr>
        <w:t>- с увеличением объема</w:t>
      </w:r>
      <w:r w:rsidRPr="00CA12F4">
        <w:rPr>
          <w:rFonts w:ascii="Times New Roman" w:hAnsi="Times New Roman"/>
          <w:sz w:val="28"/>
          <w:szCs w:val="28"/>
          <w:lang w:eastAsia="ru-RU"/>
        </w:rPr>
        <w:t xml:space="preserve">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сумме 10 075,8 тыс. рублей;</w:t>
      </w:r>
    </w:p>
    <w:p w:rsidR="00CA12F4" w:rsidRPr="00CA12F4" w:rsidRDefault="00CA12F4" w:rsidP="00CA12F4">
      <w:pPr>
        <w:spacing w:after="0" w:line="240" w:lineRule="auto"/>
        <w:ind w:firstLine="708"/>
        <w:jc w:val="both"/>
        <w:outlineLvl w:val="0"/>
        <w:rPr>
          <w:rFonts w:ascii="Times New Roman" w:hAnsi="Times New Roman"/>
          <w:sz w:val="28"/>
          <w:szCs w:val="28"/>
          <w:lang w:eastAsia="ru-RU"/>
        </w:rPr>
      </w:pPr>
      <w:r w:rsidRPr="000A1DDE">
        <w:rPr>
          <w:rFonts w:ascii="Times New Roman" w:hAnsi="Times New Roman"/>
          <w:color w:val="000000"/>
          <w:sz w:val="28"/>
          <w:szCs w:val="28"/>
        </w:rPr>
        <w:t>- с увеличением объема</w:t>
      </w:r>
      <w:r w:rsidRPr="00CA12F4">
        <w:rPr>
          <w:rFonts w:ascii="Times New Roman" w:hAnsi="Times New Roman"/>
          <w:bCs/>
          <w:snapToGrid w:val="0"/>
          <w:sz w:val="28"/>
          <w:szCs w:val="28"/>
        </w:rPr>
        <w:t xml:space="preserve"> субвенции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CA12F4">
        <w:rPr>
          <w:rFonts w:ascii="Times New Roman" w:hAnsi="Times New Roman"/>
          <w:sz w:val="28"/>
          <w:szCs w:val="28"/>
          <w:lang w:eastAsia="ru-RU"/>
        </w:rPr>
        <w:t xml:space="preserve"> в сумме 21,0 тыс. рублей;</w:t>
      </w:r>
    </w:p>
    <w:p w:rsidR="00CA12F4" w:rsidRPr="00CA12F4" w:rsidRDefault="00CA12F4" w:rsidP="00CA12F4">
      <w:pPr>
        <w:spacing w:after="0" w:line="240" w:lineRule="auto"/>
        <w:ind w:firstLine="708"/>
        <w:jc w:val="both"/>
        <w:outlineLvl w:val="0"/>
        <w:rPr>
          <w:rFonts w:ascii="Times New Roman" w:hAnsi="Times New Roman"/>
          <w:sz w:val="28"/>
          <w:szCs w:val="28"/>
          <w:lang w:eastAsia="ru-RU"/>
        </w:rPr>
      </w:pPr>
      <w:r w:rsidRPr="000A1DDE">
        <w:rPr>
          <w:rFonts w:ascii="Times New Roman" w:hAnsi="Times New Roman"/>
          <w:color w:val="000000"/>
          <w:sz w:val="28"/>
          <w:szCs w:val="28"/>
        </w:rPr>
        <w:t>- с увеличением объема</w:t>
      </w:r>
      <w:r w:rsidRPr="00CA12F4">
        <w:rPr>
          <w:rFonts w:ascii="Times New Roman" w:hAnsi="Times New Roman"/>
          <w:sz w:val="28"/>
          <w:szCs w:val="28"/>
        </w:rPr>
        <w:t xml:space="preserve"> иных межбюджетных трансфертов </w:t>
      </w:r>
      <w:r w:rsidRPr="00CA12F4">
        <w:rPr>
          <w:rFonts w:ascii="Times New Roman" w:hAnsi="Times New Roman"/>
          <w:sz w:val="28"/>
          <w:szCs w:val="28"/>
          <w:lang w:eastAsia="ru-RU"/>
        </w:rPr>
        <w:t>из резервного фонда Правительства Нижегородской области в сумме 1 200,0 тыс. рублей;</w:t>
      </w:r>
    </w:p>
    <w:p w:rsidR="00CA12F4" w:rsidRPr="00CA12F4" w:rsidRDefault="00CA12F4" w:rsidP="00CA12F4">
      <w:pPr>
        <w:spacing w:after="0" w:line="240" w:lineRule="auto"/>
        <w:ind w:firstLine="708"/>
        <w:jc w:val="both"/>
        <w:outlineLvl w:val="0"/>
        <w:rPr>
          <w:rFonts w:ascii="Times New Roman" w:hAnsi="Times New Roman"/>
          <w:sz w:val="28"/>
          <w:szCs w:val="28"/>
          <w:lang w:eastAsia="ru-RU"/>
        </w:rPr>
      </w:pPr>
      <w:r w:rsidRPr="000A1DDE">
        <w:rPr>
          <w:rFonts w:ascii="Times New Roman" w:hAnsi="Times New Roman"/>
          <w:color w:val="000000"/>
          <w:sz w:val="28"/>
          <w:szCs w:val="28"/>
        </w:rPr>
        <w:t>- с увеличением объема</w:t>
      </w:r>
      <w:r w:rsidRPr="00CA12F4">
        <w:rPr>
          <w:rFonts w:ascii="Times New Roman" w:hAnsi="Times New Roman"/>
          <w:sz w:val="28"/>
          <w:szCs w:val="28"/>
        </w:rPr>
        <w:t xml:space="preserve"> иных межбюджетных трансфертов из фонда на поддержку территорий</w:t>
      </w:r>
      <w:r w:rsidRPr="00CA12F4">
        <w:rPr>
          <w:rFonts w:ascii="Times New Roman" w:hAnsi="Times New Roman"/>
          <w:sz w:val="28"/>
          <w:szCs w:val="28"/>
          <w:lang w:eastAsia="ru-RU"/>
        </w:rPr>
        <w:t xml:space="preserve"> в сумме 57,4 тыс. рублей;</w:t>
      </w:r>
    </w:p>
    <w:p w:rsidR="00CA12F4" w:rsidRPr="00CA12F4" w:rsidRDefault="00CA12F4" w:rsidP="00CA12F4">
      <w:pPr>
        <w:spacing w:after="0" w:line="240" w:lineRule="auto"/>
        <w:ind w:firstLine="708"/>
        <w:jc w:val="both"/>
        <w:outlineLvl w:val="0"/>
        <w:rPr>
          <w:rFonts w:ascii="Times New Roman" w:hAnsi="Times New Roman"/>
          <w:sz w:val="28"/>
          <w:szCs w:val="28"/>
          <w:lang w:eastAsia="ru-RU"/>
        </w:rPr>
      </w:pPr>
      <w:r w:rsidRPr="000A1DDE">
        <w:rPr>
          <w:rFonts w:ascii="Times New Roman" w:hAnsi="Times New Roman"/>
          <w:color w:val="000000"/>
          <w:sz w:val="28"/>
          <w:szCs w:val="28"/>
        </w:rPr>
        <w:t>- с увеличением объема</w:t>
      </w:r>
      <w:r w:rsidRPr="00CA12F4">
        <w:rPr>
          <w:rFonts w:ascii="Times New Roman" w:hAnsi="Times New Roman"/>
          <w:sz w:val="28"/>
          <w:szCs w:val="28"/>
        </w:rPr>
        <w:t xml:space="preserve"> иных межбюджетных трансфертов</w:t>
      </w:r>
      <w:r w:rsidRPr="00CA12F4">
        <w:rPr>
          <w:rFonts w:ascii="Times New Roman" w:hAnsi="Times New Roman"/>
          <w:bCs/>
          <w:snapToGrid w:val="0"/>
          <w:sz w:val="28"/>
          <w:szCs w:val="28"/>
        </w:rPr>
        <w:t xml:space="preserve"> на выплату заработной платы (с начислениями на неё) работникам муниципальных учреждений и органов местного самоуправления</w:t>
      </w:r>
      <w:r w:rsidRPr="00CA12F4">
        <w:rPr>
          <w:rFonts w:ascii="Times New Roman" w:hAnsi="Times New Roman"/>
          <w:sz w:val="28"/>
          <w:szCs w:val="28"/>
          <w:lang w:eastAsia="ru-RU"/>
        </w:rPr>
        <w:t xml:space="preserve"> в сумме 790,7 тыс. рублей;</w:t>
      </w:r>
    </w:p>
    <w:p w:rsidR="00CA12F4" w:rsidRPr="00CA12F4" w:rsidRDefault="00CA12F4" w:rsidP="00CA12F4">
      <w:pPr>
        <w:spacing w:after="0" w:line="240" w:lineRule="auto"/>
        <w:ind w:firstLine="708"/>
        <w:jc w:val="both"/>
        <w:outlineLvl w:val="0"/>
        <w:rPr>
          <w:rFonts w:ascii="Times New Roman" w:hAnsi="Times New Roman"/>
          <w:sz w:val="28"/>
          <w:szCs w:val="28"/>
          <w:lang w:eastAsia="ru-RU"/>
        </w:rPr>
      </w:pPr>
      <w:r w:rsidRPr="000A1DDE">
        <w:rPr>
          <w:rFonts w:ascii="Times New Roman" w:hAnsi="Times New Roman"/>
          <w:color w:val="000000"/>
          <w:sz w:val="28"/>
          <w:szCs w:val="28"/>
        </w:rPr>
        <w:t>- с увеличением объема</w:t>
      </w:r>
      <w:r w:rsidRPr="00CA12F4">
        <w:rPr>
          <w:rFonts w:ascii="Times New Roman" w:hAnsi="Times New Roman"/>
          <w:sz w:val="28"/>
          <w:szCs w:val="28"/>
        </w:rPr>
        <w:t xml:space="preserve"> иных межбюджетных трансфертов</w:t>
      </w:r>
      <w:r w:rsidRPr="00CA12F4">
        <w:rPr>
          <w:rFonts w:ascii="Times New Roman" w:hAnsi="Times New Roman"/>
          <w:bCs/>
          <w:snapToGrid w:val="0"/>
          <w:sz w:val="28"/>
          <w:szCs w:val="28"/>
        </w:rPr>
        <w:t xml:space="preserve"> на поощрение муниципальных управленческих команд в 2025 году</w:t>
      </w:r>
      <w:r w:rsidRPr="00CA12F4">
        <w:rPr>
          <w:rFonts w:ascii="Times New Roman" w:hAnsi="Times New Roman"/>
          <w:sz w:val="28"/>
          <w:szCs w:val="28"/>
          <w:lang w:eastAsia="ru-RU"/>
        </w:rPr>
        <w:t xml:space="preserve"> в сумме 644,2 тыс. рублей;</w:t>
      </w:r>
    </w:p>
    <w:p w:rsidR="00CA12F4" w:rsidRPr="00080517" w:rsidRDefault="00CA12F4" w:rsidP="00CA12F4">
      <w:pPr>
        <w:spacing w:after="0" w:line="240" w:lineRule="auto"/>
        <w:ind w:firstLine="708"/>
        <w:jc w:val="both"/>
        <w:outlineLvl w:val="0"/>
        <w:rPr>
          <w:rFonts w:ascii="Times New Roman" w:hAnsi="Times New Roman"/>
          <w:sz w:val="28"/>
          <w:szCs w:val="28"/>
          <w:lang w:eastAsia="ru-RU"/>
        </w:rPr>
      </w:pPr>
      <w:r w:rsidRPr="00754108">
        <w:rPr>
          <w:rFonts w:ascii="Times New Roman" w:hAnsi="Times New Roman"/>
          <w:color w:val="000000"/>
          <w:sz w:val="28"/>
          <w:szCs w:val="28"/>
        </w:rPr>
        <w:t>- с уменьшением объема</w:t>
      </w:r>
      <w:r w:rsidRPr="00754108">
        <w:rPr>
          <w:rFonts w:ascii="Times New Roman" w:hAnsi="Times New Roman"/>
          <w:sz w:val="28"/>
          <w:szCs w:val="28"/>
          <w:lang w:eastAsia="ru-RU"/>
        </w:rPr>
        <w:t xml:space="preserve"> </w:t>
      </w:r>
      <w:r w:rsidRPr="00CA12F4">
        <w:rPr>
          <w:rFonts w:ascii="Times New Roman" w:hAnsi="Times New Roman"/>
          <w:sz w:val="28"/>
          <w:szCs w:val="28"/>
          <w:lang w:eastAsia="ru-RU"/>
        </w:rPr>
        <w:t>субсидии на реализацию мероприятий по модернизации школьных систем образования в сумме 6 906,9 тыс. рублей;</w:t>
      </w:r>
    </w:p>
    <w:p w:rsidR="00CA12F4" w:rsidRPr="00080517" w:rsidRDefault="00CA12F4" w:rsidP="00CA12F4">
      <w:pPr>
        <w:spacing w:after="0" w:line="240" w:lineRule="auto"/>
        <w:ind w:firstLine="708"/>
        <w:jc w:val="both"/>
        <w:outlineLvl w:val="0"/>
        <w:rPr>
          <w:rFonts w:ascii="Times New Roman" w:hAnsi="Times New Roman"/>
          <w:sz w:val="28"/>
          <w:szCs w:val="28"/>
          <w:lang w:eastAsia="ru-RU"/>
        </w:rPr>
        <w:sectPr w:rsidR="00CA12F4" w:rsidRPr="00080517" w:rsidSect="00CA12F4">
          <w:pgSz w:w="16838" w:h="11906" w:orient="landscape" w:code="9"/>
          <w:pgMar w:top="851" w:right="1134" w:bottom="1701" w:left="1134" w:header="709" w:footer="709" w:gutter="0"/>
          <w:cols w:space="708"/>
          <w:titlePg/>
          <w:docGrid w:linePitch="360"/>
        </w:sectPr>
      </w:pPr>
    </w:p>
    <w:p w:rsidR="00CA12F4" w:rsidRPr="00CA12F4" w:rsidRDefault="00CA12F4" w:rsidP="00CA12F4">
      <w:pPr>
        <w:spacing w:after="0" w:line="240" w:lineRule="auto"/>
        <w:ind w:firstLine="709"/>
        <w:jc w:val="both"/>
        <w:outlineLvl w:val="0"/>
        <w:rPr>
          <w:rFonts w:ascii="Times New Roman" w:hAnsi="Times New Roman"/>
          <w:sz w:val="28"/>
          <w:szCs w:val="28"/>
          <w:lang w:eastAsia="ru-RU"/>
        </w:rPr>
      </w:pPr>
      <w:r w:rsidRPr="00754108">
        <w:rPr>
          <w:rFonts w:ascii="Times New Roman" w:hAnsi="Times New Roman"/>
          <w:color w:val="000000"/>
          <w:sz w:val="28"/>
          <w:szCs w:val="28"/>
        </w:rPr>
        <w:lastRenderedPageBreak/>
        <w:t>- с уменьшением объема</w:t>
      </w:r>
      <w:r w:rsidRPr="00754108">
        <w:rPr>
          <w:rFonts w:ascii="Times New Roman" w:hAnsi="Times New Roman"/>
          <w:sz w:val="28"/>
          <w:szCs w:val="28"/>
          <w:lang w:eastAsia="ru-RU"/>
        </w:rPr>
        <w:t xml:space="preserve"> </w:t>
      </w:r>
      <w:r w:rsidRPr="00CA12F4">
        <w:rPr>
          <w:rFonts w:ascii="Times New Roman" w:hAnsi="Times New Roman"/>
          <w:sz w:val="28"/>
          <w:szCs w:val="28"/>
          <w:lang w:eastAsia="ru-RU"/>
        </w:rPr>
        <w:t xml:space="preserve">субсидии на реализацию проекта инициативного </w:t>
      </w:r>
      <w:proofErr w:type="spellStart"/>
      <w:r w:rsidRPr="00CA12F4">
        <w:rPr>
          <w:rFonts w:ascii="Times New Roman" w:hAnsi="Times New Roman"/>
          <w:sz w:val="28"/>
          <w:szCs w:val="28"/>
          <w:lang w:eastAsia="ru-RU"/>
        </w:rPr>
        <w:t>бюджетирования</w:t>
      </w:r>
      <w:proofErr w:type="spellEnd"/>
      <w:r w:rsidRPr="00CA12F4">
        <w:rPr>
          <w:rFonts w:ascii="Times New Roman" w:hAnsi="Times New Roman"/>
          <w:sz w:val="28"/>
          <w:szCs w:val="28"/>
          <w:lang w:eastAsia="ru-RU"/>
        </w:rPr>
        <w:t xml:space="preserve"> «Вам решать!» в сумме 1 485,2 тыс. рублей;</w:t>
      </w:r>
    </w:p>
    <w:p w:rsidR="00CA12F4" w:rsidRPr="00CA12F4" w:rsidRDefault="00CA12F4" w:rsidP="00CA12F4">
      <w:pPr>
        <w:spacing w:after="0" w:line="240" w:lineRule="auto"/>
        <w:ind w:firstLine="709"/>
        <w:jc w:val="both"/>
        <w:outlineLvl w:val="0"/>
        <w:rPr>
          <w:rFonts w:ascii="Times New Roman" w:hAnsi="Times New Roman"/>
          <w:sz w:val="28"/>
          <w:szCs w:val="28"/>
          <w:lang w:eastAsia="ru-RU"/>
        </w:rPr>
      </w:pPr>
      <w:r w:rsidRPr="00754108">
        <w:rPr>
          <w:rFonts w:ascii="Times New Roman" w:hAnsi="Times New Roman"/>
          <w:color w:val="000000"/>
          <w:sz w:val="28"/>
          <w:szCs w:val="28"/>
        </w:rPr>
        <w:t>- с уменьшением объема</w:t>
      </w:r>
      <w:r w:rsidRPr="00754108">
        <w:rPr>
          <w:rFonts w:ascii="Times New Roman" w:hAnsi="Times New Roman"/>
          <w:sz w:val="28"/>
          <w:szCs w:val="28"/>
          <w:lang w:eastAsia="ru-RU"/>
        </w:rPr>
        <w:t xml:space="preserve"> </w:t>
      </w:r>
      <w:r w:rsidRPr="00CA12F4">
        <w:rPr>
          <w:rFonts w:ascii="Times New Roman" w:hAnsi="Times New Roman"/>
          <w:sz w:val="28"/>
          <w:szCs w:val="28"/>
          <w:lang w:eastAsia="ru-RU"/>
        </w:rPr>
        <w:t>субвенции на возмещение части затрат на поддержку элитного семеноводства в сумме 1 500,4 тыс. рублей;</w:t>
      </w:r>
    </w:p>
    <w:p w:rsidR="00CA12F4" w:rsidRPr="00CA12F4" w:rsidRDefault="00CA12F4" w:rsidP="00CA12F4">
      <w:pPr>
        <w:spacing w:after="0" w:line="240" w:lineRule="auto"/>
        <w:ind w:firstLine="708"/>
        <w:jc w:val="both"/>
        <w:outlineLvl w:val="0"/>
        <w:rPr>
          <w:rFonts w:ascii="Times New Roman" w:hAnsi="Times New Roman"/>
          <w:sz w:val="28"/>
          <w:szCs w:val="28"/>
          <w:lang w:eastAsia="ru-RU"/>
        </w:rPr>
      </w:pPr>
      <w:proofErr w:type="gramStart"/>
      <w:r w:rsidRPr="00754108">
        <w:rPr>
          <w:rFonts w:ascii="Times New Roman" w:hAnsi="Times New Roman"/>
          <w:color w:val="000000"/>
          <w:sz w:val="28"/>
          <w:szCs w:val="28"/>
        </w:rPr>
        <w:t>- с уменьшением объема</w:t>
      </w:r>
      <w:r w:rsidRPr="00754108">
        <w:rPr>
          <w:rFonts w:ascii="Times New Roman" w:hAnsi="Times New Roman"/>
          <w:sz w:val="28"/>
          <w:szCs w:val="28"/>
          <w:lang w:eastAsia="ru-RU"/>
        </w:rPr>
        <w:t xml:space="preserve"> </w:t>
      </w:r>
      <w:r w:rsidRPr="00CA12F4">
        <w:rPr>
          <w:rFonts w:ascii="Times New Roman" w:hAnsi="Times New Roman"/>
          <w:sz w:val="28"/>
          <w:szCs w:val="28"/>
          <w:lang w:eastAsia="ru-RU"/>
        </w:rPr>
        <w:t>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в сумме 161,0 тыс. рублей;</w:t>
      </w:r>
      <w:proofErr w:type="gramEnd"/>
    </w:p>
    <w:p w:rsidR="00CA12F4" w:rsidRPr="00D94CD3" w:rsidRDefault="00CA12F4" w:rsidP="00CA12F4">
      <w:pPr>
        <w:spacing w:after="0" w:line="240" w:lineRule="auto"/>
        <w:ind w:firstLine="709"/>
        <w:jc w:val="both"/>
        <w:outlineLvl w:val="0"/>
        <w:rPr>
          <w:sz w:val="28"/>
          <w:szCs w:val="28"/>
          <w:highlight w:val="yellow"/>
        </w:rPr>
      </w:pPr>
      <w:r w:rsidRPr="00754108">
        <w:rPr>
          <w:rFonts w:ascii="Times New Roman" w:hAnsi="Times New Roman"/>
          <w:color w:val="000000"/>
          <w:sz w:val="28"/>
          <w:szCs w:val="28"/>
        </w:rPr>
        <w:t>- с уменьшением объема</w:t>
      </w:r>
      <w:r w:rsidRPr="00754108">
        <w:rPr>
          <w:rFonts w:ascii="Times New Roman" w:hAnsi="Times New Roman"/>
          <w:sz w:val="28"/>
          <w:szCs w:val="28"/>
          <w:lang w:eastAsia="ru-RU"/>
        </w:rPr>
        <w:t xml:space="preserve"> </w:t>
      </w:r>
      <w:r w:rsidRPr="00CA12F4">
        <w:rPr>
          <w:rFonts w:ascii="Times New Roman" w:hAnsi="Times New Roman"/>
          <w:sz w:val="28"/>
          <w:szCs w:val="28"/>
          <w:lang w:eastAsia="ru-RU"/>
        </w:rPr>
        <w:t>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в сумме 15,1 тыс. рублей</w:t>
      </w:r>
      <w:r w:rsidRPr="00D94CD3">
        <w:rPr>
          <w:sz w:val="28"/>
          <w:szCs w:val="28"/>
          <w:lang w:eastAsia="ru-RU"/>
        </w:rPr>
        <w:t>.</w:t>
      </w:r>
    </w:p>
    <w:p w:rsidR="008D4CA7" w:rsidRDefault="008D4CA7" w:rsidP="00F21A43">
      <w:pPr>
        <w:shd w:val="clear" w:color="auto" w:fill="FFFFFF"/>
        <w:spacing w:after="0" w:line="240" w:lineRule="auto"/>
        <w:ind w:firstLine="709"/>
        <w:jc w:val="both"/>
        <w:rPr>
          <w:rFonts w:ascii="Times New Roman" w:eastAsia="Times New Roman" w:hAnsi="Times New Roman"/>
          <w:color w:val="1A1A1A"/>
          <w:sz w:val="27"/>
          <w:szCs w:val="27"/>
          <w:lang w:eastAsia="ru-RU"/>
        </w:rPr>
        <w:sectPr w:rsidR="008D4CA7" w:rsidSect="00CA12F4">
          <w:pgSz w:w="16838" w:h="11906" w:orient="landscape" w:code="9"/>
          <w:pgMar w:top="851" w:right="1134" w:bottom="1701" w:left="1134" w:header="709" w:footer="709" w:gutter="0"/>
          <w:cols w:space="708"/>
          <w:titlePg/>
          <w:docGrid w:linePitch="360"/>
        </w:sectPr>
      </w:pPr>
    </w:p>
    <w:p w:rsidR="000A743F" w:rsidRPr="001C5E55" w:rsidRDefault="000A743F" w:rsidP="000A743F">
      <w:pPr>
        <w:spacing w:after="0" w:line="240" w:lineRule="auto"/>
        <w:ind w:firstLine="709"/>
        <w:jc w:val="both"/>
        <w:rPr>
          <w:rFonts w:ascii="TimesNewRomanPSMT" w:hAnsi="TimesNewRomanPSMT"/>
          <w:color w:val="000000"/>
          <w:sz w:val="28"/>
          <w:szCs w:val="28"/>
        </w:rPr>
      </w:pPr>
    </w:p>
    <w:p w:rsidR="00F47E58" w:rsidRDefault="00F47E58" w:rsidP="009A5763">
      <w:pPr>
        <w:spacing w:after="0" w:line="240" w:lineRule="auto"/>
        <w:ind w:firstLine="709"/>
        <w:jc w:val="center"/>
        <w:rPr>
          <w:rFonts w:ascii="Times New Roman" w:eastAsia="Times New Roman" w:hAnsi="Times New Roman"/>
          <w:b/>
          <w:color w:val="1A1A1A"/>
          <w:sz w:val="27"/>
          <w:szCs w:val="27"/>
          <w:lang w:eastAsia="ru-RU"/>
        </w:rPr>
        <w:sectPr w:rsidR="00F47E58" w:rsidSect="00CA12F4">
          <w:type w:val="continuous"/>
          <w:pgSz w:w="16838" w:h="11906" w:orient="landscape" w:code="9"/>
          <w:pgMar w:top="851" w:right="1134" w:bottom="1701" w:left="1134" w:header="709" w:footer="709" w:gutter="0"/>
          <w:cols w:space="708"/>
          <w:titlePg/>
          <w:docGrid w:linePitch="360"/>
        </w:sectPr>
      </w:pPr>
    </w:p>
    <w:p w:rsidR="009A5763" w:rsidRPr="00CB0943" w:rsidRDefault="009A5763" w:rsidP="009A5763">
      <w:pPr>
        <w:spacing w:after="0" w:line="240" w:lineRule="auto"/>
        <w:ind w:firstLine="709"/>
        <w:jc w:val="center"/>
        <w:rPr>
          <w:rFonts w:ascii="Times New Roman" w:hAnsi="Times New Roman"/>
          <w:sz w:val="27"/>
          <w:szCs w:val="27"/>
        </w:rPr>
      </w:pPr>
      <w:r w:rsidRPr="00CB0943">
        <w:rPr>
          <w:rFonts w:ascii="Times New Roman" w:eastAsia="Times New Roman" w:hAnsi="Times New Roman"/>
          <w:b/>
          <w:color w:val="1A1A1A"/>
          <w:sz w:val="27"/>
          <w:szCs w:val="27"/>
          <w:lang w:eastAsia="ru-RU"/>
        </w:rPr>
        <w:lastRenderedPageBreak/>
        <w:t xml:space="preserve">2.2.Основные характеристики </w:t>
      </w:r>
      <w:r w:rsidR="00B36E94" w:rsidRPr="00CB0943">
        <w:rPr>
          <w:rFonts w:ascii="Times New Roman" w:eastAsia="Times New Roman" w:hAnsi="Times New Roman"/>
          <w:b/>
          <w:color w:val="1A1A1A"/>
          <w:sz w:val="27"/>
          <w:szCs w:val="27"/>
          <w:lang w:eastAsia="ru-RU"/>
        </w:rPr>
        <w:t>рас</w:t>
      </w:r>
      <w:r w:rsidRPr="00CB0943">
        <w:rPr>
          <w:rFonts w:ascii="Times New Roman" w:eastAsia="Times New Roman" w:hAnsi="Times New Roman"/>
          <w:b/>
          <w:color w:val="1A1A1A"/>
          <w:sz w:val="27"/>
          <w:szCs w:val="27"/>
          <w:lang w:eastAsia="ru-RU"/>
        </w:rPr>
        <w:t>ходов бюджета округа</w:t>
      </w:r>
    </w:p>
    <w:p w:rsidR="00281ED4" w:rsidRPr="00CB0943" w:rsidRDefault="00281ED4" w:rsidP="0091563E">
      <w:pPr>
        <w:spacing w:after="0" w:line="240" w:lineRule="auto"/>
        <w:ind w:firstLine="709"/>
        <w:jc w:val="both"/>
        <w:rPr>
          <w:rFonts w:ascii="Times New Roman" w:hAnsi="Times New Roman"/>
          <w:b/>
          <w:sz w:val="27"/>
          <w:szCs w:val="27"/>
        </w:rPr>
      </w:pPr>
    </w:p>
    <w:p w:rsidR="00D41EE2" w:rsidRPr="00D41EE2" w:rsidRDefault="00D41EE2" w:rsidP="00D41EE2">
      <w:pPr>
        <w:tabs>
          <w:tab w:val="left" w:pos="900"/>
        </w:tabs>
        <w:spacing w:after="0" w:line="240" w:lineRule="auto"/>
        <w:ind w:firstLine="709"/>
        <w:jc w:val="both"/>
        <w:rPr>
          <w:rFonts w:ascii="Times New Roman" w:eastAsia="Times New Roman" w:hAnsi="Times New Roman"/>
          <w:sz w:val="28"/>
          <w:szCs w:val="28"/>
          <w:lang w:eastAsia="ru-RU"/>
        </w:rPr>
      </w:pPr>
      <w:proofErr w:type="gramStart"/>
      <w:r w:rsidRPr="0043230F">
        <w:rPr>
          <w:rFonts w:ascii="Times New Roman" w:eastAsia="Times New Roman" w:hAnsi="Times New Roman"/>
          <w:sz w:val="28"/>
          <w:szCs w:val="28"/>
          <w:lang w:eastAsia="ru-RU"/>
        </w:rPr>
        <w:t>Представленным</w:t>
      </w:r>
      <w:r w:rsidRPr="00D41EE2">
        <w:rPr>
          <w:rFonts w:ascii="Times New Roman" w:eastAsia="Times New Roman" w:hAnsi="Times New Roman"/>
          <w:sz w:val="28"/>
          <w:szCs w:val="28"/>
          <w:lang w:eastAsia="ru-RU"/>
        </w:rPr>
        <w:t xml:space="preserve"> проектом Решения предусматривается увеличение расходной части бюджета в 202</w:t>
      </w:r>
      <w:r>
        <w:rPr>
          <w:rFonts w:ascii="Times New Roman" w:eastAsia="Times New Roman" w:hAnsi="Times New Roman"/>
          <w:sz w:val="28"/>
          <w:szCs w:val="28"/>
          <w:lang w:eastAsia="ru-RU"/>
        </w:rPr>
        <w:t>5</w:t>
      </w:r>
      <w:r w:rsidRPr="00D41EE2">
        <w:rPr>
          <w:rFonts w:ascii="Times New Roman" w:eastAsia="Times New Roman" w:hAnsi="Times New Roman"/>
          <w:sz w:val="28"/>
          <w:szCs w:val="28"/>
          <w:lang w:eastAsia="ru-RU"/>
        </w:rPr>
        <w:t xml:space="preserve">г. на </w:t>
      </w:r>
      <w:r w:rsidR="00C533D0">
        <w:rPr>
          <w:rFonts w:ascii="Times New Roman" w:eastAsia="Times New Roman" w:hAnsi="Times New Roman"/>
          <w:sz w:val="28"/>
          <w:szCs w:val="28"/>
          <w:lang w:eastAsia="ru-RU"/>
        </w:rPr>
        <w:t>8 677,2</w:t>
      </w:r>
      <w:r w:rsidRPr="00D41EE2">
        <w:rPr>
          <w:rFonts w:ascii="Times New Roman" w:eastAsia="Times New Roman" w:hAnsi="Times New Roman"/>
          <w:sz w:val="28"/>
          <w:szCs w:val="28"/>
          <w:lang w:eastAsia="ru-RU"/>
        </w:rPr>
        <w:t xml:space="preserve"> тыс. руб</w:t>
      </w:r>
      <w:r>
        <w:rPr>
          <w:rFonts w:ascii="Times New Roman" w:eastAsia="Times New Roman" w:hAnsi="Times New Roman"/>
          <w:sz w:val="28"/>
          <w:szCs w:val="28"/>
          <w:lang w:eastAsia="ru-RU"/>
        </w:rPr>
        <w:t xml:space="preserve">лей, </w:t>
      </w:r>
      <w:r w:rsidRPr="00D41EE2">
        <w:rPr>
          <w:rFonts w:ascii="Times New Roman" w:eastAsia="Times New Roman" w:hAnsi="Times New Roman"/>
          <w:sz w:val="28"/>
          <w:szCs w:val="28"/>
          <w:lang w:eastAsia="ru-RU"/>
        </w:rPr>
        <w:t>в 202</w:t>
      </w:r>
      <w:r w:rsidR="00B536C1">
        <w:rPr>
          <w:rFonts w:ascii="Times New Roman" w:eastAsia="Times New Roman" w:hAnsi="Times New Roman"/>
          <w:sz w:val="28"/>
          <w:szCs w:val="28"/>
          <w:lang w:eastAsia="ru-RU"/>
        </w:rPr>
        <w:t>6</w:t>
      </w:r>
      <w:r w:rsidRPr="00D41EE2">
        <w:rPr>
          <w:rFonts w:ascii="Times New Roman" w:eastAsia="Times New Roman" w:hAnsi="Times New Roman"/>
          <w:sz w:val="28"/>
          <w:szCs w:val="28"/>
          <w:lang w:eastAsia="ru-RU"/>
        </w:rPr>
        <w:t>г.</w:t>
      </w:r>
      <w:r w:rsidR="0043230F" w:rsidRPr="0043230F">
        <w:rPr>
          <w:rFonts w:ascii="Times New Roman" w:eastAsia="Times New Roman" w:hAnsi="Times New Roman"/>
          <w:sz w:val="28"/>
          <w:szCs w:val="28"/>
          <w:lang w:eastAsia="ru-RU"/>
        </w:rPr>
        <w:t xml:space="preserve"> </w:t>
      </w:r>
      <w:r w:rsidR="00CE18C7">
        <w:rPr>
          <w:rFonts w:ascii="Times New Roman" w:eastAsia="Times New Roman" w:hAnsi="Times New Roman"/>
          <w:sz w:val="28"/>
          <w:szCs w:val="28"/>
          <w:lang w:eastAsia="ru-RU"/>
        </w:rPr>
        <w:t xml:space="preserve">- </w:t>
      </w:r>
      <w:r w:rsidR="00C533D0">
        <w:rPr>
          <w:rFonts w:ascii="Times New Roman" w:eastAsia="Times New Roman" w:hAnsi="Times New Roman"/>
          <w:sz w:val="28"/>
          <w:szCs w:val="28"/>
          <w:lang w:eastAsia="ru-RU"/>
        </w:rPr>
        <w:t>уменьшение</w:t>
      </w:r>
      <w:r w:rsidR="00CE18C7">
        <w:rPr>
          <w:rFonts w:ascii="Times New Roman" w:eastAsia="Times New Roman" w:hAnsi="Times New Roman"/>
          <w:sz w:val="28"/>
          <w:szCs w:val="28"/>
          <w:lang w:eastAsia="ru-RU"/>
        </w:rPr>
        <w:t xml:space="preserve"> </w:t>
      </w:r>
      <w:r w:rsidR="00CE18C7" w:rsidRPr="00D41EE2">
        <w:rPr>
          <w:rFonts w:ascii="Times New Roman" w:eastAsia="Times New Roman" w:hAnsi="Times New Roman"/>
          <w:sz w:val="28"/>
          <w:szCs w:val="28"/>
          <w:lang w:eastAsia="ru-RU"/>
        </w:rPr>
        <w:t xml:space="preserve">расходной части бюджета на </w:t>
      </w:r>
      <w:r w:rsidR="00C533D0">
        <w:rPr>
          <w:rFonts w:ascii="Times New Roman" w:eastAsia="Times New Roman" w:hAnsi="Times New Roman"/>
          <w:sz w:val="28"/>
          <w:szCs w:val="28"/>
          <w:lang w:eastAsia="ru-RU"/>
        </w:rPr>
        <w:t>7 986,2</w:t>
      </w:r>
      <w:r w:rsidR="00CE18C7" w:rsidRPr="00D41EE2">
        <w:rPr>
          <w:rFonts w:ascii="Times New Roman" w:eastAsia="Times New Roman" w:hAnsi="Times New Roman"/>
          <w:sz w:val="28"/>
          <w:szCs w:val="28"/>
          <w:lang w:eastAsia="ru-RU"/>
        </w:rPr>
        <w:t xml:space="preserve"> тыс. руб</w:t>
      </w:r>
      <w:r w:rsidR="00CE18C7">
        <w:rPr>
          <w:rFonts w:ascii="Times New Roman" w:eastAsia="Times New Roman" w:hAnsi="Times New Roman"/>
          <w:sz w:val="28"/>
          <w:szCs w:val="28"/>
          <w:lang w:eastAsia="ru-RU"/>
        </w:rPr>
        <w:t>лей</w:t>
      </w:r>
      <w:r w:rsidR="0043230F">
        <w:rPr>
          <w:rFonts w:ascii="Times New Roman" w:eastAsia="Times New Roman" w:hAnsi="Times New Roman"/>
          <w:sz w:val="28"/>
          <w:szCs w:val="28"/>
          <w:lang w:eastAsia="ru-RU"/>
        </w:rPr>
        <w:t>,</w:t>
      </w:r>
      <w:r w:rsidRPr="00D41EE2">
        <w:rPr>
          <w:rFonts w:ascii="Times New Roman" w:eastAsia="Times New Roman" w:hAnsi="Times New Roman"/>
          <w:sz w:val="28"/>
          <w:szCs w:val="28"/>
          <w:lang w:eastAsia="ru-RU"/>
        </w:rPr>
        <w:t xml:space="preserve"> 202</w:t>
      </w:r>
      <w:r w:rsidR="00B536C1">
        <w:rPr>
          <w:rFonts w:ascii="Times New Roman" w:eastAsia="Times New Roman" w:hAnsi="Times New Roman"/>
          <w:sz w:val="28"/>
          <w:szCs w:val="28"/>
          <w:lang w:eastAsia="ru-RU"/>
        </w:rPr>
        <w:t>7</w:t>
      </w:r>
      <w:r w:rsidRPr="00D41EE2">
        <w:rPr>
          <w:rFonts w:ascii="Times New Roman" w:eastAsia="Times New Roman" w:hAnsi="Times New Roman"/>
          <w:sz w:val="28"/>
          <w:szCs w:val="28"/>
          <w:lang w:eastAsia="ru-RU"/>
        </w:rPr>
        <w:t xml:space="preserve">г. </w:t>
      </w:r>
      <w:r w:rsidR="002D56EC">
        <w:rPr>
          <w:rFonts w:ascii="Times New Roman" w:eastAsia="Times New Roman" w:hAnsi="Times New Roman"/>
          <w:sz w:val="28"/>
          <w:szCs w:val="28"/>
          <w:lang w:eastAsia="ru-RU"/>
        </w:rPr>
        <w:t>–</w:t>
      </w:r>
      <w:r w:rsidR="0043230F" w:rsidRPr="0043230F">
        <w:rPr>
          <w:rFonts w:ascii="Times New Roman" w:eastAsia="Times New Roman" w:hAnsi="Times New Roman"/>
          <w:sz w:val="28"/>
          <w:szCs w:val="28"/>
          <w:lang w:eastAsia="ru-RU"/>
        </w:rPr>
        <w:t xml:space="preserve"> </w:t>
      </w:r>
      <w:r w:rsidR="00CE18C7">
        <w:rPr>
          <w:rFonts w:ascii="Times New Roman" w:eastAsia="Times New Roman" w:hAnsi="Times New Roman"/>
          <w:sz w:val="28"/>
          <w:szCs w:val="28"/>
          <w:lang w:eastAsia="ru-RU"/>
        </w:rPr>
        <w:t>остается неизменным</w:t>
      </w:r>
      <w:r w:rsidR="0043230F">
        <w:rPr>
          <w:rFonts w:ascii="Times New Roman" w:eastAsia="Times New Roman" w:hAnsi="Times New Roman"/>
          <w:sz w:val="28"/>
          <w:szCs w:val="28"/>
          <w:lang w:eastAsia="ru-RU"/>
        </w:rPr>
        <w:t xml:space="preserve"> </w:t>
      </w:r>
      <w:r w:rsidR="00B536C1">
        <w:rPr>
          <w:rFonts w:ascii="Times New Roman" w:eastAsia="Times New Roman" w:hAnsi="Times New Roman"/>
          <w:sz w:val="28"/>
          <w:szCs w:val="28"/>
          <w:lang w:eastAsia="ru-RU"/>
        </w:rPr>
        <w:t>и</w:t>
      </w:r>
      <w:r w:rsidRPr="00D41EE2">
        <w:rPr>
          <w:rFonts w:ascii="Times New Roman" w:eastAsia="Times New Roman" w:hAnsi="Times New Roman"/>
          <w:sz w:val="28"/>
          <w:szCs w:val="28"/>
          <w:lang w:eastAsia="ru-RU"/>
        </w:rPr>
        <w:t xml:space="preserve"> с учетом планируемых изменений </w:t>
      </w:r>
      <w:r w:rsidR="00B536C1">
        <w:rPr>
          <w:rFonts w:ascii="Times New Roman" w:eastAsia="Times New Roman" w:hAnsi="Times New Roman"/>
          <w:sz w:val="28"/>
          <w:szCs w:val="28"/>
          <w:lang w:eastAsia="ru-RU"/>
        </w:rPr>
        <w:t xml:space="preserve">объем бюджета округа </w:t>
      </w:r>
      <w:r w:rsidRPr="00D41EE2">
        <w:rPr>
          <w:rFonts w:ascii="Times New Roman" w:eastAsia="Times New Roman" w:hAnsi="Times New Roman"/>
          <w:sz w:val="28"/>
          <w:szCs w:val="28"/>
          <w:lang w:eastAsia="ru-RU"/>
        </w:rPr>
        <w:t xml:space="preserve">составит </w:t>
      </w:r>
      <w:r w:rsidR="00C533D0">
        <w:rPr>
          <w:rFonts w:ascii="Times New Roman" w:eastAsia="Times New Roman" w:hAnsi="Times New Roman"/>
          <w:sz w:val="28"/>
          <w:szCs w:val="28"/>
          <w:lang w:eastAsia="ru-RU"/>
        </w:rPr>
        <w:t>923 951,5</w:t>
      </w:r>
      <w:r w:rsidRPr="00D41EE2">
        <w:rPr>
          <w:rFonts w:ascii="Times New Roman" w:eastAsia="Times New Roman" w:hAnsi="Times New Roman"/>
          <w:sz w:val="28"/>
          <w:szCs w:val="28"/>
          <w:lang w:eastAsia="ru-RU"/>
        </w:rPr>
        <w:t xml:space="preserve"> тыс. руб</w:t>
      </w:r>
      <w:r w:rsidR="00B536C1">
        <w:rPr>
          <w:rFonts w:ascii="Times New Roman" w:eastAsia="Times New Roman" w:hAnsi="Times New Roman"/>
          <w:sz w:val="28"/>
          <w:szCs w:val="28"/>
          <w:lang w:eastAsia="ru-RU"/>
        </w:rPr>
        <w:t xml:space="preserve">лей (до этого был </w:t>
      </w:r>
      <w:r w:rsidR="00C533D0">
        <w:rPr>
          <w:rFonts w:ascii="Times New Roman" w:eastAsia="Times New Roman" w:hAnsi="Times New Roman"/>
          <w:sz w:val="28"/>
          <w:szCs w:val="28"/>
          <w:lang w:eastAsia="ru-RU"/>
        </w:rPr>
        <w:t>915 274,3</w:t>
      </w:r>
      <w:r w:rsidR="00C533D0" w:rsidRPr="00D41EE2">
        <w:rPr>
          <w:rFonts w:ascii="Times New Roman" w:eastAsia="Times New Roman" w:hAnsi="Times New Roman"/>
          <w:sz w:val="28"/>
          <w:szCs w:val="28"/>
          <w:lang w:eastAsia="ru-RU"/>
        </w:rPr>
        <w:t xml:space="preserve"> </w:t>
      </w:r>
      <w:r w:rsidR="00B536C1">
        <w:rPr>
          <w:rFonts w:ascii="Times New Roman" w:eastAsia="Times New Roman" w:hAnsi="Times New Roman"/>
          <w:sz w:val="28"/>
          <w:szCs w:val="28"/>
          <w:lang w:eastAsia="ru-RU"/>
        </w:rPr>
        <w:t xml:space="preserve">тыс. рублей), </w:t>
      </w:r>
      <w:r w:rsidR="00C533D0">
        <w:rPr>
          <w:rFonts w:ascii="Times New Roman" w:eastAsia="Times New Roman" w:hAnsi="Times New Roman"/>
          <w:sz w:val="28"/>
          <w:szCs w:val="28"/>
          <w:lang w:eastAsia="ru-RU"/>
        </w:rPr>
        <w:t>826 771,3</w:t>
      </w:r>
      <w:r w:rsidR="00B536C1">
        <w:rPr>
          <w:rFonts w:ascii="Times New Roman" w:eastAsia="Times New Roman" w:hAnsi="Times New Roman"/>
          <w:sz w:val="28"/>
          <w:szCs w:val="28"/>
          <w:lang w:eastAsia="ru-RU"/>
        </w:rPr>
        <w:t xml:space="preserve"> тыс. рублей (до этого был </w:t>
      </w:r>
      <w:r w:rsidR="00C533D0">
        <w:rPr>
          <w:rFonts w:ascii="Times New Roman" w:eastAsia="Times New Roman" w:hAnsi="Times New Roman"/>
          <w:sz w:val="28"/>
          <w:szCs w:val="28"/>
          <w:lang w:eastAsia="ru-RU"/>
        </w:rPr>
        <w:t xml:space="preserve">834 757,5 </w:t>
      </w:r>
      <w:r w:rsidR="00B536C1">
        <w:rPr>
          <w:rFonts w:ascii="Times New Roman" w:eastAsia="Times New Roman" w:hAnsi="Times New Roman"/>
          <w:sz w:val="28"/>
          <w:szCs w:val="28"/>
          <w:lang w:eastAsia="ru-RU"/>
        </w:rPr>
        <w:t>тыс. рублей</w:t>
      </w:r>
      <w:proofErr w:type="gramEnd"/>
      <w:r w:rsidR="00B536C1">
        <w:rPr>
          <w:rFonts w:ascii="Times New Roman" w:eastAsia="Times New Roman" w:hAnsi="Times New Roman"/>
          <w:sz w:val="28"/>
          <w:szCs w:val="28"/>
          <w:lang w:eastAsia="ru-RU"/>
        </w:rPr>
        <w:t xml:space="preserve">), </w:t>
      </w:r>
      <w:r w:rsidR="0043230F">
        <w:rPr>
          <w:rFonts w:ascii="Times New Roman" w:eastAsia="Times New Roman" w:hAnsi="Times New Roman"/>
          <w:sz w:val="28"/>
          <w:szCs w:val="28"/>
          <w:lang w:eastAsia="ru-RU"/>
        </w:rPr>
        <w:t>905 191,5</w:t>
      </w:r>
      <w:r w:rsidR="00B536C1">
        <w:rPr>
          <w:rFonts w:ascii="Times New Roman" w:eastAsia="Times New Roman" w:hAnsi="Times New Roman"/>
          <w:sz w:val="28"/>
          <w:szCs w:val="28"/>
          <w:lang w:eastAsia="ru-RU"/>
        </w:rPr>
        <w:t xml:space="preserve"> тыс. рублей (до этого был </w:t>
      </w:r>
      <w:r w:rsidR="0043230F">
        <w:rPr>
          <w:rFonts w:ascii="Times New Roman" w:eastAsia="Times New Roman" w:hAnsi="Times New Roman"/>
          <w:sz w:val="28"/>
          <w:szCs w:val="28"/>
          <w:lang w:eastAsia="ru-RU"/>
        </w:rPr>
        <w:t>905 151,7</w:t>
      </w:r>
      <w:r w:rsidR="00B536C1">
        <w:rPr>
          <w:rFonts w:ascii="Times New Roman" w:eastAsia="Times New Roman" w:hAnsi="Times New Roman"/>
          <w:sz w:val="28"/>
          <w:szCs w:val="28"/>
          <w:lang w:eastAsia="ru-RU"/>
        </w:rPr>
        <w:t xml:space="preserve"> тыс. рублей) по годам соответственно</w:t>
      </w:r>
      <w:r w:rsidRPr="00D41EE2">
        <w:rPr>
          <w:rFonts w:ascii="Times New Roman" w:eastAsia="Times New Roman" w:hAnsi="Times New Roman"/>
          <w:sz w:val="28"/>
          <w:szCs w:val="28"/>
          <w:lang w:eastAsia="ru-RU"/>
        </w:rPr>
        <w:t>.</w:t>
      </w:r>
    </w:p>
    <w:p w:rsidR="00C533D0" w:rsidRDefault="00D41EE2" w:rsidP="00D41EE2">
      <w:pPr>
        <w:tabs>
          <w:tab w:val="left" w:pos="900"/>
        </w:tabs>
        <w:spacing w:after="0" w:line="240" w:lineRule="auto"/>
        <w:ind w:firstLine="709"/>
        <w:jc w:val="both"/>
        <w:rPr>
          <w:rFonts w:ascii="Times New Roman" w:eastAsia="Times New Roman" w:hAnsi="Times New Roman"/>
          <w:sz w:val="28"/>
          <w:szCs w:val="28"/>
          <w:lang w:eastAsia="ru-RU"/>
        </w:rPr>
      </w:pPr>
      <w:r w:rsidRPr="00D41EE2">
        <w:rPr>
          <w:rFonts w:ascii="Times New Roman" w:eastAsia="Times New Roman" w:hAnsi="Times New Roman"/>
          <w:sz w:val="28"/>
          <w:szCs w:val="28"/>
          <w:lang w:eastAsia="ru-RU"/>
        </w:rPr>
        <w:t>Проектом Решения предлагается изменение бюджетных ассигнований по разделам бюджетной классификации расходов.</w:t>
      </w:r>
    </w:p>
    <w:p w:rsidR="00AA2459" w:rsidRDefault="00AA2459" w:rsidP="00D41EE2">
      <w:pPr>
        <w:tabs>
          <w:tab w:val="left" w:pos="900"/>
        </w:tabs>
        <w:spacing w:after="0" w:line="240" w:lineRule="auto"/>
        <w:ind w:firstLine="709"/>
        <w:jc w:val="both"/>
        <w:rPr>
          <w:rFonts w:ascii="Times New Roman" w:eastAsia="Times New Roman" w:hAnsi="Times New Roman"/>
          <w:sz w:val="28"/>
          <w:szCs w:val="28"/>
          <w:lang w:eastAsia="ru-RU"/>
        </w:rPr>
        <w:sectPr w:rsidR="00AA2459" w:rsidSect="00CA12F4">
          <w:type w:val="continuous"/>
          <w:pgSz w:w="16838" w:h="11906" w:orient="landscape" w:code="9"/>
          <w:pgMar w:top="851" w:right="1134" w:bottom="1701" w:left="1134" w:header="709" w:footer="709" w:gutter="0"/>
          <w:cols w:space="708"/>
          <w:titlePg/>
          <w:docGrid w:linePitch="360"/>
        </w:sectPr>
      </w:pPr>
    </w:p>
    <w:p w:rsidR="00D41EE2" w:rsidRDefault="00D41EE2" w:rsidP="00B536C1">
      <w:pPr>
        <w:tabs>
          <w:tab w:val="left" w:pos="900"/>
        </w:tabs>
        <w:spacing w:after="0" w:line="240" w:lineRule="auto"/>
        <w:ind w:firstLine="709"/>
        <w:jc w:val="both"/>
        <w:rPr>
          <w:rFonts w:cs="Tahoma"/>
          <w:sz w:val="18"/>
          <w:szCs w:val="18"/>
          <w:lang w:eastAsia="ru-RU" w:bidi="ru-RU"/>
        </w:rPr>
      </w:pPr>
      <w:r w:rsidRPr="00D41EE2">
        <w:rPr>
          <w:rFonts w:ascii="Times New Roman" w:eastAsia="Times New Roman" w:hAnsi="Times New Roman"/>
          <w:sz w:val="28"/>
          <w:szCs w:val="28"/>
          <w:lang w:eastAsia="ru-RU"/>
        </w:rPr>
        <w:lastRenderedPageBreak/>
        <w:t xml:space="preserve">Информация об объемах расходов бюджета </w:t>
      </w:r>
      <w:r w:rsidR="00B536C1">
        <w:rPr>
          <w:rFonts w:ascii="Times New Roman" w:eastAsia="Times New Roman" w:hAnsi="Times New Roman"/>
          <w:sz w:val="28"/>
          <w:szCs w:val="28"/>
          <w:lang w:eastAsia="ru-RU"/>
        </w:rPr>
        <w:t xml:space="preserve">округа </w:t>
      </w:r>
      <w:r w:rsidRPr="00D41EE2">
        <w:rPr>
          <w:rFonts w:ascii="Times New Roman" w:eastAsia="Times New Roman" w:hAnsi="Times New Roman"/>
          <w:sz w:val="28"/>
          <w:szCs w:val="28"/>
          <w:lang w:eastAsia="ru-RU"/>
        </w:rPr>
        <w:t xml:space="preserve">в разрезе разделов классификации </w:t>
      </w:r>
      <w:proofErr w:type="gramStart"/>
      <w:r w:rsidRPr="00D41EE2">
        <w:rPr>
          <w:rFonts w:ascii="Times New Roman" w:eastAsia="Times New Roman" w:hAnsi="Times New Roman"/>
          <w:sz w:val="28"/>
          <w:szCs w:val="28"/>
          <w:lang w:eastAsia="ru-RU"/>
        </w:rPr>
        <w:t>расходов</w:t>
      </w:r>
      <w:proofErr w:type="gramEnd"/>
      <w:r w:rsidRPr="00D41EE2">
        <w:rPr>
          <w:rFonts w:ascii="Times New Roman" w:eastAsia="Times New Roman" w:hAnsi="Times New Roman"/>
          <w:sz w:val="28"/>
          <w:szCs w:val="28"/>
          <w:lang w:eastAsia="ru-RU"/>
        </w:rPr>
        <w:t xml:space="preserve"> с учетом предлагаемых к утверждению изменений представлена в таблице:</w:t>
      </w:r>
    </w:p>
    <w:p w:rsidR="00CA12F4" w:rsidRPr="00080517" w:rsidRDefault="00D41EE2" w:rsidP="00D41EE2">
      <w:pPr>
        <w:tabs>
          <w:tab w:val="left" w:pos="9639"/>
        </w:tabs>
        <w:ind w:firstLine="709"/>
        <w:jc w:val="right"/>
        <w:rPr>
          <w:rFonts w:cs="Tahoma"/>
          <w:sz w:val="18"/>
          <w:szCs w:val="18"/>
          <w:lang w:eastAsia="ru-RU" w:bidi="ru-RU"/>
        </w:rPr>
      </w:pPr>
      <w:r w:rsidRPr="00E14233">
        <w:rPr>
          <w:rFonts w:cs="Tahoma"/>
          <w:sz w:val="18"/>
          <w:szCs w:val="18"/>
          <w:lang w:eastAsia="ru-RU" w:bidi="ru-RU"/>
        </w:rPr>
        <w:t xml:space="preserve"> </w:t>
      </w:r>
    </w:p>
    <w:p w:rsidR="00CA12F4" w:rsidRPr="00080517" w:rsidRDefault="00CA12F4" w:rsidP="00D41EE2">
      <w:pPr>
        <w:tabs>
          <w:tab w:val="left" w:pos="9639"/>
        </w:tabs>
        <w:ind w:firstLine="709"/>
        <w:jc w:val="right"/>
        <w:rPr>
          <w:rFonts w:cs="Tahoma"/>
          <w:sz w:val="18"/>
          <w:szCs w:val="18"/>
          <w:lang w:eastAsia="ru-RU" w:bidi="ru-RU"/>
        </w:rPr>
      </w:pPr>
    </w:p>
    <w:p w:rsidR="00CA12F4" w:rsidRPr="00080517" w:rsidRDefault="00CA12F4" w:rsidP="00D41EE2">
      <w:pPr>
        <w:tabs>
          <w:tab w:val="left" w:pos="9639"/>
        </w:tabs>
        <w:ind w:firstLine="709"/>
        <w:jc w:val="right"/>
        <w:rPr>
          <w:rFonts w:cs="Tahoma"/>
          <w:sz w:val="18"/>
          <w:szCs w:val="18"/>
          <w:lang w:eastAsia="ru-RU" w:bidi="ru-RU"/>
        </w:rPr>
      </w:pPr>
    </w:p>
    <w:p w:rsidR="00D41EE2" w:rsidRPr="00B536C1" w:rsidRDefault="00D41EE2" w:rsidP="00D41EE2">
      <w:pPr>
        <w:tabs>
          <w:tab w:val="left" w:pos="9639"/>
        </w:tabs>
        <w:ind w:firstLine="709"/>
        <w:jc w:val="right"/>
        <w:rPr>
          <w:rFonts w:ascii="Times New Roman" w:hAnsi="Times New Roman"/>
          <w:sz w:val="20"/>
          <w:szCs w:val="20"/>
          <w:lang w:eastAsia="ru-RU" w:bidi="ru-RU"/>
        </w:rPr>
      </w:pPr>
      <w:r w:rsidRPr="00E14233">
        <w:rPr>
          <w:rFonts w:cs="Tahoma"/>
          <w:sz w:val="18"/>
          <w:szCs w:val="18"/>
          <w:lang w:eastAsia="ru-RU" w:bidi="ru-RU"/>
        </w:rPr>
        <w:lastRenderedPageBreak/>
        <w:t xml:space="preserve">   </w:t>
      </w:r>
      <w:r w:rsidR="00B536C1" w:rsidRPr="00B536C1">
        <w:rPr>
          <w:rFonts w:ascii="Times New Roman" w:hAnsi="Times New Roman"/>
          <w:sz w:val="20"/>
          <w:szCs w:val="20"/>
          <w:lang w:eastAsia="ru-RU" w:bidi="ru-RU"/>
        </w:rPr>
        <w:t>Таблица 4,</w:t>
      </w:r>
      <w:r w:rsidRPr="00B536C1">
        <w:rPr>
          <w:rFonts w:ascii="Times New Roman" w:hAnsi="Times New Roman"/>
          <w:sz w:val="20"/>
          <w:szCs w:val="20"/>
          <w:lang w:eastAsia="ru-RU" w:bidi="ru-RU"/>
        </w:rPr>
        <w:t xml:space="preserve"> тыс. руб</w:t>
      </w:r>
      <w:r w:rsidR="00B536C1" w:rsidRPr="00B536C1">
        <w:rPr>
          <w:rFonts w:ascii="Times New Roman" w:hAnsi="Times New Roman"/>
          <w:sz w:val="20"/>
          <w:szCs w:val="20"/>
          <w:lang w:eastAsia="ru-RU" w:bidi="ru-RU"/>
        </w:rPr>
        <w:t>лей</w:t>
      </w: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1134"/>
        <w:gridCol w:w="1134"/>
        <w:gridCol w:w="1134"/>
        <w:gridCol w:w="1134"/>
        <w:gridCol w:w="1134"/>
        <w:gridCol w:w="1134"/>
        <w:gridCol w:w="1134"/>
        <w:gridCol w:w="1134"/>
        <w:gridCol w:w="1275"/>
      </w:tblGrid>
      <w:tr w:rsidR="00195356" w:rsidRPr="00F43D7A" w:rsidTr="00B536C1">
        <w:trPr>
          <w:trHeight w:val="241"/>
        </w:trPr>
        <w:tc>
          <w:tcPr>
            <w:tcW w:w="4361" w:type="dxa"/>
            <w:vMerge w:val="restart"/>
            <w:shd w:val="clear" w:color="auto" w:fill="auto"/>
            <w:hideMark/>
          </w:tcPr>
          <w:p w:rsidR="00D41EE2" w:rsidRPr="00842828" w:rsidRDefault="00D41EE2" w:rsidP="00F536F3">
            <w:pPr>
              <w:tabs>
                <w:tab w:val="left" w:pos="9639"/>
              </w:tabs>
              <w:jc w:val="center"/>
              <w:rPr>
                <w:rFonts w:ascii="Times New Roman" w:hAnsi="Times New Roman"/>
                <w:sz w:val="20"/>
                <w:szCs w:val="20"/>
                <w:lang w:eastAsia="ru-RU" w:bidi="ru-RU"/>
              </w:rPr>
            </w:pPr>
            <w:r w:rsidRPr="00842828">
              <w:rPr>
                <w:rFonts w:ascii="Times New Roman" w:hAnsi="Times New Roman"/>
                <w:sz w:val="20"/>
                <w:szCs w:val="20"/>
                <w:lang w:eastAsia="ru-RU" w:bidi="ru-RU"/>
              </w:rPr>
              <w:t>Наименование раздела</w:t>
            </w:r>
          </w:p>
        </w:tc>
        <w:tc>
          <w:tcPr>
            <w:tcW w:w="3402" w:type="dxa"/>
            <w:gridSpan w:val="3"/>
            <w:shd w:val="clear" w:color="auto" w:fill="auto"/>
            <w:hideMark/>
          </w:tcPr>
          <w:p w:rsidR="00D41EE2" w:rsidRPr="00842828" w:rsidRDefault="00842828" w:rsidP="00E64F68">
            <w:pPr>
              <w:tabs>
                <w:tab w:val="left" w:pos="9639"/>
              </w:tabs>
              <w:jc w:val="center"/>
              <w:rPr>
                <w:rFonts w:ascii="Times New Roman" w:hAnsi="Times New Roman"/>
                <w:sz w:val="20"/>
                <w:szCs w:val="20"/>
                <w:lang w:eastAsia="ru-RU" w:bidi="ru-RU"/>
              </w:rPr>
            </w:pPr>
            <w:r w:rsidRPr="00842828">
              <w:rPr>
                <w:rFonts w:ascii="Times New Roman" w:eastAsia="Times New Roman" w:hAnsi="Times New Roman"/>
                <w:color w:val="000000"/>
                <w:sz w:val="20"/>
                <w:szCs w:val="20"/>
                <w:lang w:eastAsia="ru-RU"/>
              </w:rPr>
              <w:t xml:space="preserve">Утвержденный бюджет от </w:t>
            </w:r>
            <w:r w:rsidR="00C533D0">
              <w:rPr>
                <w:rFonts w:ascii="Times New Roman" w:eastAsia="Times New Roman" w:hAnsi="Times New Roman"/>
                <w:color w:val="000000"/>
                <w:sz w:val="20"/>
                <w:szCs w:val="20"/>
                <w:lang w:eastAsia="ru-RU"/>
              </w:rPr>
              <w:t>0</w:t>
            </w:r>
            <w:r w:rsidR="00E64F68">
              <w:rPr>
                <w:rFonts w:ascii="Times New Roman" w:eastAsia="Times New Roman" w:hAnsi="Times New Roman"/>
                <w:color w:val="000000"/>
                <w:sz w:val="20"/>
                <w:szCs w:val="20"/>
                <w:lang w:eastAsia="ru-RU"/>
              </w:rPr>
              <w:t>6</w:t>
            </w:r>
            <w:r w:rsidRPr="00842828">
              <w:rPr>
                <w:rFonts w:ascii="Times New Roman" w:eastAsia="Times New Roman" w:hAnsi="Times New Roman"/>
                <w:color w:val="000000"/>
                <w:sz w:val="20"/>
                <w:szCs w:val="20"/>
                <w:lang w:eastAsia="ru-RU"/>
              </w:rPr>
              <w:t>.</w:t>
            </w:r>
            <w:r w:rsidR="00E64F68">
              <w:rPr>
                <w:rFonts w:ascii="Times New Roman" w:eastAsia="Times New Roman" w:hAnsi="Times New Roman"/>
                <w:color w:val="000000"/>
                <w:sz w:val="20"/>
                <w:szCs w:val="20"/>
                <w:lang w:eastAsia="ru-RU"/>
              </w:rPr>
              <w:t>11</w:t>
            </w:r>
            <w:r w:rsidR="002D56EC">
              <w:rPr>
                <w:rFonts w:ascii="Times New Roman" w:eastAsia="Times New Roman" w:hAnsi="Times New Roman"/>
                <w:color w:val="000000"/>
                <w:sz w:val="20"/>
                <w:szCs w:val="20"/>
                <w:lang w:eastAsia="ru-RU"/>
              </w:rPr>
              <w:t>.2025</w:t>
            </w:r>
            <w:r w:rsidRPr="00842828">
              <w:rPr>
                <w:rFonts w:ascii="Times New Roman" w:eastAsia="Times New Roman" w:hAnsi="Times New Roman"/>
                <w:color w:val="000000"/>
                <w:sz w:val="20"/>
                <w:szCs w:val="20"/>
                <w:lang w:eastAsia="ru-RU"/>
              </w:rPr>
              <w:t xml:space="preserve"> №</w:t>
            </w:r>
            <w:r w:rsidR="00E64F68">
              <w:rPr>
                <w:rFonts w:ascii="Times New Roman" w:eastAsia="Times New Roman" w:hAnsi="Times New Roman"/>
                <w:color w:val="000000"/>
                <w:sz w:val="20"/>
                <w:szCs w:val="20"/>
                <w:lang w:eastAsia="ru-RU"/>
              </w:rPr>
              <w:t>5</w:t>
            </w:r>
            <w:r w:rsidR="00C533D0">
              <w:rPr>
                <w:rFonts w:ascii="Times New Roman" w:eastAsia="Times New Roman" w:hAnsi="Times New Roman"/>
                <w:color w:val="000000"/>
                <w:sz w:val="20"/>
                <w:szCs w:val="20"/>
                <w:lang w:eastAsia="ru-RU"/>
              </w:rPr>
              <w:t>4</w:t>
            </w:r>
          </w:p>
        </w:tc>
        <w:tc>
          <w:tcPr>
            <w:tcW w:w="3402" w:type="dxa"/>
            <w:gridSpan w:val="3"/>
            <w:shd w:val="clear" w:color="auto" w:fill="auto"/>
            <w:hideMark/>
          </w:tcPr>
          <w:p w:rsidR="00D41EE2" w:rsidRPr="00842828" w:rsidRDefault="00D41EE2" w:rsidP="00F536F3">
            <w:pPr>
              <w:tabs>
                <w:tab w:val="left" w:pos="9639"/>
              </w:tabs>
              <w:jc w:val="center"/>
              <w:rPr>
                <w:rFonts w:ascii="Times New Roman" w:hAnsi="Times New Roman"/>
                <w:sz w:val="20"/>
                <w:szCs w:val="20"/>
                <w:lang w:eastAsia="ru-RU" w:bidi="ru-RU"/>
              </w:rPr>
            </w:pPr>
            <w:r w:rsidRPr="00842828">
              <w:rPr>
                <w:rFonts w:ascii="Times New Roman" w:hAnsi="Times New Roman"/>
                <w:sz w:val="20"/>
                <w:szCs w:val="20"/>
                <w:lang w:eastAsia="ru-RU" w:bidi="ru-RU"/>
              </w:rPr>
              <w:t>Проект Решения</w:t>
            </w:r>
          </w:p>
        </w:tc>
        <w:tc>
          <w:tcPr>
            <w:tcW w:w="3543" w:type="dxa"/>
            <w:gridSpan w:val="3"/>
            <w:shd w:val="clear" w:color="auto" w:fill="auto"/>
            <w:hideMark/>
          </w:tcPr>
          <w:p w:rsidR="00D41EE2" w:rsidRPr="00842828" w:rsidRDefault="00D41EE2" w:rsidP="00F536F3">
            <w:pPr>
              <w:tabs>
                <w:tab w:val="left" w:pos="9639"/>
              </w:tabs>
              <w:jc w:val="center"/>
              <w:rPr>
                <w:rFonts w:ascii="Times New Roman" w:hAnsi="Times New Roman"/>
                <w:sz w:val="20"/>
                <w:szCs w:val="20"/>
                <w:lang w:eastAsia="ru-RU" w:bidi="ru-RU"/>
              </w:rPr>
            </w:pPr>
            <w:r w:rsidRPr="00842828">
              <w:rPr>
                <w:rFonts w:ascii="Times New Roman" w:hAnsi="Times New Roman"/>
                <w:sz w:val="20"/>
                <w:szCs w:val="20"/>
                <w:lang w:eastAsia="ru-RU" w:bidi="ru-RU"/>
              </w:rPr>
              <w:t>Изменения</w:t>
            </w:r>
          </w:p>
        </w:tc>
      </w:tr>
      <w:tr w:rsidR="00842828" w:rsidRPr="00F43D7A" w:rsidTr="00B536C1">
        <w:trPr>
          <w:trHeight w:val="273"/>
        </w:trPr>
        <w:tc>
          <w:tcPr>
            <w:tcW w:w="4361" w:type="dxa"/>
            <w:vMerge/>
            <w:shd w:val="clear" w:color="auto" w:fill="auto"/>
            <w:hideMark/>
          </w:tcPr>
          <w:p w:rsidR="00842828" w:rsidRPr="00842828" w:rsidRDefault="00842828" w:rsidP="00F536F3">
            <w:pPr>
              <w:tabs>
                <w:tab w:val="left" w:pos="9639"/>
              </w:tabs>
              <w:rPr>
                <w:rFonts w:ascii="Times New Roman" w:hAnsi="Times New Roman"/>
                <w:sz w:val="20"/>
                <w:szCs w:val="20"/>
                <w:lang w:eastAsia="ru-RU" w:bidi="ru-RU"/>
              </w:rPr>
            </w:pPr>
          </w:p>
        </w:tc>
        <w:tc>
          <w:tcPr>
            <w:tcW w:w="1134" w:type="dxa"/>
            <w:shd w:val="clear" w:color="auto" w:fill="auto"/>
            <w:hideMark/>
          </w:tcPr>
          <w:p w:rsidR="00842828" w:rsidRPr="00842828" w:rsidRDefault="00842828"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134" w:type="dxa"/>
            <w:shd w:val="clear" w:color="auto" w:fill="auto"/>
            <w:hideMark/>
          </w:tcPr>
          <w:p w:rsidR="00842828" w:rsidRPr="00842828" w:rsidRDefault="00842828"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134" w:type="dxa"/>
            <w:shd w:val="clear" w:color="auto" w:fill="auto"/>
            <w:hideMark/>
          </w:tcPr>
          <w:p w:rsidR="00842828" w:rsidRPr="00842828" w:rsidRDefault="00842828"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c>
          <w:tcPr>
            <w:tcW w:w="1134" w:type="dxa"/>
            <w:shd w:val="clear" w:color="auto" w:fill="auto"/>
            <w:hideMark/>
          </w:tcPr>
          <w:p w:rsidR="00842828" w:rsidRPr="00842828" w:rsidRDefault="00842828"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134" w:type="dxa"/>
            <w:shd w:val="clear" w:color="auto" w:fill="auto"/>
            <w:hideMark/>
          </w:tcPr>
          <w:p w:rsidR="00842828" w:rsidRPr="00842828" w:rsidRDefault="00842828"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134" w:type="dxa"/>
            <w:shd w:val="clear" w:color="auto" w:fill="auto"/>
            <w:hideMark/>
          </w:tcPr>
          <w:p w:rsidR="00842828" w:rsidRPr="00842828" w:rsidRDefault="00842828" w:rsidP="00842828">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c>
          <w:tcPr>
            <w:tcW w:w="1134" w:type="dxa"/>
            <w:shd w:val="clear" w:color="auto" w:fill="auto"/>
            <w:hideMark/>
          </w:tcPr>
          <w:p w:rsidR="00842828" w:rsidRPr="00842828" w:rsidRDefault="00842828"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134" w:type="dxa"/>
            <w:shd w:val="clear" w:color="auto" w:fill="auto"/>
            <w:hideMark/>
          </w:tcPr>
          <w:p w:rsidR="00842828" w:rsidRPr="00842828" w:rsidRDefault="00842828"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275" w:type="dxa"/>
            <w:shd w:val="clear" w:color="auto" w:fill="auto"/>
            <w:hideMark/>
          </w:tcPr>
          <w:p w:rsidR="00842828" w:rsidRPr="00842828" w:rsidRDefault="00842828" w:rsidP="00842828">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r>
      <w:tr w:rsidR="00E64F68" w:rsidRPr="00F43D7A" w:rsidTr="00B536C1">
        <w:trPr>
          <w:trHeight w:val="405"/>
        </w:trPr>
        <w:tc>
          <w:tcPr>
            <w:tcW w:w="4361" w:type="dxa"/>
            <w:shd w:val="clear" w:color="auto" w:fill="auto"/>
            <w:hideMark/>
          </w:tcPr>
          <w:p w:rsidR="00E64F68" w:rsidRPr="00842828" w:rsidRDefault="00E64F68" w:rsidP="00F536F3">
            <w:pPr>
              <w:pStyle w:val="a6"/>
              <w:ind w:left="0"/>
              <w:jc w:val="both"/>
              <w:rPr>
                <w:sz w:val="20"/>
                <w:szCs w:val="20"/>
              </w:rPr>
            </w:pPr>
            <w:r w:rsidRPr="00842828">
              <w:rPr>
                <w:color w:val="000000"/>
                <w:sz w:val="20"/>
                <w:szCs w:val="20"/>
              </w:rPr>
              <w:t>Общегосударственные вопросы</w:t>
            </w:r>
          </w:p>
        </w:tc>
        <w:tc>
          <w:tcPr>
            <w:tcW w:w="1134" w:type="dxa"/>
            <w:shd w:val="clear" w:color="auto" w:fill="auto"/>
            <w:hideMark/>
          </w:tcPr>
          <w:p w:rsidR="00E64F68" w:rsidRPr="00842828" w:rsidRDefault="00E64F68"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107 048,9</w:t>
            </w:r>
          </w:p>
        </w:tc>
        <w:tc>
          <w:tcPr>
            <w:tcW w:w="1134" w:type="dxa"/>
            <w:shd w:val="clear" w:color="auto" w:fill="auto"/>
            <w:hideMark/>
          </w:tcPr>
          <w:p w:rsidR="00E64F68" w:rsidRPr="00842828" w:rsidRDefault="00E64F68"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85 125,9</w:t>
            </w:r>
          </w:p>
        </w:tc>
        <w:tc>
          <w:tcPr>
            <w:tcW w:w="1134" w:type="dxa"/>
            <w:shd w:val="clear" w:color="auto" w:fill="auto"/>
            <w:hideMark/>
          </w:tcPr>
          <w:p w:rsidR="00E64F68" w:rsidRPr="00842828" w:rsidRDefault="00E64F68" w:rsidP="00F06B6A">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102 312,9</w:t>
            </w:r>
          </w:p>
        </w:tc>
        <w:tc>
          <w:tcPr>
            <w:tcW w:w="1134" w:type="dxa"/>
            <w:shd w:val="clear" w:color="auto" w:fill="auto"/>
            <w:hideMark/>
          </w:tcPr>
          <w:p w:rsidR="00E64F68" w:rsidRPr="00585EC8" w:rsidRDefault="00585EC8" w:rsidP="00585EC8">
            <w:pPr>
              <w:tabs>
                <w:tab w:val="left" w:pos="9639"/>
              </w:tabs>
              <w:rPr>
                <w:rFonts w:ascii="Times New Roman" w:hAnsi="Times New Roman"/>
                <w:sz w:val="20"/>
                <w:szCs w:val="20"/>
                <w:lang w:val="en-US" w:eastAsia="ru-RU" w:bidi="ru-RU"/>
              </w:rPr>
            </w:pPr>
            <w:r>
              <w:rPr>
                <w:rFonts w:ascii="Times New Roman" w:hAnsi="Times New Roman"/>
                <w:sz w:val="20"/>
                <w:szCs w:val="20"/>
                <w:lang w:eastAsia="ru-RU" w:bidi="ru-RU"/>
              </w:rPr>
              <w:t>1</w:t>
            </w:r>
            <w:r>
              <w:rPr>
                <w:rFonts w:ascii="Times New Roman" w:hAnsi="Times New Roman"/>
                <w:sz w:val="20"/>
                <w:szCs w:val="20"/>
                <w:lang w:val="en-US" w:eastAsia="ru-RU" w:bidi="ru-RU"/>
              </w:rPr>
              <w:t>11 295</w:t>
            </w:r>
            <w:r>
              <w:rPr>
                <w:rFonts w:ascii="Times New Roman" w:hAnsi="Times New Roman"/>
                <w:sz w:val="20"/>
                <w:szCs w:val="20"/>
                <w:lang w:eastAsia="ru-RU" w:bidi="ru-RU"/>
              </w:rPr>
              <w:t>,</w:t>
            </w:r>
            <w:r>
              <w:rPr>
                <w:rFonts w:ascii="Times New Roman" w:hAnsi="Times New Roman"/>
                <w:sz w:val="20"/>
                <w:szCs w:val="20"/>
                <w:lang w:val="en-US" w:eastAsia="ru-RU" w:bidi="ru-RU"/>
              </w:rPr>
              <w:t>7</w:t>
            </w:r>
          </w:p>
        </w:tc>
        <w:tc>
          <w:tcPr>
            <w:tcW w:w="1134" w:type="dxa"/>
            <w:shd w:val="clear" w:color="auto" w:fill="auto"/>
            <w:hideMark/>
          </w:tcPr>
          <w:p w:rsidR="00E64F68" w:rsidRPr="00842828" w:rsidRDefault="00E64F68" w:rsidP="008F6C9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85 125,9</w:t>
            </w:r>
          </w:p>
        </w:tc>
        <w:tc>
          <w:tcPr>
            <w:tcW w:w="1134" w:type="dxa"/>
            <w:shd w:val="clear" w:color="auto" w:fill="auto"/>
            <w:hideMark/>
          </w:tcPr>
          <w:p w:rsidR="00E64F68" w:rsidRPr="00842828" w:rsidRDefault="00E64F68" w:rsidP="008F6C9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102 312,9</w:t>
            </w:r>
          </w:p>
        </w:tc>
        <w:tc>
          <w:tcPr>
            <w:tcW w:w="1134" w:type="dxa"/>
            <w:shd w:val="clear" w:color="auto" w:fill="auto"/>
            <w:hideMark/>
          </w:tcPr>
          <w:p w:rsidR="00E64F68" w:rsidRPr="00842828" w:rsidRDefault="00585EC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+4 246,8</w:t>
            </w:r>
          </w:p>
        </w:tc>
        <w:tc>
          <w:tcPr>
            <w:tcW w:w="1134" w:type="dxa"/>
            <w:shd w:val="clear" w:color="auto" w:fill="auto"/>
            <w:hideMark/>
          </w:tcPr>
          <w:p w:rsidR="00E64F68" w:rsidRPr="00585EC8" w:rsidRDefault="00585EC8" w:rsidP="00195356">
            <w:pPr>
              <w:tabs>
                <w:tab w:val="left" w:pos="9639"/>
              </w:tabs>
              <w:rPr>
                <w:rFonts w:ascii="Times New Roman" w:hAnsi="Times New Roman"/>
                <w:sz w:val="20"/>
                <w:szCs w:val="20"/>
                <w:lang w:val="en-US" w:eastAsia="ru-RU" w:bidi="ru-RU"/>
              </w:rPr>
            </w:pPr>
            <w:r>
              <w:rPr>
                <w:rFonts w:ascii="Times New Roman" w:hAnsi="Times New Roman"/>
                <w:sz w:val="20"/>
                <w:szCs w:val="20"/>
                <w:lang w:val="en-US" w:eastAsia="ru-RU" w:bidi="ru-RU"/>
              </w:rPr>
              <w:t>0.0</w:t>
            </w:r>
          </w:p>
        </w:tc>
        <w:tc>
          <w:tcPr>
            <w:tcW w:w="1275"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E64F68" w:rsidRPr="00F43D7A" w:rsidTr="00B536C1">
        <w:trPr>
          <w:trHeight w:val="282"/>
        </w:trPr>
        <w:tc>
          <w:tcPr>
            <w:tcW w:w="4361" w:type="dxa"/>
            <w:shd w:val="clear" w:color="auto" w:fill="auto"/>
            <w:hideMark/>
          </w:tcPr>
          <w:p w:rsidR="00E64F68" w:rsidRPr="00842828" w:rsidRDefault="00E64F68" w:rsidP="00F536F3">
            <w:pPr>
              <w:pStyle w:val="a6"/>
              <w:ind w:left="0"/>
              <w:jc w:val="both"/>
              <w:rPr>
                <w:color w:val="000000"/>
                <w:sz w:val="20"/>
                <w:szCs w:val="20"/>
              </w:rPr>
            </w:pPr>
            <w:r w:rsidRPr="00842828">
              <w:rPr>
                <w:color w:val="000000"/>
                <w:sz w:val="20"/>
                <w:szCs w:val="20"/>
              </w:rPr>
              <w:t>Национальная оборона</w:t>
            </w:r>
          </w:p>
        </w:tc>
        <w:tc>
          <w:tcPr>
            <w:tcW w:w="1134" w:type="dxa"/>
            <w:shd w:val="clear" w:color="auto" w:fill="auto"/>
            <w:hideMark/>
          </w:tcPr>
          <w:p w:rsidR="00E64F68" w:rsidRPr="00842828" w:rsidRDefault="00E64F68"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422,3</w:t>
            </w:r>
          </w:p>
        </w:tc>
        <w:tc>
          <w:tcPr>
            <w:tcW w:w="1134" w:type="dxa"/>
            <w:shd w:val="clear" w:color="auto" w:fill="auto"/>
            <w:hideMark/>
          </w:tcPr>
          <w:p w:rsidR="00E64F68" w:rsidRPr="00842828" w:rsidRDefault="00E64F68"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456,9</w:t>
            </w:r>
          </w:p>
        </w:tc>
        <w:tc>
          <w:tcPr>
            <w:tcW w:w="1134" w:type="dxa"/>
            <w:shd w:val="clear" w:color="auto" w:fill="auto"/>
            <w:hideMark/>
          </w:tcPr>
          <w:p w:rsidR="00E64F68" w:rsidRPr="00842828" w:rsidRDefault="00E64F68" w:rsidP="00F06B6A">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472,5</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422,3</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456,9</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472,5</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75"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E64F68" w:rsidRPr="00F43D7A" w:rsidTr="00B536C1">
        <w:trPr>
          <w:trHeight w:val="556"/>
        </w:trPr>
        <w:tc>
          <w:tcPr>
            <w:tcW w:w="4361" w:type="dxa"/>
            <w:shd w:val="clear" w:color="auto" w:fill="auto"/>
            <w:hideMark/>
          </w:tcPr>
          <w:p w:rsidR="00E64F68" w:rsidRPr="00842828" w:rsidRDefault="00E64F68" w:rsidP="00F536F3">
            <w:pPr>
              <w:pStyle w:val="a6"/>
              <w:ind w:left="0"/>
              <w:jc w:val="both"/>
              <w:rPr>
                <w:sz w:val="20"/>
                <w:szCs w:val="20"/>
              </w:rPr>
            </w:pPr>
            <w:r w:rsidRPr="00842828">
              <w:rPr>
                <w:color w:val="000000"/>
                <w:sz w:val="20"/>
                <w:szCs w:val="20"/>
              </w:rPr>
              <w:t>Национальная безопасность и</w:t>
            </w:r>
            <w:r w:rsidRPr="00842828">
              <w:rPr>
                <w:color w:val="000000"/>
                <w:sz w:val="20"/>
                <w:szCs w:val="20"/>
              </w:rPr>
              <w:br/>
              <w:t>правоохранительная деятельность</w:t>
            </w:r>
          </w:p>
        </w:tc>
        <w:tc>
          <w:tcPr>
            <w:tcW w:w="1134" w:type="dxa"/>
            <w:shd w:val="clear" w:color="auto" w:fill="auto"/>
            <w:hideMark/>
          </w:tcPr>
          <w:p w:rsidR="00E64F68" w:rsidRPr="00842828" w:rsidRDefault="00E64F68"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39 560,3</w:t>
            </w:r>
          </w:p>
        </w:tc>
        <w:tc>
          <w:tcPr>
            <w:tcW w:w="1134" w:type="dxa"/>
            <w:shd w:val="clear" w:color="auto" w:fill="auto"/>
            <w:hideMark/>
          </w:tcPr>
          <w:p w:rsidR="00E64F68" w:rsidRPr="00842828" w:rsidRDefault="00E64F68"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33 741,6</w:t>
            </w:r>
          </w:p>
        </w:tc>
        <w:tc>
          <w:tcPr>
            <w:tcW w:w="1134" w:type="dxa"/>
            <w:shd w:val="clear" w:color="auto" w:fill="auto"/>
            <w:hideMark/>
          </w:tcPr>
          <w:p w:rsidR="00E64F68" w:rsidRPr="00842828" w:rsidRDefault="00E64F68" w:rsidP="00F06B6A">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33 742,6</w:t>
            </w:r>
          </w:p>
        </w:tc>
        <w:tc>
          <w:tcPr>
            <w:tcW w:w="1134" w:type="dxa"/>
            <w:shd w:val="clear" w:color="auto" w:fill="auto"/>
            <w:hideMark/>
          </w:tcPr>
          <w:p w:rsidR="00E64F68" w:rsidRPr="00585EC8" w:rsidRDefault="00E64F68" w:rsidP="00585EC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39</w:t>
            </w:r>
            <w:r w:rsidR="00585EC8">
              <w:rPr>
                <w:rFonts w:ascii="Times New Roman" w:hAnsi="Times New Roman"/>
                <w:sz w:val="20"/>
                <w:szCs w:val="20"/>
                <w:lang w:eastAsia="ru-RU" w:bidi="ru-RU"/>
              </w:rPr>
              <w:t> </w:t>
            </w:r>
            <w:r w:rsidR="00585EC8">
              <w:rPr>
                <w:rFonts w:ascii="Times New Roman" w:hAnsi="Times New Roman"/>
                <w:sz w:val="20"/>
                <w:szCs w:val="20"/>
                <w:lang w:val="en-US" w:eastAsia="ru-RU" w:bidi="ru-RU"/>
              </w:rPr>
              <w:t>022</w:t>
            </w:r>
            <w:r w:rsidR="00585EC8">
              <w:rPr>
                <w:rFonts w:ascii="Times New Roman" w:hAnsi="Times New Roman"/>
                <w:sz w:val="20"/>
                <w:szCs w:val="20"/>
                <w:lang w:eastAsia="ru-RU" w:bidi="ru-RU"/>
              </w:rPr>
              <w:t>,</w:t>
            </w:r>
            <w:r w:rsidR="00585EC8">
              <w:rPr>
                <w:rFonts w:ascii="Times New Roman" w:hAnsi="Times New Roman"/>
                <w:sz w:val="20"/>
                <w:szCs w:val="20"/>
                <w:lang w:val="en-US" w:eastAsia="ru-RU" w:bidi="ru-RU"/>
              </w:rPr>
              <w:t>1</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33 741,6</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33 742,6</w:t>
            </w:r>
          </w:p>
        </w:tc>
        <w:tc>
          <w:tcPr>
            <w:tcW w:w="1134" w:type="dxa"/>
            <w:shd w:val="clear" w:color="auto" w:fill="auto"/>
            <w:hideMark/>
          </w:tcPr>
          <w:p w:rsidR="00E64F68" w:rsidRPr="00842828" w:rsidRDefault="00585EC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-538,2</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0,0</w:t>
            </w:r>
          </w:p>
        </w:tc>
        <w:tc>
          <w:tcPr>
            <w:tcW w:w="1275"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0,0</w:t>
            </w:r>
          </w:p>
        </w:tc>
      </w:tr>
      <w:tr w:rsidR="00E64F68" w:rsidRPr="00F43D7A" w:rsidTr="00195356">
        <w:trPr>
          <w:trHeight w:val="317"/>
        </w:trPr>
        <w:tc>
          <w:tcPr>
            <w:tcW w:w="4361" w:type="dxa"/>
            <w:shd w:val="clear" w:color="auto" w:fill="auto"/>
            <w:hideMark/>
          </w:tcPr>
          <w:p w:rsidR="00E64F68" w:rsidRPr="00842828" w:rsidRDefault="00E64F68" w:rsidP="00F536F3">
            <w:pPr>
              <w:pStyle w:val="a6"/>
              <w:ind w:left="0"/>
              <w:jc w:val="both"/>
              <w:rPr>
                <w:sz w:val="20"/>
                <w:szCs w:val="20"/>
              </w:rPr>
            </w:pPr>
            <w:r w:rsidRPr="00842828">
              <w:rPr>
                <w:color w:val="000000"/>
                <w:sz w:val="20"/>
                <w:szCs w:val="20"/>
              </w:rPr>
              <w:t>Национальная экономика</w:t>
            </w:r>
          </w:p>
        </w:tc>
        <w:tc>
          <w:tcPr>
            <w:tcW w:w="1134" w:type="dxa"/>
            <w:shd w:val="clear" w:color="auto" w:fill="auto"/>
            <w:hideMark/>
          </w:tcPr>
          <w:p w:rsidR="00E64F68" w:rsidRPr="00842828" w:rsidRDefault="00E64F68"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114 268,0</w:t>
            </w:r>
          </w:p>
        </w:tc>
        <w:tc>
          <w:tcPr>
            <w:tcW w:w="1134" w:type="dxa"/>
            <w:shd w:val="clear" w:color="auto" w:fill="auto"/>
            <w:hideMark/>
          </w:tcPr>
          <w:p w:rsidR="00E64F68" w:rsidRPr="00842828" w:rsidRDefault="00E64F68"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95 728,5</w:t>
            </w:r>
          </w:p>
        </w:tc>
        <w:tc>
          <w:tcPr>
            <w:tcW w:w="1134" w:type="dxa"/>
            <w:shd w:val="clear" w:color="auto" w:fill="auto"/>
            <w:hideMark/>
          </w:tcPr>
          <w:p w:rsidR="00E64F68" w:rsidRPr="00842828" w:rsidRDefault="00E64F68" w:rsidP="00F06B6A">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100 303,8</w:t>
            </w:r>
          </w:p>
        </w:tc>
        <w:tc>
          <w:tcPr>
            <w:tcW w:w="1134" w:type="dxa"/>
            <w:shd w:val="clear" w:color="auto" w:fill="auto"/>
            <w:hideMark/>
          </w:tcPr>
          <w:p w:rsidR="00E64F68" w:rsidRPr="00842828" w:rsidRDefault="00585EC8" w:rsidP="00B8601D">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109 778,5</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95 728,5</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100 303,8</w:t>
            </w:r>
          </w:p>
        </w:tc>
        <w:tc>
          <w:tcPr>
            <w:tcW w:w="1134" w:type="dxa"/>
            <w:shd w:val="clear" w:color="auto" w:fill="auto"/>
            <w:hideMark/>
          </w:tcPr>
          <w:p w:rsidR="00E64F68" w:rsidRPr="00842828" w:rsidRDefault="001A5A7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-4 489,5</w:t>
            </w:r>
          </w:p>
        </w:tc>
        <w:tc>
          <w:tcPr>
            <w:tcW w:w="1134" w:type="dxa"/>
            <w:shd w:val="clear" w:color="auto" w:fill="auto"/>
            <w:hideMark/>
          </w:tcPr>
          <w:p w:rsidR="00E64F68" w:rsidRPr="00842828" w:rsidRDefault="00585EC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75"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E64F68" w:rsidRPr="00F43D7A" w:rsidTr="00195356">
        <w:trPr>
          <w:trHeight w:val="280"/>
        </w:trPr>
        <w:tc>
          <w:tcPr>
            <w:tcW w:w="4361" w:type="dxa"/>
            <w:shd w:val="clear" w:color="auto" w:fill="auto"/>
            <w:hideMark/>
          </w:tcPr>
          <w:p w:rsidR="00E64F68" w:rsidRPr="00842828" w:rsidRDefault="00E64F68" w:rsidP="00F536F3">
            <w:pPr>
              <w:pStyle w:val="a6"/>
              <w:ind w:left="0"/>
              <w:jc w:val="both"/>
              <w:rPr>
                <w:sz w:val="20"/>
                <w:szCs w:val="20"/>
              </w:rPr>
            </w:pPr>
            <w:r w:rsidRPr="00842828">
              <w:rPr>
                <w:color w:val="000000"/>
                <w:sz w:val="20"/>
                <w:szCs w:val="20"/>
              </w:rPr>
              <w:t>Жилищно-коммунальное хозяйство</w:t>
            </w:r>
          </w:p>
        </w:tc>
        <w:tc>
          <w:tcPr>
            <w:tcW w:w="1134" w:type="dxa"/>
            <w:shd w:val="clear" w:color="auto" w:fill="auto"/>
            <w:hideMark/>
          </w:tcPr>
          <w:p w:rsidR="00E64F68" w:rsidRPr="00842828" w:rsidRDefault="00E64F68"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109 967,1</w:t>
            </w:r>
          </w:p>
        </w:tc>
        <w:tc>
          <w:tcPr>
            <w:tcW w:w="1134" w:type="dxa"/>
            <w:shd w:val="clear" w:color="auto" w:fill="auto"/>
            <w:hideMark/>
          </w:tcPr>
          <w:p w:rsidR="00E64F68" w:rsidRPr="00842828" w:rsidRDefault="00E64F68"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70 109,7</w:t>
            </w:r>
          </w:p>
        </w:tc>
        <w:tc>
          <w:tcPr>
            <w:tcW w:w="1134" w:type="dxa"/>
            <w:shd w:val="clear" w:color="auto" w:fill="auto"/>
            <w:hideMark/>
          </w:tcPr>
          <w:p w:rsidR="00E64F68" w:rsidRPr="00842828" w:rsidRDefault="00E64F68" w:rsidP="00F06B6A">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47 151,2</w:t>
            </w:r>
          </w:p>
        </w:tc>
        <w:tc>
          <w:tcPr>
            <w:tcW w:w="1134" w:type="dxa"/>
            <w:shd w:val="clear" w:color="auto" w:fill="auto"/>
            <w:hideMark/>
          </w:tcPr>
          <w:p w:rsidR="00E64F68" w:rsidRPr="00842828" w:rsidRDefault="00585EC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110 120,2</w:t>
            </w:r>
          </w:p>
        </w:tc>
        <w:tc>
          <w:tcPr>
            <w:tcW w:w="1134" w:type="dxa"/>
            <w:shd w:val="clear" w:color="auto" w:fill="auto"/>
            <w:hideMark/>
          </w:tcPr>
          <w:p w:rsidR="00E64F68" w:rsidRPr="00842828" w:rsidRDefault="00E64F68" w:rsidP="008F6C9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70 109,7</w:t>
            </w:r>
          </w:p>
        </w:tc>
        <w:tc>
          <w:tcPr>
            <w:tcW w:w="1134" w:type="dxa"/>
            <w:shd w:val="clear" w:color="auto" w:fill="auto"/>
            <w:hideMark/>
          </w:tcPr>
          <w:p w:rsidR="00E64F68" w:rsidRPr="00842828" w:rsidRDefault="00E64F68" w:rsidP="008F6C9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47 151,2</w:t>
            </w:r>
          </w:p>
        </w:tc>
        <w:tc>
          <w:tcPr>
            <w:tcW w:w="1134" w:type="dxa"/>
            <w:shd w:val="clear" w:color="auto" w:fill="auto"/>
            <w:hideMark/>
          </w:tcPr>
          <w:p w:rsidR="00E64F68" w:rsidRPr="00842828" w:rsidRDefault="001A5A7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+153,1</w:t>
            </w:r>
          </w:p>
        </w:tc>
        <w:tc>
          <w:tcPr>
            <w:tcW w:w="1134" w:type="dxa"/>
            <w:shd w:val="clear" w:color="auto" w:fill="auto"/>
            <w:hideMark/>
          </w:tcPr>
          <w:p w:rsidR="00E64F68" w:rsidRPr="00842828" w:rsidRDefault="00585EC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75"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E64F68" w:rsidRPr="00F43D7A" w:rsidTr="00B536C1">
        <w:trPr>
          <w:trHeight w:val="263"/>
        </w:trPr>
        <w:tc>
          <w:tcPr>
            <w:tcW w:w="4361" w:type="dxa"/>
            <w:shd w:val="clear" w:color="auto" w:fill="auto"/>
            <w:hideMark/>
          </w:tcPr>
          <w:p w:rsidR="00E64F68" w:rsidRPr="00842828" w:rsidRDefault="00E64F68" w:rsidP="00F536F3">
            <w:pPr>
              <w:pStyle w:val="a6"/>
              <w:ind w:left="0"/>
              <w:jc w:val="both"/>
              <w:rPr>
                <w:color w:val="000000"/>
                <w:sz w:val="20"/>
                <w:szCs w:val="20"/>
              </w:rPr>
            </w:pPr>
            <w:r w:rsidRPr="00842828">
              <w:rPr>
                <w:color w:val="000000"/>
                <w:sz w:val="20"/>
                <w:szCs w:val="20"/>
              </w:rPr>
              <w:t>Охрана окружающей среды</w:t>
            </w:r>
          </w:p>
        </w:tc>
        <w:tc>
          <w:tcPr>
            <w:tcW w:w="1134" w:type="dxa"/>
            <w:shd w:val="clear" w:color="auto" w:fill="auto"/>
            <w:hideMark/>
          </w:tcPr>
          <w:p w:rsidR="00E64F68" w:rsidRPr="00842828" w:rsidRDefault="00E64F68"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243,8</w:t>
            </w:r>
          </w:p>
        </w:tc>
        <w:tc>
          <w:tcPr>
            <w:tcW w:w="1134" w:type="dxa"/>
            <w:shd w:val="clear" w:color="auto" w:fill="auto"/>
            <w:hideMark/>
          </w:tcPr>
          <w:p w:rsidR="00E64F68" w:rsidRPr="00842828" w:rsidRDefault="00E64F68"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129,6</w:t>
            </w:r>
          </w:p>
        </w:tc>
        <w:tc>
          <w:tcPr>
            <w:tcW w:w="1134" w:type="dxa"/>
            <w:shd w:val="clear" w:color="auto" w:fill="auto"/>
            <w:hideMark/>
          </w:tcPr>
          <w:p w:rsidR="00E64F68" w:rsidRPr="00842828" w:rsidRDefault="00E64F68" w:rsidP="00F06B6A">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132,5</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243,8</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129,6</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132,5</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75"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E64F68" w:rsidRPr="00F43D7A" w:rsidTr="00B536C1">
        <w:trPr>
          <w:trHeight w:val="272"/>
        </w:trPr>
        <w:tc>
          <w:tcPr>
            <w:tcW w:w="4361" w:type="dxa"/>
            <w:shd w:val="clear" w:color="auto" w:fill="auto"/>
            <w:hideMark/>
          </w:tcPr>
          <w:p w:rsidR="00E64F68" w:rsidRPr="00842828" w:rsidRDefault="00E64F68" w:rsidP="00F536F3">
            <w:pPr>
              <w:pStyle w:val="a6"/>
              <w:ind w:left="0"/>
              <w:jc w:val="both"/>
              <w:rPr>
                <w:sz w:val="20"/>
                <w:szCs w:val="20"/>
              </w:rPr>
            </w:pPr>
            <w:r w:rsidRPr="00842828">
              <w:rPr>
                <w:color w:val="000000"/>
                <w:sz w:val="20"/>
                <w:szCs w:val="20"/>
              </w:rPr>
              <w:t>Образование</w:t>
            </w:r>
          </w:p>
        </w:tc>
        <w:tc>
          <w:tcPr>
            <w:tcW w:w="1134" w:type="dxa"/>
            <w:shd w:val="clear" w:color="auto" w:fill="auto"/>
            <w:hideMark/>
          </w:tcPr>
          <w:p w:rsidR="00E64F68" w:rsidRPr="00842828" w:rsidRDefault="00E64F68"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355 821,2</w:t>
            </w:r>
          </w:p>
        </w:tc>
        <w:tc>
          <w:tcPr>
            <w:tcW w:w="1134" w:type="dxa"/>
            <w:shd w:val="clear" w:color="auto" w:fill="auto"/>
            <w:hideMark/>
          </w:tcPr>
          <w:p w:rsidR="00E64F68" w:rsidRPr="00842828" w:rsidRDefault="00E64F68"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347 209,3</w:t>
            </w:r>
          </w:p>
        </w:tc>
        <w:tc>
          <w:tcPr>
            <w:tcW w:w="1134" w:type="dxa"/>
            <w:shd w:val="clear" w:color="auto" w:fill="auto"/>
            <w:hideMark/>
          </w:tcPr>
          <w:p w:rsidR="00E64F68" w:rsidRPr="00842828" w:rsidRDefault="00E64F68" w:rsidP="00F06B6A">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348 321,0</w:t>
            </w:r>
          </w:p>
        </w:tc>
        <w:tc>
          <w:tcPr>
            <w:tcW w:w="1134" w:type="dxa"/>
            <w:shd w:val="clear" w:color="auto" w:fill="auto"/>
            <w:hideMark/>
          </w:tcPr>
          <w:p w:rsidR="00E64F68" w:rsidRPr="00842828" w:rsidRDefault="00585EC8" w:rsidP="00AA2459">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349 187,0</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347 209,3</w:t>
            </w:r>
          </w:p>
        </w:tc>
        <w:tc>
          <w:tcPr>
            <w:tcW w:w="1134" w:type="dxa"/>
            <w:shd w:val="clear" w:color="auto" w:fill="auto"/>
            <w:hideMark/>
          </w:tcPr>
          <w:p w:rsidR="00E64F68" w:rsidRPr="00842828" w:rsidRDefault="00E64F68" w:rsidP="009B254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348 321,0</w:t>
            </w:r>
          </w:p>
        </w:tc>
        <w:tc>
          <w:tcPr>
            <w:tcW w:w="1134" w:type="dxa"/>
            <w:shd w:val="clear" w:color="auto" w:fill="auto"/>
            <w:hideMark/>
          </w:tcPr>
          <w:p w:rsidR="00E64F68" w:rsidRPr="00842828" w:rsidRDefault="001A5A7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-6 634,2</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75"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E64F68" w:rsidRPr="00F43D7A" w:rsidTr="00B536C1">
        <w:trPr>
          <w:trHeight w:val="245"/>
        </w:trPr>
        <w:tc>
          <w:tcPr>
            <w:tcW w:w="4361" w:type="dxa"/>
            <w:shd w:val="clear" w:color="auto" w:fill="auto"/>
            <w:hideMark/>
          </w:tcPr>
          <w:p w:rsidR="00E64F68" w:rsidRPr="00842828" w:rsidRDefault="00E64F68" w:rsidP="00F536F3">
            <w:pPr>
              <w:pStyle w:val="a6"/>
              <w:ind w:left="0"/>
              <w:jc w:val="both"/>
              <w:rPr>
                <w:sz w:val="20"/>
                <w:szCs w:val="20"/>
              </w:rPr>
            </w:pPr>
            <w:r w:rsidRPr="00842828">
              <w:rPr>
                <w:color w:val="000000"/>
                <w:sz w:val="20"/>
                <w:szCs w:val="20"/>
              </w:rPr>
              <w:t>Культура, кинематография</w:t>
            </w:r>
          </w:p>
        </w:tc>
        <w:tc>
          <w:tcPr>
            <w:tcW w:w="1134" w:type="dxa"/>
            <w:shd w:val="clear" w:color="auto" w:fill="auto"/>
            <w:hideMark/>
          </w:tcPr>
          <w:p w:rsidR="00E64F68" w:rsidRPr="00842828" w:rsidRDefault="00E64F68"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86 341,7</w:t>
            </w:r>
          </w:p>
        </w:tc>
        <w:tc>
          <w:tcPr>
            <w:tcW w:w="1134" w:type="dxa"/>
            <w:shd w:val="clear" w:color="auto" w:fill="auto"/>
            <w:hideMark/>
          </w:tcPr>
          <w:p w:rsidR="00E64F68" w:rsidRPr="00842828" w:rsidRDefault="00E64F68"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79 712,6</w:t>
            </w:r>
          </w:p>
        </w:tc>
        <w:tc>
          <w:tcPr>
            <w:tcW w:w="1134" w:type="dxa"/>
            <w:shd w:val="clear" w:color="auto" w:fill="auto"/>
            <w:hideMark/>
          </w:tcPr>
          <w:p w:rsidR="00E64F68" w:rsidRPr="00842828" w:rsidRDefault="00E64F68" w:rsidP="00F06B6A">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144 137,9</w:t>
            </w:r>
          </w:p>
        </w:tc>
        <w:tc>
          <w:tcPr>
            <w:tcW w:w="1134" w:type="dxa"/>
            <w:shd w:val="clear" w:color="auto" w:fill="auto"/>
            <w:hideMark/>
          </w:tcPr>
          <w:p w:rsidR="00E64F68" w:rsidRPr="00842828" w:rsidRDefault="00585EC8" w:rsidP="00585EC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86 724,2</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79 712,6</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144 137,9</w:t>
            </w:r>
          </w:p>
        </w:tc>
        <w:tc>
          <w:tcPr>
            <w:tcW w:w="1134" w:type="dxa"/>
            <w:shd w:val="clear" w:color="auto" w:fill="auto"/>
            <w:hideMark/>
          </w:tcPr>
          <w:p w:rsidR="00E64F68" w:rsidRPr="00842828" w:rsidRDefault="001A5A7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+382,5</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75"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E64F68" w:rsidRPr="00F43D7A" w:rsidTr="00B536C1">
        <w:trPr>
          <w:trHeight w:val="269"/>
        </w:trPr>
        <w:tc>
          <w:tcPr>
            <w:tcW w:w="4361" w:type="dxa"/>
            <w:shd w:val="clear" w:color="auto" w:fill="auto"/>
            <w:hideMark/>
          </w:tcPr>
          <w:p w:rsidR="00E64F68" w:rsidRPr="00842828" w:rsidRDefault="00E64F68" w:rsidP="00F536F3">
            <w:pPr>
              <w:pStyle w:val="a6"/>
              <w:ind w:left="0"/>
              <w:jc w:val="both"/>
              <w:rPr>
                <w:sz w:val="20"/>
                <w:szCs w:val="20"/>
              </w:rPr>
            </w:pPr>
            <w:r w:rsidRPr="00842828">
              <w:rPr>
                <w:color w:val="000000"/>
                <w:sz w:val="20"/>
                <w:szCs w:val="20"/>
              </w:rPr>
              <w:t>Социальная политика</w:t>
            </w:r>
          </w:p>
        </w:tc>
        <w:tc>
          <w:tcPr>
            <w:tcW w:w="1134" w:type="dxa"/>
            <w:shd w:val="clear" w:color="auto" w:fill="auto"/>
            <w:hideMark/>
          </w:tcPr>
          <w:p w:rsidR="00E64F68" w:rsidRPr="00842828" w:rsidRDefault="00E64F68"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22 679,5</w:t>
            </w:r>
          </w:p>
        </w:tc>
        <w:tc>
          <w:tcPr>
            <w:tcW w:w="1134" w:type="dxa"/>
            <w:shd w:val="clear" w:color="auto" w:fill="auto"/>
            <w:hideMark/>
          </w:tcPr>
          <w:p w:rsidR="00E64F68" w:rsidRPr="00842828" w:rsidRDefault="00E64F68"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22 933,8</w:t>
            </w:r>
          </w:p>
        </w:tc>
        <w:tc>
          <w:tcPr>
            <w:tcW w:w="1134" w:type="dxa"/>
            <w:shd w:val="clear" w:color="auto" w:fill="auto"/>
            <w:hideMark/>
          </w:tcPr>
          <w:p w:rsidR="00E64F68" w:rsidRPr="00842828" w:rsidRDefault="00E64F68" w:rsidP="00F06B6A">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23 029,2</w:t>
            </w:r>
          </w:p>
        </w:tc>
        <w:tc>
          <w:tcPr>
            <w:tcW w:w="1134" w:type="dxa"/>
            <w:shd w:val="clear" w:color="auto" w:fill="auto"/>
            <w:hideMark/>
          </w:tcPr>
          <w:p w:rsidR="00E64F68" w:rsidRPr="00842828" w:rsidRDefault="00585EC8" w:rsidP="00AA2459">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32 122,2</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22 933,8</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23 029,2</w:t>
            </w:r>
          </w:p>
        </w:tc>
        <w:tc>
          <w:tcPr>
            <w:tcW w:w="1134" w:type="dxa"/>
            <w:shd w:val="clear" w:color="auto" w:fill="auto"/>
            <w:hideMark/>
          </w:tcPr>
          <w:p w:rsidR="00E64F68" w:rsidRPr="00842828" w:rsidRDefault="001A5A7A" w:rsidP="00C325E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+9 442,7</w:t>
            </w:r>
          </w:p>
        </w:tc>
        <w:tc>
          <w:tcPr>
            <w:tcW w:w="1134" w:type="dxa"/>
            <w:shd w:val="clear" w:color="auto" w:fill="auto"/>
            <w:hideMark/>
          </w:tcPr>
          <w:p w:rsidR="00E64F68" w:rsidRDefault="00E64F68">
            <w:r w:rsidRPr="00B31F7E">
              <w:rPr>
                <w:rFonts w:ascii="Times New Roman" w:hAnsi="Times New Roman"/>
                <w:sz w:val="20"/>
                <w:szCs w:val="20"/>
                <w:lang w:eastAsia="ru-RU" w:bidi="ru-RU"/>
              </w:rPr>
              <w:t>0,0</w:t>
            </w:r>
          </w:p>
        </w:tc>
        <w:tc>
          <w:tcPr>
            <w:tcW w:w="1275" w:type="dxa"/>
            <w:shd w:val="clear" w:color="auto" w:fill="auto"/>
            <w:hideMark/>
          </w:tcPr>
          <w:p w:rsidR="00E64F68" w:rsidRDefault="00E64F68">
            <w:r w:rsidRPr="00B31F7E">
              <w:rPr>
                <w:rFonts w:ascii="Times New Roman" w:hAnsi="Times New Roman"/>
                <w:sz w:val="20"/>
                <w:szCs w:val="20"/>
                <w:lang w:eastAsia="ru-RU" w:bidi="ru-RU"/>
              </w:rPr>
              <w:t>0,0</w:t>
            </w:r>
          </w:p>
        </w:tc>
      </w:tr>
      <w:tr w:rsidR="00E64F68" w:rsidRPr="00F43D7A" w:rsidTr="00B536C1">
        <w:trPr>
          <w:trHeight w:val="255"/>
        </w:trPr>
        <w:tc>
          <w:tcPr>
            <w:tcW w:w="4361" w:type="dxa"/>
            <w:shd w:val="clear" w:color="auto" w:fill="auto"/>
            <w:hideMark/>
          </w:tcPr>
          <w:p w:rsidR="00E64F68" w:rsidRPr="00842828" w:rsidRDefault="00E64F68" w:rsidP="00F536F3">
            <w:pPr>
              <w:pStyle w:val="a6"/>
              <w:ind w:left="0"/>
              <w:jc w:val="both"/>
              <w:rPr>
                <w:sz w:val="20"/>
                <w:szCs w:val="20"/>
              </w:rPr>
            </w:pPr>
            <w:r w:rsidRPr="00842828">
              <w:rPr>
                <w:color w:val="000000"/>
                <w:sz w:val="20"/>
                <w:szCs w:val="20"/>
              </w:rPr>
              <w:t>Физическая культура и спорт</w:t>
            </w:r>
          </w:p>
        </w:tc>
        <w:tc>
          <w:tcPr>
            <w:tcW w:w="1134" w:type="dxa"/>
            <w:shd w:val="clear" w:color="auto" w:fill="auto"/>
            <w:hideMark/>
          </w:tcPr>
          <w:p w:rsidR="00E64F68" w:rsidRPr="00842828" w:rsidRDefault="00E64F68"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80 798,0</w:t>
            </w:r>
          </w:p>
        </w:tc>
        <w:tc>
          <w:tcPr>
            <w:tcW w:w="1134" w:type="dxa"/>
            <w:shd w:val="clear" w:color="auto" w:fill="auto"/>
            <w:hideMark/>
          </w:tcPr>
          <w:p w:rsidR="00E64F68" w:rsidRPr="00842828" w:rsidRDefault="00E64F68"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73 529,9</w:t>
            </w:r>
          </w:p>
        </w:tc>
        <w:tc>
          <w:tcPr>
            <w:tcW w:w="1134" w:type="dxa"/>
            <w:shd w:val="clear" w:color="auto" w:fill="auto"/>
            <w:hideMark/>
          </w:tcPr>
          <w:p w:rsidR="00E64F68" w:rsidRPr="00842828" w:rsidRDefault="00E64F68" w:rsidP="00F06B6A">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73 653,9</w:t>
            </w:r>
          </w:p>
        </w:tc>
        <w:tc>
          <w:tcPr>
            <w:tcW w:w="1134" w:type="dxa"/>
            <w:shd w:val="clear" w:color="auto" w:fill="auto"/>
            <w:hideMark/>
          </w:tcPr>
          <w:p w:rsidR="00E64F68" w:rsidRPr="00842828" w:rsidRDefault="00E64F68" w:rsidP="00585EC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80</w:t>
            </w:r>
            <w:r w:rsidR="00585EC8">
              <w:rPr>
                <w:rFonts w:ascii="Times New Roman" w:hAnsi="Times New Roman"/>
                <w:sz w:val="20"/>
                <w:szCs w:val="20"/>
                <w:lang w:eastAsia="ru-RU" w:bidi="ru-RU"/>
              </w:rPr>
              <w:t> 958,3</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73 529,9</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73 653,9</w:t>
            </w:r>
          </w:p>
        </w:tc>
        <w:tc>
          <w:tcPr>
            <w:tcW w:w="1134" w:type="dxa"/>
            <w:shd w:val="clear" w:color="auto" w:fill="auto"/>
            <w:hideMark/>
          </w:tcPr>
          <w:p w:rsidR="00E64F68" w:rsidRPr="00842828" w:rsidRDefault="001A5A7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+160,3</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75"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E64F68" w:rsidRPr="00F43D7A" w:rsidTr="00B536C1">
        <w:trPr>
          <w:trHeight w:val="225"/>
        </w:trPr>
        <w:tc>
          <w:tcPr>
            <w:tcW w:w="4361" w:type="dxa"/>
            <w:shd w:val="clear" w:color="auto" w:fill="auto"/>
            <w:hideMark/>
          </w:tcPr>
          <w:p w:rsidR="00E64F68" w:rsidRPr="00842828" w:rsidRDefault="00E64F68" w:rsidP="00F536F3">
            <w:pPr>
              <w:pStyle w:val="a6"/>
              <w:ind w:left="0"/>
              <w:jc w:val="both"/>
              <w:rPr>
                <w:sz w:val="20"/>
                <w:szCs w:val="20"/>
              </w:rPr>
            </w:pPr>
            <w:r w:rsidRPr="00842828">
              <w:rPr>
                <w:color w:val="000000"/>
                <w:sz w:val="20"/>
                <w:szCs w:val="20"/>
              </w:rPr>
              <w:t>Средства массовой информации</w:t>
            </w:r>
          </w:p>
        </w:tc>
        <w:tc>
          <w:tcPr>
            <w:tcW w:w="1134" w:type="dxa"/>
            <w:shd w:val="clear" w:color="auto" w:fill="auto"/>
            <w:hideMark/>
          </w:tcPr>
          <w:p w:rsidR="00E64F68" w:rsidRPr="00842828" w:rsidRDefault="00E64F68" w:rsidP="00273C78">
            <w:pPr>
              <w:pStyle w:val="a6"/>
              <w:ind w:left="0"/>
              <w:jc w:val="center"/>
              <w:rPr>
                <w:sz w:val="20"/>
                <w:szCs w:val="20"/>
              </w:rPr>
            </w:pPr>
            <w:r>
              <w:rPr>
                <w:sz w:val="20"/>
                <w:szCs w:val="20"/>
              </w:rPr>
              <w:t>6 800,7</w:t>
            </w:r>
          </w:p>
        </w:tc>
        <w:tc>
          <w:tcPr>
            <w:tcW w:w="1134" w:type="dxa"/>
            <w:shd w:val="clear" w:color="auto" w:fill="auto"/>
            <w:hideMark/>
          </w:tcPr>
          <w:p w:rsidR="00E64F68" w:rsidRPr="00842828" w:rsidRDefault="00E64F68" w:rsidP="00273C78">
            <w:pPr>
              <w:pStyle w:val="a6"/>
              <w:ind w:left="0"/>
              <w:jc w:val="center"/>
              <w:rPr>
                <w:sz w:val="20"/>
                <w:szCs w:val="20"/>
              </w:rPr>
            </w:pPr>
            <w:r w:rsidRPr="00842828">
              <w:rPr>
                <w:sz w:val="20"/>
                <w:szCs w:val="20"/>
              </w:rPr>
              <w:t>5 995,2</w:t>
            </w:r>
          </w:p>
        </w:tc>
        <w:tc>
          <w:tcPr>
            <w:tcW w:w="1134" w:type="dxa"/>
            <w:shd w:val="clear" w:color="auto" w:fill="auto"/>
            <w:hideMark/>
          </w:tcPr>
          <w:p w:rsidR="00E64F68" w:rsidRPr="00195356" w:rsidRDefault="00E64F68" w:rsidP="00F06B6A">
            <w:pPr>
              <w:pStyle w:val="a6"/>
              <w:ind w:left="0"/>
              <w:jc w:val="center"/>
              <w:rPr>
                <w:sz w:val="20"/>
                <w:szCs w:val="20"/>
              </w:rPr>
            </w:pPr>
            <w:r w:rsidRPr="00195356">
              <w:rPr>
                <w:sz w:val="20"/>
                <w:szCs w:val="20"/>
              </w:rPr>
              <w:t>5 995,2</w:t>
            </w:r>
          </w:p>
        </w:tc>
        <w:tc>
          <w:tcPr>
            <w:tcW w:w="1134" w:type="dxa"/>
            <w:shd w:val="clear" w:color="auto" w:fill="auto"/>
            <w:hideMark/>
          </w:tcPr>
          <w:p w:rsidR="00E64F68" w:rsidRPr="00842828" w:rsidRDefault="00E64F68" w:rsidP="00F536F3">
            <w:pPr>
              <w:pStyle w:val="a6"/>
              <w:ind w:left="0"/>
              <w:jc w:val="center"/>
              <w:rPr>
                <w:sz w:val="20"/>
                <w:szCs w:val="20"/>
              </w:rPr>
            </w:pPr>
            <w:r>
              <w:rPr>
                <w:sz w:val="20"/>
                <w:szCs w:val="20"/>
              </w:rPr>
              <w:t>6 800,7</w:t>
            </w:r>
          </w:p>
        </w:tc>
        <w:tc>
          <w:tcPr>
            <w:tcW w:w="1134" w:type="dxa"/>
            <w:shd w:val="clear" w:color="auto" w:fill="auto"/>
            <w:hideMark/>
          </w:tcPr>
          <w:p w:rsidR="00E64F68" w:rsidRPr="00842828" w:rsidRDefault="00E64F68" w:rsidP="00F536F3">
            <w:pPr>
              <w:pStyle w:val="a6"/>
              <w:ind w:left="0"/>
              <w:jc w:val="center"/>
              <w:rPr>
                <w:sz w:val="20"/>
                <w:szCs w:val="20"/>
              </w:rPr>
            </w:pPr>
            <w:r w:rsidRPr="00842828">
              <w:rPr>
                <w:sz w:val="20"/>
                <w:szCs w:val="20"/>
              </w:rPr>
              <w:t>5 995,2</w:t>
            </w:r>
          </w:p>
        </w:tc>
        <w:tc>
          <w:tcPr>
            <w:tcW w:w="1134" w:type="dxa"/>
            <w:shd w:val="clear" w:color="auto" w:fill="auto"/>
            <w:hideMark/>
          </w:tcPr>
          <w:p w:rsidR="00E64F68" w:rsidRPr="00195356" w:rsidRDefault="00E64F68" w:rsidP="00F536F3">
            <w:pPr>
              <w:pStyle w:val="a6"/>
              <w:ind w:left="0"/>
              <w:jc w:val="center"/>
              <w:rPr>
                <w:sz w:val="20"/>
                <w:szCs w:val="20"/>
              </w:rPr>
            </w:pPr>
            <w:r w:rsidRPr="00195356">
              <w:rPr>
                <w:sz w:val="20"/>
                <w:szCs w:val="20"/>
              </w:rPr>
              <w:t>5 995,2</w:t>
            </w:r>
          </w:p>
        </w:tc>
        <w:tc>
          <w:tcPr>
            <w:tcW w:w="1134" w:type="dxa"/>
            <w:shd w:val="clear" w:color="auto" w:fill="auto"/>
            <w:hideMark/>
          </w:tcPr>
          <w:p w:rsidR="00E64F68" w:rsidRPr="0043230F" w:rsidRDefault="00E64F68">
            <w:pPr>
              <w:rPr>
                <w:rFonts w:ascii="Times New Roman" w:hAnsi="Times New Roman"/>
              </w:rPr>
            </w:pPr>
            <w:r>
              <w:rPr>
                <w:rFonts w:ascii="Times New Roman" w:hAnsi="Times New Roman"/>
              </w:rPr>
              <w:t>0,0</w:t>
            </w:r>
          </w:p>
        </w:tc>
        <w:tc>
          <w:tcPr>
            <w:tcW w:w="1134" w:type="dxa"/>
            <w:shd w:val="clear" w:color="auto" w:fill="auto"/>
            <w:hideMark/>
          </w:tcPr>
          <w:p w:rsidR="00E64F68" w:rsidRDefault="00E64F68">
            <w:r w:rsidRPr="00B62A15">
              <w:rPr>
                <w:rFonts w:ascii="Times New Roman" w:hAnsi="Times New Roman"/>
                <w:sz w:val="20"/>
                <w:szCs w:val="20"/>
                <w:lang w:eastAsia="ru-RU" w:bidi="ru-RU"/>
              </w:rPr>
              <w:t>0,0</w:t>
            </w:r>
          </w:p>
        </w:tc>
        <w:tc>
          <w:tcPr>
            <w:tcW w:w="1275" w:type="dxa"/>
            <w:shd w:val="clear" w:color="auto" w:fill="auto"/>
            <w:hideMark/>
          </w:tcPr>
          <w:p w:rsidR="00E64F68" w:rsidRDefault="00E64F68">
            <w:r w:rsidRPr="00B62A15">
              <w:rPr>
                <w:rFonts w:ascii="Times New Roman" w:hAnsi="Times New Roman"/>
                <w:sz w:val="20"/>
                <w:szCs w:val="20"/>
                <w:lang w:eastAsia="ru-RU" w:bidi="ru-RU"/>
              </w:rPr>
              <w:t>0,0</w:t>
            </w:r>
          </w:p>
        </w:tc>
      </w:tr>
      <w:tr w:rsidR="00E64F68" w:rsidRPr="00F43D7A" w:rsidTr="00B536C1">
        <w:trPr>
          <w:trHeight w:val="282"/>
        </w:trPr>
        <w:tc>
          <w:tcPr>
            <w:tcW w:w="4361" w:type="dxa"/>
            <w:shd w:val="clear" w:color="auto" w:fill="auto"/>
            <w:hideMark/>
          </w:tcPr>
          <w:p w:rsidR="00E64F68" w:rsidRPr="00842828" w:rsidRDefault="00E64F68" w:rsidP="00F536F3">
            <w:pPr>
              <w:tabs>
                <w:tab w:val="left" w:pos="9639"/>
              </w:tabs>
              <w:rPr>
                <w:rFonts w:ascii="Times New Roman" w:hAnsi="Times New Roman"/>
                <w:b/>
                <w:sz w:val="20"/>
                <w:szCs w:val="20"/>
                <w:lang w:eastAsia="ru-RU" w:bidi="ru-RU"/>
              </w:rPr>
            </w:pPr>
            <w:r w:rsidRPr="00842828">
              <w:rPr>
                <w:rFonts w:ascii="Times New Roman" w:hAnsi="Times New Roman"/>
                <w:b/>
                <w:sz w:val="20"/>
                <w:szCs w:val="20"/>
                <w:lang w:eastAsia="ru-RU" w:bidi="ru-RU"/>
              </w:rPr>
              <w:t>ИТОГО:</w:t>
            </w:r>
          </w:p>
        </w:tc>
        <w:tc>
          <w:tcPr>
            <w:tcW w:w="1134" w:type="dxa"/>
            <w:shd w:val="clear" w:color="auto" w:fill="auto"/>
            <w:hideMark/>
          </w:tcPr>
          <w:p w:rsidR="00E64F68" w:rsidRPr="00195356" w:rsidRDefault="00E64F68" w:rsidP="00273C78">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923 951,5</w:t>
            </w:r>
          </w:p>
        </w:tc>
        <w:tc>
          <w:tcPr>
            <w:tcW w:w="1134" w:type="dxa"/>
            <w:shd w:val="clear" w:color="auto" w:fill="auto"/>
            <w:hideMark/>
          </w:tcPr>
          <w:p w:rsidR="00E64F68" w:rsidRPr="00195356" w:rsidRDefault="00E64F68" w:rsidP="00273C78">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814 673,0</w:t>
            </w:r>
          </w:p>
        </w:tc>
        <w:tc>
          <w:tcPr>
            <w:tcW w:w="1134" w:type="dxa"/>
            <w:shd w:val="clear" w:color="auto" w:fill="auto"/>
            <w:hideMark/>
          </w:tcPr>
          <w:p w:rsidR="00E64F68" w:rsidRPr="00195356" w:rsidRDefault="00E64F68" w:rsidP="00F06B6A">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879 252,7</w:t>
            </w:r>
          </w:p>
        </w:tc>
        <w:tc>
          <w:tcPr>
            <w:tcW w:w="1134" w:type="dxa"/>
            <w:shd w:val="clear" w:color="auto" w:fill="auto"/>
            <w:hideMark/>
          </w:tcPr>
          <w:p w:rsidR="00E64F68" w:rsidRPr="00195356" w:rsidRDefault="00585EC8"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926 675,0</w:t>
            </w:r>
          </w:p>
        </w:tc>
        <w:tc>
          <w:tcPr>
            <w:tcW w:w="1134" w:type="dxa"/>
            <w:shd w:val="clear" w:color="auto" w:fill="auto"/>
            <w:hideMark/>
          </w:tcPr>
          <w:p w:rsidR="00E64F68" w:rsidRPr="00195356" w:rsidRDefault="00E64F68"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814 673,0</w:t>
            </w:r>
          </w:p>
        </w:tc>
        <w:tc>
          <w:tcPr>
            <w:tcW w:w="1134" w:type="dxa"/>
            <w:shd w:val="clear" w:color="auto" w:fill="auto"/>
            <w:hideMark/>
          </w:tcPr>
          <w:p w:rsidR="00E64F68" w:rsidRPr="00195356" w:rsidRDefault="00E64F68"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879 252,7</w:t>
            </w:r>
          </w:p>
        </w:tc>
        <w:tc>
          <w:tcPr>
            <w:tcW w:w="1134" w:type="dxa"/>
            <w:shd w:val="clear" w:color="auto" w:fill="auto"/>
            <w:hideMark/>
          </w:tcPr>
          <w:p w:rsidR="00E64F68" w:rsidRPr="00195356" w:rsidRDefault="00585EC8" w:rsidP="00AA2459">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+2 723,5</w:t>
            </w:r>
          </w:p>
        </w:tc>
        <w:tc>
          <w:tcPr>
            <w:tcW w:w="1134" w:type="dxa"/>
            <w:shd w:val="clear" w:color="auto" w:fill="auto"/>
            <w:hideMark/>
          </w:tcPr>
          <w:p w:rsidR="00E64F68" w:rsidRPr="00195356" w:rsidRDefault="00585EC8"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0,0</w:t>
            </w:r>
          </w:p>
        </w:tc>
        <w:tc>
          <w:tcPr>
            <w:tcW w:w="1275" w:type="dxa"/>
            <w:shd w:val="clear" w:color="auto" w:fill="auto"/>
            <w:hideMark/>
          </w:tcPr>
          <w:p w:rsidR="00E64F68" w:rsidRPr="00195356" w:rsidRDefault="00E64F68"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0,0</w:t>
            </w:r>
          </w:p>
        </w:tc>
      </w:tr>
      <w:tr w:rsidR="00E64F68" w:rsidRPr="00F43D7A" w:rsidTr="00B536C1">
        <w:trPr>
          <w:trHeight w:val="416"/>
        </w:trPr>
        <w:tc>
          <w:tcPr>
            <w:tcW w:w="4361"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Условно утверждаемые расходы</w:t>
            </w:r>
          </w:p>
        </w:tc>
        <w:tc>
          <w:tcPr>
            <w:tcW w:w="1134" w:type="dxa"/>
            <w:shd w:val="clear" w:color="auto" w:fill="auto"/>
            <w:hideMark/>
          </w:tcPr>
          <w:p w:rsidR="00E64F68" w:rsidRPr="00842828" w:rsidRDefault="00E64F68" w:rsidP="006529F3">
            <w:pPr>
              <w:tabs>
                <w:tab w:val="left" w:pos="9639"/>
              </w:tabs>
              <w:rPr>
                <w:rFonts w:ascii="Times New Roman" w:hAnsi="Times New Roman"/>
                <w:sz w:val="20"/>
                <w:szCs w:val="20"/>
                <w:lang w:eastAsia="ru-RU" w:bidi="ru-RU"/>
              </w:rPr>
            </w:pPr>
            <w:proofErr w:type="spellStart"/>
            <w:r w:rsidRPr="00842828">
              <w:rPr>
                <w:rFonts w:ascii="Times New Roman" w:hAnsi="Times New Roman"/>
                <w:sz w:val="20"/>
                <w:szCs w:val="20"/>
                <w:lang w:eastAsia="ru-RU" w:bidi="ru-RU"/>
              </w:rPr>
              <w:t>х</w:t>
            </w:r>
            <w:proofErr w:type="spellEnd"/>
          </w:p>
        </w:tc>
        <w:tc>
          <w:tcPr>
            <w:tcW w:w="1134" w:type="dxa"/>
            <w:shd w:val="clear" w:color="auto" w:fill="auto"/>
            <w:hideMark/>
          </w:tcPr>
          <w:p w:rsidR="00E64F68" w:rsidRPr="00195356" w:rsidRDefault="00E64F68" w:rsidP="00273C78">
            <w:pPr>
              <w:pStyle w:val="a6"/>
              <w:ind w:left="0"/>
              <w:jc w:val="both"/>
              <w:rPr>
                <w:sz w:val="20"/>
                <w:szCs w:val="20"/>
              </w:rPr>
            </w:pPr>
            <w:r w:rsidRPr="00195356">
              <w:rPr>
                <w:sz w:val="20"/>
                <w:szCs w:val="20"/>
              </w:rPr>
              <w:t>12 098,3</w:t>
            </w:r>
          </w:p>
        </w:tc>
        <w:tc>
          <w:tcPr>
            <w:tcW w:w="1134" w:type="dxa"/>
            <w:shd w:val="clear" w:color="auto" w:fill="auto"/>
            <w:hideMark/>
          </w:tcPr>
          <w:p w:rsidR="00E64F68" w:rsidRPr="00195356" w:rsidRDefault="00E64F68" w:rsidP="00F06B6A">
            <w:pPr>
              <w:tabs>
                <w:tab w:val="left" w:pos="9639"/>
              </w:tabs>
              <w:rPr>
                <w:rFonts w:ascii="Times New Roman" w:hAnsi="Times New Roman"/>
                <w:i/>
                <w:iCs/>
                <w:sz w:val="20"/>
                <w:szCs w:val="20"/>
                <w:lang w:eastAsia="ru-RU" w:bidi="ru-RU"/>
              </w:rPr>
            </w:pPr>
            <w:r w:rsidRPr="00195356">
              <w:rPr>
                <w:rFonts w:ascii="Times New Roman" w:hAnsi="Times New Roman"/>
                <w:sz w:val="20"/>
                <w:szCs w:val="20"/>
              </w:rPr>
              <w:t>25 938,8</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proofErr w:type="spellStart"/>
            <w:r w:rsidRPr="00842828">
              <w:rPr>
                <w:rFonts w:ascii="Times New Roman" w:hAnsi="Times New Roman"/>
                <w:sz w:val="20"/>
                <w:szCs w:val="20"/>
                <w:lang w:eastAsia="ru-RU" w:bidi="ru-RU"/>
              </w:rPr>
              <w:t>х</w:t>
            </w:r>
            <w:proofErr w:type="spellEnd"/>
          </w:p>
        </w:tc>
        <w:tc>
          <w:tcPr>
            <w:tcW w:w="1134" w:type="dxa"/>
            <w:shd w:val="clear" w:color="auto" w:fill="auto"/>
            <w:hideMark/>
          </w:tcPr>
          <w:p w:rsidR="00E64F68" w:rsidRPr="00195356" w:rsidRDefault="00E64F68" w:rsidP="00F536F3">
            <w:pPr>
              <w:pStyle w:val="a6"/>
              <w:ind w:left="0"/>
              <w:jc w:val="both"/>
              <w:rPr>
                <w:sz w:val="20"/>
                <w:szCs w:val="20"/>
              </w:rPr>
            </w:pPr>
            <w:r w:rsidRPr="00195356">
              <w:rPr>
                <w:sz w:val="20"/>
                <w:szCs w:val="20"/>
              </w:rPr>
              <w:t>12 098,3</w:t>
            </w:r>
          </w:p>
        </w:tc>
        <w:tc>
          <w:tcPr>
            <w:tcW w:w="1134" w:type="dxa"/>
            <w:shd w:val="clear" w:color="auto" w:fill="auto"/>
            <w:hideMark/>
          </w:tcPr>
          <w:p w:rsidR="00E64F68" w:rsidRPr="00195356" w:rsidRDefault="00E64F68" w:rsidP="00F536F3">
            <w:pPr>
              <w:tabs>
                <w:tab w:val="left" w:pos="9639"/>
              </w:tabs>
              <w:rPr>
                <w:rFonts w:ascii="Times New Roman" w:hAnsi="Times New Roman"/>
                <w:i/>
                <w:iCs/>
                <w:sz w:val="20"/>
                <w:szCs w:val="20"/>
                <w:lang w:eastAsia="ru-RU" w:bidi="ru-RU"/>
              </w:rPr>
            </w:pPr>
            <w:r w:rsidRPr="00195356">
              <w:rPr>
                <w:rFonts w:ascii="Times New Roman" w:hAnsi="Times New Roman"/>
                <w:sz w:val="20"/>
                <w:szCs w:val="20"/>
              </w:rPr>
              <w:t>25 938,8</w:t>
            </w:r>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proofErr w:type="spellStart"/>
            <w:r w:rsidRPr="00842828">
              <w:rPr>
                <w:rFonts w:ascii="Times New Roman" w:hAnsi="Times New Roman"/>
                <w:sz w:val="20"/>
                <w:szCs w:val="20"/>
                <w:lang w:eastAsia="ru-RU" w:bidi="ru-RU"/>
              </w:rPr>
              <w:t>х</w:t>
            </w:r>
            <w:proofErr w:type="spellEnd"/>
          </w:p>
        </w:tc>
        <w:tc>
          <w:tcPr>
            <w:tcW w:w="1134"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75" w:type="dxa"/>
            <w:shd w:val="clear" w:color="auto" w:fill="auto"/>
            <w:hideMark/>
          </w:tcPr>
          <w:p w:rsidR="00E64F68" w:rsidRPr="00842828" w:rsidRDefault="00E64F68"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bl>
    <w:p w:rsidR="0004771A" w:rsidRDefault="0004771A" w:rsidP="00BE3081">
      <w:pPr>
        <w:spacing w:after="0" w:line="240" w:lineRule="auto"/>
        <w:ind w:firstLine="709"/>
        <w:jc w:val="both"/>
        <w:rPr>
          <w:rFonts w:ascii="Times New Roman" w:hAnsi="Times New Roman"/>
          <w:sz w:val="28"/>
          <w:szCs w:val="28"/>
        </w:rPr>
        <w:sectPr w:rsidR="0004771A" w:rsidSect="00CA12F4">
          <w:type w:val="continuous"/>
          <w:pgSz w:w="16838" w:h="11906" w:orient="landscape" w:code="9"/>
          <w:pgMar w:top="851" w:right="1134" w:bottom="1701" w:left="1134" w:header="709" w:footer="709" w:gutter="0"/>
          <w:cols w:space="708"/>
          <w:titlePg/>
          <w:docGrid w:linePitch="360"/>
        </w:sectPr>
      </w:pPr>
    </w:p>
    <w:p w:rsidR="00292DAE" w:rsidRDefault="00292DAE" w:rsidP="00BE3081">
      <w:pPr>
        <w:spacing w:after="0" w:line="240" w:lineRule="auto"/>
        <w:ind w:firstLine="709"/>
        <w:jc w:val="both"/>
        <w:rPr>
          <w:rFonts w:ascii="TimesNewRomanPSMT" w:hAnsi="TimesNewRomanPSMT"/>
          <w:color w:val="000000"/>
          <w:sz w:val="28"/>
          <w:szCs w:val="28"/>
        </w:rPr>
      </w:pPr>
      <w:r>
        <w:rPr>
          <w:rFonts w:ascii="TimesNewRomanPSMT" w:hAnsi="TimesNewRomanPSMT"/>
          <w:color w:val="000000"/>
          <w:sz w:val="28"/>
          <w:szCs w:val="28"/>
        </w:rPr>
        <w:lastRenderedPageBreak/>
        <w:t xml:space="preserve">Проектом решения планируется перераспределить расходы бюджета на текущий 2025 финансовый год между программными и </w:t>
      </w:r>
      <w:proofErr w:type="spellStart"/>
      <w:r>
        <w:rPr>
          <w:rFonts w:ascii="TimesNewRomanPSMT" w:hAnsi="TimesNewRomanPSMT"/>
          <w:color w:val="000000"/>
          <w:sz w:val="28"/>
          <w:szCs w:val="28"/>
        </w:rPr>
        <w:t>непрограммными</w:t>
      </w:r>
      <w:proofErr w:type="spellEnd"/>
      <w:r>
        <w:rPr>
          <w:rFonts w:ascii="TimesNewRomanPSMT" w:hAnsi="TimesNewRomanPSMT"/>
          <w:color w:val="000000"/>
          <w:sz w:val="28"/>
          <w:szCs w:val="28"/>
        </w:rPr>
        <w:t xml:space="preserve"> расходами и увеличить общий их объем на сумму </w:t>
      </w:r>
      <w:r w:rsidR="0004771A">
        <w:rPr>
          <w:rFonts w:ascii="TimesNewRomanPSMT" w:hAnsi="TimesNewRomanPSMT"/>
          <w:bCs/>
          <w:color w:val="000000"/>
          <w:sz w:val="28"/>
          <w:szCs w:val="28"/>
        </w:rPr>
        <w:t>2</w:t>
      </w:r>
      <w:r w:rsidR="0004771A">
        <w:rPr>
          <w:rFonts w:ascii="TimesNewRomanPSMT" w:hAnsi="TimesNewRomanPSMT" w:hint="eastAsia"/>
          <w:bCs/>
          <w:color w:val="000000"/>
          <w:sz w:val="28"/>
          <w:szCs w:val="28"/>
        </w:rPr>
        <w:t> </w:t>
      </w:r>
      <w:r w:rsidR="0004771A">
        <w:rPr>
          <w:rFonts w:ascii="TimesNewRomanPSMT" w:hAnsi="TimesNewRomanPSMT"/>
          <w:bCs/>
          <w:color w:val="000000"/>
          <w:sz w:val="28"/>
          <w:szCs w:val="28"/>
        </w:rPr>
        <w:t>723,5</w:t>
      </w:r>
      <w:r w:rsidRPr="00873D45">
        <w:rPr>
          <w:rFonts w:ascii="TimesNewRomanPSMT" w:hAnsi="TimesNewRomanPSMT"/>
          <w:bCs/>
          <w:color w:val="000000"/>
          <w:sz w:val="28"/>
          <w:szCs w:val="28"/>
        </w:rPr>
        <w:t xml:space="preserve"> </w:t>
      </w:r>
      <w:r w:rsidRPr="00873D45">
        <w:rPr>
          <w:rFonts w:ascii="TimesNewRomanPS-BoldMT" w:hAnsi="TimesNewRomanPS-BoldMT"/>
          <w:bCs/>
          <w:color w:val="000000"/>
          <w:sz w:val="28"/>
          <w:szCs w:val="28"/>
        </w:rPr>
        <w:t>тыс. руб.</w:t>
      </w:r>
      <w:r>
        <w:rPr>
          <w:rFonts w:ascii="TimesNewRomanPS-BoldMT" w:hAnsi="TimesNewRomanPS-BoldMT"/>
          <w:b/>
          <w:bCs/>
          <w:color w:val="000000"/>
          <w:sz w:val="28"/>
          <w:szCs w:val="28"/>
        </w:rPr>
        <w:t xml:space="preserve"> </w:t>
      </w:r>
      <w:r>
        <w:rPr>
          <w:rFonts w:ascii="TimesNewRomanPSMT" w:hAnsi="TimesNewRomanPSMT"/>
          <w:color w:val="000000"/>
          <w:sz w:val="28"/>
          <w:szCs w:val="28"/>
        </w:rPr>
        <w:t xml:space="preserve">или на </w:t>
      </w:r>
      <w:r w:rsidR="0004771A">
        <w:rPr>
          <w:rFonts w:ascii="TimesNewRomanPSMT" w:hAnsi="TimesNewRomanPSMT"/>
          <w:color w:val="000000"/>
          <w:sz w:val="28"/>
          <w:szCs w:val="28"/>
        </w:rPr>
        <w:t>0,3</w:t>
      </w:r>
      <w:r>
        <w:rPr>
          <w:rFonts w:ascii="TimesNewRomanPSMT" w:hAnsi="TimesNewRomanPSMT"/>
          <w:color w:val="000000"/>
          <w:sz w:val="28"/>
          <w:szCs w:val="28"/>
        </w:rPr>
        <w:t>%, в</w:t>
      </w:r>
      <w:r w:rsidR="00FF1203">
        <w:rPr>
          <w:rFonts w:ascii="TimesNewRomanPSMT" w:hAnsi="TimesNewRomanPSMT"/>
          <w:color w:val="000000"/>
          <w:sz w:val="28"/>
          <w:szCs w:val="28"/>
        </w:rPr>
        <w:t xml:space="preserve"> </w:t>
      </w:r>
      <w:r>
        <w:rPr>
          <w:rFonts w:ascii="TimesNewRomanPSMT" w:hAnsi="TimesNewRomanPSMT"/>
          <w:color w:val="000000"/>
          <w:sz w:val="28"/>
          <w:szCs w:val="28"/>
        </w:rPr>
        <w:t>том числе:</w:t>
      </w:r>
    </w:p>
    <w:p w:rsidR="00FF1203" w:rsidRDefault="00FF1203" w:rsidP="00FF1203">
      <w:pPr>
        <w:numPr>
          <w:ilvl w:val="0"/>
          <w:numId w:val="12"/>
        </w:numPr>
        <w:suppressAutoHyphens/>
        <w:autoSpaceDE w:val="0"/>
        <w:spacing w:after="0" w:line="240" w:lineRule="auto"/>
        <w:ind w:left="0" w:firstLine="709"/>
        <w:jc w:val="both"/>
        <w:rPr>
          <w:rFonts w:ascii="Times New Roman" w:hAnsi="Times New Roman"/>
          <w:sz w:val="28"/>
          <w:szCs w:val="28"/>
        </w:rPr>
        <w:sectPr w:rsidR="00FF1203" w:rsidSect="0004771A">
          <w:pgSz w:w="11906" w:h="16838" w:code="9"/>
          <w:pgMar w:top="1134" w:right="851" w:bottom="1134" w:left="1701" w:header="709" w:footer="709" w:gutter="0"/>
          <w:cols w:space="708"/>
          <w:titlePg/>
          <w:docGrid w:linePitch="360"/>
        </w:sectPr>
      </w:pPr>
    </w:p>
    <w:p w:rsidR="0004771A" w:rsidRPr="0004771A" w:rsidRDefault="00EC0205" w:rsidP="00EC0205">
      <w:pPr>
        <w:suppressAutoHyphens/>
        <w:autoSpaceDE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w:t>
      </w:r>
      <w:r w:rsidR="0004771A" w:rsidRPr="0004771A">
        <w:rPr>
          <w:rFonts w:ascii="Times New Roman" w:hAnsi="Times New Roman"/>
          <w:sz w:val="28"/>
          <w:szCs w:val="28"/>
        </w:rPr>
        <w:t>По разделу 0100 «</w:t>
      </w:r>
      <w:r w:rsidR="0004771A" w:rsidRPr="0004771A">
        <w:rPr>
          <w:rFonts w:ascii="Times New Roman" w:hAnsi="Times New Roman"/>
          <w:bCs/>
          <w:sz w:val="28"/>
          <w:szCs w:val="28"/>
          <w:lang w:eastAsia="ru-RU"/>
        </w:rPr>
        <w:t xml:space="preserve">Общегосударственные вопросы» ассигнования увеличены на сумму </w:t>
      </w:r>
      <w:r w:rsidR="0004771A" w:rsidRPr="00ED55F9">
        <w:rPr>
          <w:rFonts w:ascii="Times New Roman" w:hAnsi="Times New Roman"/>
          <w:bCs/>
          <w:sz w:val="28"/>
          <w:szCs w:val="28"/>
          <w:lang w:eastAsia="ru-RU"/>
        </w:rPr>
        <w:t>4 246,8</w:t>
      </w:r>
      <w:r w:rsidR="0004771A" w:rsidRPr="0004771A">
        <w:rPr>
          <w:rFonts w:ascii="Times New Roman" w:hAnsi="Times New Roman"/>
          <w:b/>
          <w:bCs/>
          <w:sz w:val="28"/>
          <w:szCs w:val="28"/>
          <w:lang w:eastAsia="ru-RU"/>
        </w:rPr>
        <w:t xml:space="preserve"> </w:t>
      </w:r>
      <w:r w:rsidR="0004771A" w:rsidRPr="0004771A">
        <w:rPr>
          <w:rFonts w:ascii="Times New Roman" w:hAnsi="Times New Roman"/>
          <w:bCs/>
          <w:sz w:val="28"/>
          <w:szCs w:val="28"/>
          <w:lang w:eastAsia="ru-RU"/>
        </w:rPr>
        <w:t>тыс. рублей, в том числе:</w:t>
      </w:r>
    </w:p>
    <w:p w:rsidR="0004771A" w:rsidRPr="0004771A" w:rsidRDefault="0004771A" w:rsidP="0004771A">
      <w:pPr>
        <w:autoSpaceDE w:val="0"/>
        <w:spacing w:after="0" w:line="240" w:lineRule="auto"/>
        <w:ind w:firstLine="709"/>
        <w:jc w:val="both"/>
        <w:rPr>
          <w:rFonts w:ascii="Times New Roman" w:hAnsi="Times New Roman"/>
          <w:bCs/>
          <w:sz w:val="28"/>
          <w:szCs w:val="28"/>
          <w:lang w:eastAsia="ru-RU"/>
        </w:rPr>
      </w:pPr>
      <w:r w:rsidRPr="0004771A">
        <w:rPr>
          <w:rFonts w:ascii="Times New Roman" w:hAnsi="Times New Roman"/>
          <w:bCs/>
          <w:sz w:val="28"/>
          <w:szCs w:val="28"/>
          <w:lang w:eastAsia="ru-RU"/>
        </w:rPr>
        <w:t>1. По подразделу 0102 «Функционирование высшего должностного лица субъекта Российской Федерации и муниципального образования» ассигнования увеличены на сумму 337,5 тыс. рублей за счет:</w:t>
      </w:r>
    </w:p>
    <w:p w:rsidR="0004771A" w:rsidRPr="0004771A" w:rsidRDefault="0004771A" w:rsidP="0004771A">
      <w:pPr>
        <w:autoSpaceDE w:val="0"/>
        <w:spacing w:after="0" w:line="240" w:lineRule="auto"/>
        <w:ind w:firstLine="709"/>
        <w:jc w:val="both"/>
        <w:rPr>
          <w:rFonts w:ascii="Times New Roman" w:hAnsi="Times New Roman"/>
          <w:bCs/>
          <w:sz w:val="28"/>
          <w:szCs w:val="28"/>
        </w:rPr>
      </w:pPr>
      <w:r w:rsidRPr="0004771A">
        <w:rPr>
          <w:rFonts w:ascii="Times New Roman" w:hAnsi="Times New Roman"/>
          <w:sz w:val="28"/>
          <w:szCs w:val="28"/>
        </w:rPr>
        <w:t xml:space="preserve"> передвижки бюджетных ассигнований </w:t>
      </w:r>
      <w:r w:rsidRPr="0004771A">
        <w:rPr>
          <w:rFonts w:ascii="Times New Roman" w:hAnsi="Times New Roman"/>
          <w:bCs/>
          <w:sz w:val="28"/>
          <w:szCs w:val="28"/>
        </w:rPr>
        <w:t xml:space="preserve">в пределах главного распорядителя бюджетных средств «Администрация </w:t>
      </w:r>
      <w:proofErr w:type="spellStart"/>
      <w:r w:rsidRPr="0004771A">
        <w:rPr>
          <w:rFonts w:ascii="Times New Roman" w:hAnsi="Times New Roman"/>
          <w:bCs/>
          <w:sz w:val="28"/>
          <w:szCs w:val="28"/>
        </w:rPr>
        <w:t>Княгининского</w:t>
      </w:r>
      <w:proofErr w:type="spellEnd"/>
      <w:r w:rsidRPr="0004771A">
        <w:rPr>
          <w:rFonts w:ascii="Times New Roman" w:hAnsi="Times New Roman"/>
          <w:bCs/>
          <w:sz w:val="28"/>
          <w:szCs w:val="28"/>
        </w:rPr>
        <w:t xml:space="preserve"> муниципального округа Нижегородской области» на сумму 144,2 тыс. рублей;</w:t>
      </w:r>
    </w:p>
    <w:p w:rsidR="0004771A" w:rsidRPr="0004771A" w:rsidRDefault="0004771A" w:rsidP="0004771A">
      <w:pPr>
        <w:autoSpaceDE w:val="0"/>
        <w:spacing w:after="0" w:line="240" w:lineRule="auto"/>
        <w:ind w:firstLine="709"/>
        <w:jc w:val="both"/>
        <w:rPr>
          <w:rFonts w:ascii="Times New Roman" w:hAnsi="Times New Roman"/>
          <w:bCs/>
          <w:sz w:val="28"/>
          <w:szCs w:val="28"/>
        </w:rPr>
      </w:pPr>
      <w:r w:rsidRPr="0004771A">
        <w:rPr>
          <w:rFonts w:ascii="Times New Roman" w:hAnsi="Times New Roman"/>
          <w:bCs/>
          <w:sz w:val="28"/>
          <w:szCs w:val="28"/>
        </w:rPr>
        <w:t>иных межбюджетных трансфертов</w:t>
      </w:r>
      <w:r w:rsidRPr="0004771A">
        <w:rPr>
          <w:rFonts w:ascii="Times New Roman" w:hAnsi="Times New Roman"/>
          <w:bCs/>
          <w:snapToGrid w:val="0"/>
          <w:sz w:val="28"/>
          <w:szCs w:val="28"/>
        </w:rPr>
        <w:t xml:space="preserve"> на поощрение муниципальных управленческих команд в 2025 году</w:t>
      </w:r>
      <w:r w:rsidRPr="0004771A">
        <w:rPr>
          <w:rFonts w:ascii="Times New Roman" w:hAnsi="Times New Roman"/>
          <w:bCs/>
          <w:sz w:val="28"/>
          <w:szCs w:val="28"/>
        </w:rPr>
        <w:t xml:space="preserve"> на сумму 193,3 тыс. рублей.</w:t>
      </w:r>
    </w:p>
    <w:p w:rsidR="0004771A" w:rsidRPr="0004771A" w:rsidRDefault="0004771A" w:rsidP="0004771A">
      <w:pPr>
        <w:autoSpaceDE w:val="0"/>
        <w:spacing w:after="0" w:line="240" w:lineRule="auto"/>
        <w:ind w:firstLine="709"/>
        <w:jc w:val="both"/>
        <w:rPr>
          <w:rFonts w:ascii="Times New Roman" w:hAnsi="Times New Roman"/>
          <w:sz w:val="28"/>
          <w:szCs w:val="28"/>
        </w:rPr>
      </w:pPr>
      <w:r w:rsidRPr="0004771A">
        <w:rPr>
          <w:rFonts w:ascii="Times New Roman" w:hAnsi="Times New Roman"/>
          <w:bCs/>
          <w:sz w:val="28"/>
          <w:szCs w:val="28"/>
        </w:rPr>
        <w:t xml:space="preserve">2. По </w:t>
      </w:r>
      <w:r w:rsidRPr="0004771A">
        <w:rPr>
          <w:rFonts w:ascii="Times New Roman" w:hAnsi="Times New Roman"/>
          <w:bCs/>
          <w:sz w:val="28"/>
          <w:szCs w:val="28"/>
          <w:lang w:eastAsia="ru-RU"/>
        </w:rPr>
        <w:t>подразделу 0103 «Функционирование законодательных (представительных) органов государственной власти и представительных органов муниципальных образований»</w:t>
      </w:r>
      <w:r w:rsidRPr="0004771A">
        <w:rPr>
          <w:rFonts w:ascii="Times New Roman" w:hAnsi="Times New Roman"/>
          <w:sz w:val="28"/>
          <w:szCs w:val="28"/>
          <w:lang w:eastAsia="ru-RU"/>
        </w:rPr>
        <w:t xml:space="preserve"> ассигнования уменьшены на сумму 0,1</w:t>
      </w:r>
      <w:r w:rsidRPr="0004771A">
        <w:rPr>
          <w:rFonts w:ascii="Times New Roman" w:hAnsi="Times New Roman"/>
          <w:b/>
          <w:sz w:val="28"/>
          <w:szCs w:val="28"/>
          <w:lang w:eastAsia="ru-RU"/>
        </w:rPr>
        <w:t xml:space="preserve"> </w:t>
      </w:r>
      <w:r w:rsidRPr="0004771A">
        <w:rPr>
          <w:rFonts w:ascii="Times New Roman" w:hAnsi="Times New Roman"/>
          <w:sz w:val="28"/>
          <w:szCs w:val="28"/>
          <w:lang w:eastAsia="ru-RU"/>
        </w:rPr>
        <w:t xml:space="preserve">тыс. рублей за счет </w:t>
      </w:r>
      <w:r w:rsidRPr="0004771A">
        <w:rPr>
          <w:rFonts w:ascii="Times New Roman" w:hAnsi="Times New Roman"/>
          <w:bCs/>
          <w:sz w:val="28"/>
          <w:szCs w:val="28"/>
        </w:rPr>
        <w:t>перераспределения между главными распорядителями бюджетных средств.</w:t>
      </w:r>
    </w:p>
    <w:p w:rsidR="0004771A" w:rsidRPr="0004771A" w:rsidRDefault="0004771A" w:rsidP="0004771A">
      <w:pPr>
        <w:autoSpaceDE w:val="0"/>
        <w:spacing w:after="0" w:line="240" w:lineRule="auto"/>
        <w:ind w:firstLine="709"/>
        <w:jc w:val="both"/>
        <w:rPr>
          <w:rFonts w:ascii="Times New Roman" w:hAnsi="Times New Roman"/>
          <w:bCs/>
          <w:sz w:val="28"/>
          <w:szCs w:val="28"/>
          <w:lang w:eastAsia="ru-RU"/>
        </w:rPr>
      </w:pPr>
      <w:r w:rsidRPr="0004771A">
        <w:rPr>
          <w:rFonts w:ascii="Times New Roman" w:hAnsi="Times New Roman"/>
          <w:bCs/>
          <w:sz w:val="28"/>
          <w:szCs w:val="28"/>
          <w:lang w:eastAsia="ru-RU"/>
        </w:rPr>
        <w:t xml:space="preserve">3. По подразделу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ассигнования </w:t>
      </w:r>
      <w:r w:rsidRPr="0004771A">
        <w:rPr>
          <w:rFonts w:ascii="Times New Roman" w:hAnsi="Times New Roman"/>
          <w:bCs/>
          <w:sz w:val="28"/>
          <w:szCs w:val="28"/>
        </w:rPr>
        <w:t xml:space="preserve">увеличены на сумму 2 617,8 тыс. рублей </w:t>
      </w:r>
      <w:r w:rsidRPr="0004771A">
        <w:rPr>
          <w:rFonts w:ascii="Times New Roman" w:hAnsi="Times New Roman"/>
          <w:bCs/>
          <w:sz w:val="28"/>
          <w:szCs w:val="28"/>
          <w:lang w:eastAsia="ru-RU"/>
        </w:rPr>
        <w:t>за счет:</w:t>
      </w:r>
    </w:p>
    <w:p w:rsidR="0004771A" w:rsidRPr="0004771A" w:rsidRDefault="0004771A" w:rsidP="0004771A">
      <w:pPr>
        <w:autoSpaceDE w:val="0"/>
        <w:spacing w:after="0" w:line="240" w:lineRule="auto"/>
        <w:ind w:firstLine="709"/>
        <w:jc w:val="both"/>
        <w:rPr>
          <w:rFonts w:ascii="Times New Roman" w:hAnsi="Times New Roman"/>
          <w:bCs/>
          <w:sz w:val="28"/>
          <w:szCs w:val="28"/>
        </w:rPr>
      </w:pPr>
      <w:r w:rsidRPr="0004771A">
        <w:rPr>
          <w:rFonts w:ascii="Times New Roman" w:hAnsi="Times New Roman"/>
          <w:sz w:val="28"/>
          <w:szCs w:val="28"/>
        </w:rPr>
        <w:t xml:space="preserve"> передвижки бюджетных ассигнований </w:t>
      </w:r>
      <w:r w:rsidRPr="0004771A">
        <w:rPr>
          <w:rFonts w:ascii="Times New Roman" w:hAnsi="Times New Roman"/>
          <w:bCs/>
          <w:sz w:val="28"/>
          <w:szCs w:val="28"/>
        </w:rPr>
        <w:t xml:space="preserve">в пределах главного распорядителя бюджетных средств «Администрация </w:t>
      </w:r>
      <w:proofErr w:type="spellStart"/>
      <w:r w:rsidRPr="0004771A">
        <w:rPr>
          <w:rFonts w:ascii="Times New Roman" w:hAnsi="Times New Roman"/>
          <w:bCs/>
          <w:sz w:val="28"/>
          <w:szCs w:val="28"/>
        </w:rPr>
        <w:t>Княгининского</w:t>
      </w:r>
      <w:proofErr w:type="spellEnd"/>
      <w:r w:rsidRPr="0004771A">
        <w:rPr>
          <w:rFonts w:ascii="Times New Roman" w:hAnsi="Times New Roman"/>
          <w:bCs/>
          <w:sz w:val="28"/>
          <w:szCs w:val="28"/>
        </w:rPr>
        <w:t xml:space="preserve"> муниципального округа Нижегородской области» на сумму 2 394,0 тыс. рублей;</w:t>
      </w:r>
    </w:p>
    <w:p w:rsidR="0004771A" w:rsidRPr="0004771A" w:rsidRDefault="0004771A" w:rsidP="0004771A">
      <w:pPr>
        <w:autoSpaceDE w:val="0"/>
        <w:spacing w:after="0" w:line="240" w:lineRule="auto"/>
        <w:ind w:firstLine="709"/>
        <w:jc w:val="both"/>
        <w:rPr>
          <w:rFonts w:ascii="Times New Roman" w:hAnsi="Times New Roman"/>
          <w:bCs/>
          <w:sz w:val="28"/>
          <w:szCs w:val="28"/>
        </w:rPr>
      </w:pPr>
      <w:r w:rsidRPr="0004771A">
        <w:rPr>
          <w:rFonts w:ascii="Times New Roman" w:hAnsi="Times New Roman"/>
          <w:bCs/>
          <w:sz w:val="28"/>
          <w:szCs w:val="28"/>
        </w:rPr>
        <w:t>иных межбюджетных трансфертов</w:t>
      </w:r>
      <w:r w:rsidRPr="0004771A">
        <w:rPr>
          <w:rFonts w:ascii="Times New Roman" w:hAnsi="Times New Roman"/>
          <w:bCs/>
          <w:snapToGrid w:val="0"/>
          <w:sz w:val="28"/>
          <w:szCs w:val="28"/>
        </w:rPr>
        <w:t xml:space="preserve"> на поощрение муниципальных управленческих команд в 2025 году</w:t>
      </w:r>
      <w:r w:rsidRPr="0004771A">
        <w:rPr>
          <w:rFonts w:ascii="Times New Roman" w:hAnsi="Times New Roman"/>
          <w:bCs/>
          <w:sz w:val="28"/>
          <w:szCs w:val="28"/>
        </w:rPr>
        <w:t xml:space="preserve"> на сумму 223,8 тыс. рублей.</w:t>
      </w:r>
    </w:p>
    <w:p w:rsidR="0004771A" w:rsidRPr="0004771A" w:rsidRDefault="0004771A" w:rsidP="0004771A">
      <w:pPr>
        <w:spacing w:after="0" w:line="240" w:lineRule="auto"/>
        <w:ind w:firstLine="709"/>
        <w:jc w:val="both"/>
        <w:rPr>
          <w:rFonts w:ascii="Times New Roman" w:hAnsi="Times New Roman"/>
          <w:bCs/>
          <w:sz w:val="28"/>
          <w:szCs w:val="28"/>
        </w:rPr>
      </w:pPr>
      <w:r w:rsidRPr="0004771A">
        <w:rPr>
          <w:rFonts w:ascii="Times New Roman" w:hAnsi="Times New Roman"/>
          <w:bCs/>
          <w:sz w:val="28"/>
          <w:szCs w:val="28"/>
        </w:rPr>
        <w:t xml:space="preserve">4. </w:t>
      </w:r>
      <w:r w:rsidRPr="0004771A">
        <w:rPr>
          <w:rFonts w:ascii="Times New Roman" w:hAnsi="Times New Roman"/>
          <w:bCs/>
          <w:sz w:val="28"/>
          <w:szCs w:val="28"/>
          <w:lang w:eastAsia="ru-RU"/>
        </w:rPr>
        <w:t xml:space="preserve">По подразделу 0106 «Обеспечение деятельности финансовых, налоговых и таможенных органов и органов финансового (финансово-бюджетного) надзора» </w:t>
      </w:r>
      <w:r w:rsidRPr="0004771A">
        <w:rPr>
          <w:rFonts w:ascii="Times New Roman" w:hAnsi="Times New Roman"/>
          <w:bCs/>
          <w:sz w:val="28"/>
          <w:szCs w:val="28"/>
        </w:rPr>
        <w:t>ассигнования увеличены на сумму 2 107,0 тыс. рублей, в том числе за счет:</w:t>
      </w:r>
    </w:p>
    <w:p w:rsidR="0004771A" w:rsidRPr="0004771A" w:rsidRDefault="0004771A" w:rsidP="0004771A">
      <w:pPr>
        <w:autoSpaceDE w:val="0"/>
        <w:spacing w:after="0" w:line="240" w:lineRule="auto"/>
        <w:ind w:firstLine="709"/>
        <w:jc w:val="both"/>
        <w:rPr>
          <w:rFonts w:ascii="Times New Roman" w:hAnsi="Times New Roman"/>
          <w:bCs/>
          <w:sz w:val="28"/>
          <w:szCs w:val="28"/>
        </w:rPr>
      </w:pPr>
      <w:r w:rsidRPr="0004771A">
        <w:rPr>
          <w:rFonts w:ascii="Times New Roman" w:hAnsi="Times New Roman"/>
          <w:bCs/>
          <w:sz w:val="28"/>
          <w:szCs w:val="28"/>
        </w:rPr>
        <w:t xml:space="preserve"> передвижки бюджетных ассигнования по главному распорядителю бюджетных средств «Финансовое управление администрации </w:t>
      </w:r>
      <w:proofErr w:type="spellStart"/>
      <w:r w:rsidRPr="0004771A">
        <w:rPr>
          <w:rFonts w:ascii="Times New Roman" w:hAnsi="Times New Roman"/>
          <w:bCs/>
          <w:sz w:val="28"/>
          <w:szCs w:val="28"/>
        </w:rPr>
        <w:t>Княгининского</w:t>
      </w:r>
      <w:proofErr w:type="spellEnd"/>
      <w:r w:rsidRPr="0004771A">
        <w:rPr>
          <w:rFonts w:ascii="Times New Roman" w:hAnsi="Times New Roman"/>
          <w:bCs/>
          <w:sz w:val="28"/>
          <w:szCs w:val="28"/>
        </w:rPr>
        <w:t xml:space="preserve"> муниципального округа Нижегородской области» на сумму 1 991,0 тыс. рублей;</w:t>
      </w:r>
    </w:p>
    <w:p w:rsidR="0004771A" w:rsidRPr="0004771A" w:rsidRDefault="0004771A" w:rsidP="0004771A">
      <w:pPr>
        <w:autoSpaceDE w:val="0"/>
        <w:spacing w:after="0" w:line="240" w:lineRule="auto"/>
        <w:ind w:firstLine="709"/>
        <w:jc w:val="both"/>
        <w:rPr>
          <w:rFonts w:ascii="Times New Roman" w:hAnsi="Times New Roman"/>
          <w:bCs/>
          <w:sz w:val="28"/>
          <w:szCs w:val="28"/>
        </w:rPr>
      </w:pPr>
      <w:r w:rsidRPr="0004771A">
        <w:rPr>
          <w:rFonts w:ascii="Times New Roman" w:hAnsi="Times New Roman"/>
          <w:bCs/>
          <w:sz w:val="28"/>
          <w:szCs w:val="28"/>
        </w:rPr>
        <w:t>иных межбюджетных трансфертов</w:t>
      </w:r>
      <w:r w:rsidRPr="0004771A">
        <w:rPr>
          <w:rFonts w:ascii="Times New Roman" w:hAnsi="Times New Roman"/>
          <w:bCs/>
          <w:snapToGrid w:val="0"/>
          <w:sz w:val="28"/>
          <w:szCs w:val="28"/>
        </w:rPr>
        <w:t xml:space="preserve"> на поощрение муниципальных управленческих команд в 2025 году на сумму 116,0 тыс. рублей.</w:t>
      </w:r>
    </w:p>
    <w:p w:rsidR="0004771A" w:rsidRPr="0004771A" w:rsidRDefault="0004771A" w:rsidP="0004771A">
      <w:pPr>
        <w:autoSpaceDE w:val="0"/>
        <w:spacing w:after="0" w:line="240" w:lineRule="auto"/>
        <w:ind w:firstLine="709"/>
        <w:jc w:val="both"/>
        <w:rPr>
          <w:rFonts w:ascii="Times New Roman" w:hAnsi="Times New Roman"/>
          <w:sz w:val="28"/>
          <w:szCs w:val="28"/>
          <w:highlight w:val="yellow"/>
        </w:rPr>
      </w:pPr>
      <w:r w:rsidRPr="0004771A">
        <w:rPr>
          <w:rFonts w:ascii="Times New Roman" w:hAnsi="Times New Roman"/>
          <w:bCs/>
          <w:sz w:val="28"/>
          <w:szCs w:val="28"/>
        </w:rPr>
        <w:t xml:space="preserve">5. </w:t>
      </w:r>
      <w:r w:rsidRPr="0004771A">
        <w:rPr>
          <w:rFonts w:ascii="Times New Roman" w:hAnsi="Times New Roman"/>
          <w:bCs/>
          <w:sz w:val="28"/>
          <w:szCs w:val="28"/>
          <w:lang w:eastAsia="ru-RU"/>
        </w:rPr>
        <w:t>По подразделу 0111 «Резервные фонды»</w:t>
      </w:r>
      <w:r w:rsidRPr="0004771A">
        <w:rPr>
          <w:rFonts w:ascii="Times New Roman" w:hAnsi="Times New Roman"/>
          <w:bCs/>
          <w:sz w:val="28"/>
          <w:szCs w:val="28"/>
        </w:rPr>
        <w:t xml:space="preserve"> ассигнования увеличены на сумму 1 263,6 тыс. рублей за счет перераспределения бюджетных ассигнований между главными распорядителями бюджетных средств.</w:t>
      </w:r>
    </w:p>
    <w:p w:rsidR="0004771A" w:rsidRPr="0004771A" w:rsidRDefault="0004771A" w:rsidP="0004771A">
      <w:pPr>
        <w:autoSpaceDE w:val="0"/>
        <w:spacing w:after="0" w:line="240" w:lineRule="auto"/>
        <w:ind w:firstLine="709"/>
        <w:jc w:val="both"/>
        <w:rPr>
          <w:rFonts w:ascii="Times New Roman" w:hAnsi="Times New Roman"/>
          <w:bCs/>
          <w:sz w:val="28"/>
          <w:szCs w:val="28"/>
          <w:lang w:eastAsia="ru-RU"/>
        </w:rPr>
      </w:pPr>
      <w:r w:rsidRPr="0004771A">
        <w:rPr>
          <w:rFonts w:ascii="Times New Roman" w:hAnsi="Times New Roman"/>
          <w:bCs/>
          <w:sz w:val="28"/>
          <w:szCs w:val="28"/>
        </w:rPr>
        <w:lastRenderedPageBreak/>
        <w:t xml:space="preserve">6. </w:t>
      </w:r>
      <w:r w:rsidRPr="0004771A">
        <w:rPr>
          <w:rFonts w:ascii="Times New Roman" w:hAnsi="Times New Roman"/>
          <w:bCs/>
          <w:sz w:val="28"/>
          <w:szCs w:val="28"/>
          <w:lang w:eastAsia="ru-RU"/>
        </w:rPr>
        <w:t>По подразделу 0113 «Другие общегосударственные вопросы» ассигнования уменьшены на сумму 2 079,0 тыс. рублей, в том числе</w:t>
      </w:r>
      <w:r w:rsidRPr="0004771A">
        <w:rPr>
          <w:rFonts w:ascii="Times New Roman" w:hAnsi="Times New Roman"/>
          <w:bCs/>
          <w:sz w:val="28"/>
          <w:szCs w:val="28"/>
        </w:rPr>
        <w:t xml:space="preserve"> за счет</w:t>
      </w:r>
      <w:r w:rsidRPr="0004771A">
        <w:rPr>
          <w:rFonts w:ascii="Times New Roman" w:hAnsi="Times New Roman"/>
          <w:bCs/>
          <w:sz w:val="28"/>
          <w:szCs w:val="28"/>
          <w:lang w:eastAsia="ru-RU"/>
        </w:rPr>
        <w:t>:</w:t>
      </w:r>
    </w:p>
    <w:p w:rsidR="0004771A" w:rsidRPr="0004771A" w:rsidRDefault="0004771A" w:rsidP="0004771A">
      <w:pPr>
        <w:autoSpaceDE w:val="0"/>
        <w:spacing w:after="0" w:line="240" w:lineRule="auto"/>
        <w:ind w:firstLine="709"/>
        <w:jc w:val="both"/>
        <w:rPr>
          <w:rFonts w:ascii="Times New Roman" w:hAnsi="Times New Roman"/>
          <w:sz w:val="28"/>
          <w:szCs w:val="28"/>
        </w:rPr>
      </w:pPr>
      <w:r w:rsidRPr="0004771A">
        <w:rPr>
          <w:rFonts w:ascii="Times New Roman" w:hAnsi="Times New Roman"/>
          <w:bCs/>
          <w:sz w:val="28"/>
          <w:szCs w:val="28"/>
        </w:rPr>
        <w:t>перераспределения бюджетных ассигнований между главными распорядителями бюджетных средств на сумму 500,0 тыс. рублей;</w:t>
      </w:r>
    </w:p>
    <w:p w:rsidR="0004771A" w:rsidRPr="0004771A" w:rsidRDefault="0004771A" w:rsidP="0004771A">
      <w:pPr>
        <w:autoSpaceDE w:val="0"/>
        <w:spacing w:after="0" w:line="240" w:lineRule="auto"/>
        <w:ind w:firstLine="709"/>
        <w:jc w:val="both"/>
        <w:rPr>
          <w:rFonts w:ascii="Times New Roman" w:hAnsi="Times New Roman"/>
          <w:bCs/>
          <w:sz w:val="28"/>
          <w:szCs w:val="28"/>
        </w:rPr>
      </w:pPr>
      <w:r w:rsidRPr="0004771A">
        <w:rPr>
          <w:rFonts w:ascii="Times New Roman" w:hAnsi="Times New Roman"/>
          <w:bCs/>
          <w:sz w:val="28"/>
          <w:szCs w:val="28"/>
        </w:rPr>
        <w:t>передвижки бюджетных ассигнования в пределах главных распорядителей бюджетных средств на сумму 1 579,0 тыс. рублей.</w:t>
      </w:r>
    </w:p>
    <w:p w:rsidR="0004771A" w:rsidRPr="0004771A" w:rsidRDefault="00EC0205" w:rsidP="0004771A">
      <w:pPr>
        <w:spacing w:after="0" w:line="240" w:lineRule="auto"/>
        <w:ind w:firstLine="709"/>
        <w:jc w:val="both"/>
        <w:rPr>
          <w:rFonts w:ascii="Times New Roman" w:hAnsi="Times New Roman"/>
          <w:bCs/>
          <w:sz w:val="28"/>
          <w:szCs w:val="28"/>
        </w:rPr>
      </w:pPr>
      <w:r>
        <w:rPr>
          <w:rFonts w:ascii="Times New Roman" w:hAnsi="Times New Roman"/>
          <w:bCs/>
          <w:sz w:val="28"/>
          <w:szCs w:val="28"/>
          <w:lang w:eastAsia="ru-RU"/>
        </w:rPr>
        <w:t>-</w:t>
      </w:r>
      <w:r w:rsidR="0004771A" w:rsidRPr="0004771A">
        <w:rPr>
          <w:rFonts w:ascii="Times New Roman" w:hAnsi="Times New Roman"/>
          <w:bCs/>
          <w:sz w:val="28"/>
          <w:szCs w:val="28"/>
          <w:lang w:eastAsia="ru-RU"/>
        </w:rPr>
        <w:t xml:space="preserve"> По разделу 0300 «</w:t>
      </w:r>
      <w:r w:rsidR="0004771A" w:rsidRPr="0004771A">
        <w:rPr>
          <w:rFonts w:ascii="Times New Roman" w:hAnsi="Times New Roman"/>
          <w:bCs/>
          <w:sz w:val="28"/>
          <w:szCs w:val="28"/>
        </w:rPr>
        <w:t xml:space="preserve">Национальная безопасность и правоохранительная деятельность» подразделу 0310 «Защита населения и территории от чрезвычайных ситуаций природного и техногенного характера, пожарная безопасность» ассигнования уменьшены на сумму </w:t>
      </w:r>
      <w:r w:rsidR="0004771A" w:rsidRPr="00ED55F9">
        <w:rPr>
          <w:rFonts w:ascii="Times New Roman" w:hAnsi="Times New Roman"/>
          <w:bCs/>
          <w:sz w:val="28"/>
          <w:szCs w:val="28"/>
        </w:rPr>
        <w:t>538,2</w:t>
      </w:r>
      <w:r w:rsidR="0004771A" w:rsidRPr="0004771A">
        <w:rPr>
          <w:rFonts w:ascii="Times New Roman" w:hAnsi="Times New Roman"/>
          <w:b/>
          <w:bCs/>
          <w:sz w:val="28"/>
          <w:szCs w:val="28"/>
        </w:rPr>
        <w:t xml:space="preserve"> </w:t>
      </w:r>
      <w:r w:rsidR="0004771A" w:rsidRPr="0004771A">
        <w:rPr>
          <w:rFonts w:ascii="Times New Roman" w:hAnsi="Times New Roman"/>
          <w:bCs/>
          <w:sz w:val="28"/>
          <w:szCs w:val="28"/>
        </w:rPr>
        <w:t>тыс. рублей за счет:</w:t>
      </w:r>
    </w:p>
    <w:p w:rsidR="0004771A" w:rsidRPr="0004771A" w:rsidRDefault="0004771A" w:rsidP="0004771A">
      <w:pPr>
        <w:autoSpaceDE w:val="0"/>
        <w:spacing w:after="0" w:line="240" w:lineRule="auto"/>
        <w:ind w:firstLine="709"/>
        <w:jc w:val="both"/>
        <w:rPr>
          <w:rFonts w:ascii="Times New Roman" w:hAnsi="Times New Roman"/>
          <w:bCs/>
          <w:sz w:val="28"/>
          <w:szCs w:val="28"/>
        </w:rPr>
      </w:pPr>
      <w:r w:rsidRPr="0004771A">
        <w:rPr>
          <w:rFonts w:ascii="Times New Roman" w:hAnsi="Times New Roman"/>
          <w:bCs/>
          <w:sz w:val="28"/>
          <w:szCs w:val="28"/>
        </w:rPr>
        <w:t xml:space="preserve">субсидии на реализацию проекта инициативного </w:t>
      </w:r>
      <w:proofErr w:type="spellStart"/>
      <w:r w:rsidRPr="0004771A">
        <w:rPr>
          <w:rFonts w:ascii="Times New Roman" w:hAnsi="Times New Roman"/>
          <w:bCs/>
          <w:sz w:val="28"/>
          <w:szCs w:val="28"/>
        </w:rPr>
        <w:t>бюджетирования</w:t>
      </w:r>
      <w:proofErr w:type="spellEnd"/>
      <w:r w:rsidRPr="0004771A">
        <w:rPr>
          <w:rFonts w:ascii="Times New Roman" w:hAnsi="Times New Roman"/>
          <w:bCs/>
          <w:sz w:val="28"/>
          <w:szCs w:val="28"/>
        </w:rPr>
        <w:t xml:space="preserve"> «Вам решать!» на сумму 450,0 тыс. рублей.</w:t>
      </w:r>
    </w:p>
    <w:p w:rsidR="0004771A" w:rsidRPr="0004771A" w:rsidRDefault="0004771A" w:rsidP="0004771A">
      <w:pPr>
        <w:spacing w:after="0" w:line="240" w:lineRule="auto"/>
        <w:ind w:firstLine="709"/>
        <w:jc w:val="both"/>
        <w:rPr>
          <w:rFonts w:ascii="Times New Roman" w:hAnsi="Times New Roman"/>
          <w:bCs/>
          <w:sz w:val="28"/>
          <w:szCs w:val="28"/>
        </w:rPr>
      </w:pPr>
      <w:r w:rsidRPr="0004771A">
        <w:rPr>
          <w:rFonts w:ascii="Times New Roman" w:hAnsi="Times New Roman"/>
          <w:bCs/>
          <w:sz w:val="28"/>
          <w:szCs w:val="28"/>
        </w:rPr>
        <w:t xml:space="preserve">передвижки бюджетных ассигнования в пределах главных распорядителей бюджетных средств </w:t>
      </w:r>
      <w:r w:rsidRPr="0004771A">
        <w:rPr>
          <w:rFonts w:ascii="Times New Roman" w:hAnsi="Times New Roman"/>
          <w:sz w:val="28"/>
          <w:szCs w:val="28"/>
          <w:lang w:eastAsia="ru-RU"/>
        </w:rPr>
        <w:t xml:space="preserve">на сумму </w:t>
      </w:r>
      <w:r w:rsidRPr="0004771A">
        <w:rPr>
          <w:rFonts w:ascii="Times New Roman" w:hAnsi="Times New Roman"/>
          <w:bCs/>
          <w:sz w:val="28"/>
          <w:szCs w:val="28"/>
        </w:rPr>
        <w:t xml:space="preserve"> 88,2 тыс. рублей.</w:t>
      </w:r>
    </w:p>
    <w:p w:rsidR="0004771A" w:rsidRPr="0004771A" w:rsidRDefault="00EC0205" w:rsidP="0004771A">
      <w:pPr>
        <w:spacing w:after="0" w:line="240" w:lineRule="auto"/>
        <w:ind w:firstLine="709"/>
        <w:jc w:val="both"/>
        <w:rPr>
          <w:rFonts w:ascii="Times New Roman" w:hAnsi="Times New Roman"/>
          <w:bCs/>
          <w:sz w:val="28"/>
          <w:szCs w:val="28"/>
        </w:rPr>
      </w:pPr>
      <w:r>
        <w:rPr>
          <w:rFonts w:ascii="Times New Roman" w:hAnsi="Times New Roman"/>
          <w:bCs/>
          <w:sz w:val="28"/>
          <w:szCs w:val="28"/>
          <w:lang w:eastAsia="ru-RU"/>
        </w:rPr>
        <w:t>-</w:t>
      </w:r>
      <w:r w:rsidR="0004771A" w:rsidRPr="0004771A">
        <w:rPr>
          <w:rFonts w:ascii="Times New Roman" w:hAnsi="Times New Roman"/>
          <w:bCs/>
          <w:sz w:val="28"/>
          <w:szCs w:val="28"/>
          <w:lang w:eastAsia="ru-RU"/>
        </w:rPr>
        <w:t xml:space="preserve"> По разделу </w:t>
      </w:r>
      <w:r w:rsidR="0004771A" w:rsidRPr="0004771A">
        <w:rPr>
          <w:rFonts w:ascii="Times New Roman" w:hAnsi="Times New Roman"/>
          <w:sz w:val="28"/>
          <w:szCs w:val="28"/>
        </w:rPr>
        <w:t xml:space="preserve">0400 «Национальная экономика»  ассигнования уменьшены на сумму </w:t>
      </w:r>
      <w:r w:rsidR="0004771A" w:rsidRPr="00ED55F9">
        <w:rPr>
          <w:rFonts w:ascii="Times New Roman" w:hAnsi="Times New Roman"/>
          <w:sz w:val="28"/>
          <w:szCs w:val="28"/>
        </w:rPr>
        <w:t>4 489,5 тыс.</w:t>
      </w:r>
      <w:r w:rsidR="0004771A" w:rsidRPr="0004771A">
        <w:rPr>
          <w:rFonts w:ascii="Times New Roman" w:hAnsi="Times New Roman"/>
          <w:sz w:val="28"/>
          <w:szCs w:val="28"/>
        </w:rPr>
        <w:t xml:space="preserve"> </w:t>
      </w:r>
      <w:r w:rsidR="0004771A" w:rsidRPr="0004771A">
        <w:rPr>
          <w:rFonts w:ascii="Times New Roman" w:hAnsi="Times New Roman"/>
          <w:bCs/>
          <w:sz w:val="28"/>
          <w:szCs w:val="28"/>
        </w:rPr>
        <w:t>рублей, в том числе за счет:</w:t>
      </w:r>
    </w:p>
    <w:p w:rsidR="0004771A" w:rsidRPr="0004771A" w:rsidRDefault="0004771A" w:rsidP="0004771A">
      <w:pPr>
        <w:spacing w:after="0" w:line="240" w:lineRule="auto"/>
        <w:ind w:firstLine="709"/>
        <w:jc w:val="both"/>
        <w:rPr>
          <w:rFonts w:ascii="Times New Roman" w:hAnsi="Times New Roman"/>
          <w:bCs/>
          <w:sz w:val="28"/>
          <w:szCs w:val="28"/>
        </w:rPr>
      </w:pPr>
      <w:r w:rsidRPr="0004771A">
        <w:rPr>
          <w:rFonts w:ascii="Times New Roman" w:hAnsi="Times New Roman"/>
          <w:bCs/>
          <w:sz w:val="28"/>
          <w:szCs w:val="28"/>
        </w:rPr>
        <w:t>1. По подразделу 0402 «</w:t>
      </w:r>
      <w:r w:rsidRPr="0004771A">
        <w:rPr>
          <w:rFonts w:ascii="Times New Roman" w:hAnsi="Times New Roman"/>
          <w:bCs/>
          <w:sz w:val="28"/>
          <w:szCs w:val="28"/>
          <w:lang w:eastAsia="ru-RU"/>
        </w:rPr>
        <w:t xml:space="preserve">Топливно-энергетический комплекс» ассигнования уменьшены на сумму 11,4 тыс. рублей за счет  </w:t>
      </w:r>
      <w:r w:rsidRPr="0004771A">
        <w:rPr>
          <w:rFonts w:ascii="Times New Roman" w:hAnsi="Times New Roman"/>
          <w:sz w:val="28"/>
          <w:szCs w:val="28"/>
        </w:rPr>
        <w:t xml:space="preserve">передвижки бюджетных ассигнований </w:t>
      </w:r>
      <w:r w:rsidRPr="0004771A">
        <w:rPr>
          <w:rFonts w:ascii="Times New Roman" w:hAnsi="Times New Roman"/>
          <w:bCs/>
          <w:sz w:val="28"/>
          <w:szCs w:val="28"/>
        </w:rPr>
        <w:t xml:space="preserve">в пределах главного распорядителя бюджетных средств «Администрация </w:t>
      </w:r>
      <w:proofErr w:type="spellStart"/>
      <w:r w:rsidRPr="0004771A">
        <w:rPr>
          <w:rFonts w:ascii="Times New Roman" w:hAnsi="Times New Roman"/>
          <w:bCs/>
          <w:sz w:val="28"/>
          <w:szCs w:val="28"/>
        </w:rPr>
        <w:t>Княгининского</w:t>
      </w:r>
      <w:proofErr w:type="spellEnd"/>
      <w:r w:rsidRPr="0004771A">
        <w:rPr>
          <w:rFonts w:ascii="Times New Roman" w:hAnsi="Times New Roman"/>
          <w:bCs/>
          <w:sz w:val="28"/>
          <w:szCs w:val="28"/>
        </w:rPr>
        <w:t xml:space="preserve"> муниципального округа Нижегородской области».</w:t>
      </w:r>
    </w:p>
    <w:p w:rsidR="0004771A" w:rsidRPr="0004771A" w:rsidRDefault="0004771A" w:rsidP="0004771A">
      <w:pPr>
        <w:spacing w:after="0" w:line="240" w:lineRule="auto"/>
        <w:ind w:firstLine="709"/>
        <w:jc w:val="both"/>
        <w:outlineLvl w:val="0"/>
        <w:rPr>
          <w:rFonts w:ascii="Times New Roman" w:hAnsi="Times New Roman"/>
          <w:sz w:val="28"/>
          <w:szCs w:val="28"/>
          <w:lang w:eastAsia="ru-RU"/>
        </w:rPr>
      </w:pPr>
      <w:r w:rsidRPr="0004771A">
        <w:rPr>
          <w:rFonts w:ascii="Times New Roman" w:hAnsi="Times New Roman"/>
          <w:bCs/>
          <w:sz w:val="28"/>
          <w:szCs w:val="28"/>
        </w:rPr>
        <w:t>2. По подразделу «</w:t>
      </w:r>
      <w:r w:rsidRPr="0004771A">
        <w:rPr>
          <w:rFonts w:ascii="Times New Roman" w:hAnsi="Times New Roman"/>
          <w:bCs/>
          <w:sz w:val="28"/>
          <w:szCs w:val="28"/>
          <w:lang w:eastAsia="ru-RU"/>
        </w:rPr>
        <w:t xml:space="preserve">Сельское хозяйство и рыболовство» </w:t>
      </w:r>
      <w:r w:rsidRPr="0004771A">
        <w:rPr>
          <w:rFonts w:ascii="Times New Roman" w:hAnsi="Times New Roman"/>
          <w:bCs/>
          <w:sz w:val="28"/>
          <w:szCs w:val="28"/>
        </w:rPr>
        <w:t xml:space="preserve">ассигнования уменьшены на сумму 1 500,4 тыс. рублей по расходам за счет субвенции </w:t>
      </w:r>
      <w:r w:rsidRPr="0004771A">
        <w:rPr>
          <w:rFonts w:ascii="Times New Roman" w:hAnsi="Times New Roman"/>
          <w:sz w:val="28"/>
          <w:szCs w:val="28"/>
          <w:lang w:eastAsia="ru-RU"/>
        </w:rPr>
        <w:t>на возмещение части затрат на п</w:t>
      </w:r>
      <w:r w:rsidR="00EC0205">
        <w:rPr>
          <w:rFonts w:ascii="Times New Roman" w:hAnsi="Times New Roman"/>
          <w:sz w:val="28"/>
          <w:szCs w:val="28"/>
          <w:lang w:eastAsia="ru-RU"/>
        </w:rPr>
        <w:t>оддержку элитного семеноводства</w:t>
      </w:r>
      <w:r w:rsidRPr="0004771A">
        <w:rPr>
          <w:rFonts w:ascii="Times New Roman" w:hAnsi="Times New Roman"/>
          <w:sz w:val="28"/>
          <w:szCs w:val="28"/>
          <w:lang w:eastAsia="ru-RU"/>
        </w:rPr>
        <w:t>.</w:t>
      </w:r>
    </w:p>
    <w:p w:rsidR="0004771A" w:rsidRPr="0004771A" w:rsidRDefault="0004771A" w:rsidP="0004771A">
      <w:pPr>
        <w:autoSpaceDE w:val="0"/>
        <w:spacing w:after="0" w:line="240" w:lineRule="auto"/>
        <w:ind w:firstLine="709"/>
        <w:jc w:val="both"/>
        <w:rPr>
          <w:rFonts w:ascii="Times New Roman" w:hAnsi="Times New Roman"/>
          <w:bCs/>
          <w:sz w:val="28"/>
          <w:szCs w:val="28"/>
        </w:rPr>
      </w:pPr>
      <w:r w:rsidRPr="0004771A">
        <w:rPr>
          <w:rFonts w:ascii="Times New Roman" w:hAnsi="Times New Roman"/>
          <w:sz w:val="28"/>
          <w:szCs w:val="28"/>
          <w:lang w:eastAsia="ru-RU"/>
        </w:rPr>
        <w:t xml:space="preserve">3. </w:t>
      </w:r>
      <w:r w:rsidRPr="0004771A">
        <w:rPr>
          <w:rFonts w:ascii="Times New Roman" w:hAnsi="Times New Roman"/>
          <w:bCs/>
          <w:sz w:val="28"/>
          <w:szCs w:val="28"/>
        </w:rPr>
        <w:t>По подразделу 0410 «</w:t>
      </w:r>
      <w:r w:rsidRPr="0004771A">
        <w:rPr>
          <w:rFonts w:ascii="Times New Roman" w:hAnsi="Times New Roman"/>
          <w:bCs/>
          <w:sz w:val="28"/>
          <w:szCs w:val="28"/>
          <w:lang w:eastAsia="ru-RU"/>
        </w:rPr>
        <w:t>Связь и информатика» ассигнования уменьшены на сумму 1 668,5 тыс. рублей</w:t>
      </w:r>
      <w:r w:rsidRPr="0004771A">
        <w:rPr>
          <w:rFonts w:ascii="Times New Roman" w:hAnsi="Times New Roman"/>
          <w:sz w:val="28"/>
          <w:szCs w:val="28"/>
        </w:rPr>
        <w:t xml:space="preserve"> за счет передвижки бюджетных ассигнований </w:t>
      </w:r>
      <w:r w:rsidRPr="0004771A">
        <w:rPr>
          <w:rFonts w:ascii="Times New Roman" w:hAnsi="Times New Roman"/>
          <w:bCs/>
          <w:sz w:val="28"/>
          <w:szCs w:val="28"/>
        </w:rPr>
        <w:t>по главным распорядителям бюджетных средств.</w:t>
      </w:r>
    </w:p>
    <w:p w:rsidR="0004771A" w:rsidRPr="0004771A" w:rsidRDefault="0004771A" w:rsidP="0004771A">
      <w:pPr>
        <w:autoSpaceDE w:val="0"/>
        <w:spacing w:after="0" w:line="240" w:lineRule="auto"/>
        <w:ind w:firstLine="709"/>
        <w:jc w:val="both"/>
        <w:rPr>
          <w:rFonts w:ascii="Times New Roman" w:hAnsi="Times New Roman"/>
          <w:sz w:val="28"/>
          <w:szCs w:val="28"/>
          <w:lang w:eastAsia="ru-RU"/>
        </w:rPr>
      </w:pPr>
      <w:r w:rsidRPr="0004771A">
        <w:rPr>
          <w:rFonts w:ascii="Times New Roman" w:hAnsi="Times New Roman"/>
          <w:bCs/>
          <w:sz w:val="28"/>
          <w:szCs w:val="28"/>
        </w:rPr>
        <w:t xml:space="preserve">4. По подразделу 0412 «Другие вопросы в области национальной экономики» ассигнования </w:t>
      </w:r>
      <w:r w:rsidRPr="0004771A">
        <w:rPr>
          <w:rFonts w:ascii="Times New Roman" w:hAnsi="Times New Roman"/>
          <w:sz w:val="28"/>
          <w:szCs w:val="28"/>
          <w:lang w:eastAsia="ru-RU"/>
        </w:rPr>
        <w:t>уменьшены на сумму 1 309,2 тыс. рублей, в том числе</w:t>
      </w:r>
      <w:r w:rsidRPr="0004771A">
        <w:rPr>
          <w:rFonts w:ascii="Times New Roman" w:hAnsi="Times New Roman"/>
          <w:bCs/>
          <w:sz w:val="28"/>
          <w:szCs w:val="28"/>
        </w:rPr>
        <w:t xml:space="preserve"> за счет</w:t>
      </w:r>
      <w:r w:rsidRPr="0004771A">
        <w:rPr>
          <w:rFonts w:ascii="Times New Roman" w:hAnsi="Times New Roman"/>
          <w:sz w:val="28"/>
          <w:szCs w:val="28"/>
          <w:lang w:eastAsia="ru-RU"/>
        </w:rPr>
        <w:t>:</w:t>
      </w:r>
    </w:p>
    <w:p w:rsidR="0004771A" w:rsidRPr="0004771A" w:rsidRDefault="0004771A" w:rsidP="0004771A">
      <w:pPr>
        <w:autoSpaceDE w:val="0"/>
        <w:spacing w:after="0" w:line="240" w:lineRule="auto"/>
        <w:ind w:firstLine="709"/>
        <w:jc w:val="both"/>
        <w:rPr>
          <w:rFonts w:ascii="Times New Roman" w:hAnsi="Times New Roman"/>
          <w:sz w:val="28"/>
          <w:szCs w:val="28"/>
          <w:lang w:eastAsia="ru-RU"/>
        </w:rPr>
      </w:pPr>
      <w:r w:rsidRPr="0004771A">
        <w:rPr>
          <w:rFonts w:ascii="Times New Roman" w:hAnsi="Times New Roman"/>
          <w:bCs/>
          <w:sz w:val="28"/>
          <w:szCs w:val="28"/>
        </w:rPr>
        <w:t xml:space="preserve">перераспределения бюджетных ассигнований между главными распорядителями бюджетных средств на сумму </w:t>
      </w:r>
      <w:r w:rsidRPr="0004771A">
        <w:rPr>
          <w:rFonts w:ascii="Times New Roman" w:hAnsi="Times New Roman"/>
          <w:sz w:val="28"/>
          <w:szCs w:val="28"/>
          <w:lang w:eastAsia="ru-RU"/>
        </w:rPr>
        <w:t>600,0 тыс. рублей;</w:t>
      </w:r>
    </w:p>
    <w:p w:rsidR="0004771A" w:rsidRPr="0004771A" w:rsidRDefault="0004771A" w:rsidP="0004771A">
      <w:pPr>
        <w:autoSpaceDE w:val="0"/>
        <w:spacing w:after="0" w:line="240" w:lineRule="auto"/>
        <w:ind w:firstLine="709"/>
        <w:jc w:val="both"/>
        <w:rPr>
          <w:rFonts w:ascii="Times New Roman" w:hAnsi="Times New Roman"/>
          <w:sz w:val="28"/>
          <w:szCs w:val="28"/>
        </w:rPr>
      </w:pPr>
      <w:r w:rsidRPr="0004771A">
        <w:rPr>
          <w:rFonts w:ascii="Times New Roman" w:hAnsi="Times New Roman"/>
          <w:sz w:val="28"/>
          <w:szCs w:val="28"/>
        </w:rPr>
        <w:t xml:space="preserve">передвижки бюджетных ассигнований </w:t>
      </w:r>
      <w:r w:rsidRPr="0004771A">
        <w:rPr>
          <w:rFonts w:ascii="Times New Roman" w:hAnsi="Times New Roman"/>
          <w:bCs/>
          <w:sz w:val="28"/>
          <w:szCs w:val="28"/>
        </w:rPr>
        <w:t xml:space="preserve">в пределах главного распорядителя бюджетных средств «Администрация </w:t>
      </w:r>
      <w:proofErr w:type="spellStart"/>
      <w:r w:rsidRPr="0004771A">
        <w:rPr>
          <w:rFonts w:ascii="Times New Roman" w:hAnsi="Times New Roman"/>
          <w:bCs/>
          <w:sz w:val="28"/>
          <w:szCs w:val="28"/>
        </w:rPr>
        <w:t>Княгининского</w:t>
      </w:r>
      <w:proofErr w:type="spellEnd"/>
      <w:r w:rsidRPr="0004771A">
        <w:rPr>
          <w:rFonts w:ascii="Times New Roman" w:hAnsi="Times New Roman"/>
          <w:bCs/>
          <w:sz w:val="28"/>
          <w:szCs w:val="28"/>
        </w:rPr>
        <w:t xml:space="preserve"> муниципального округа Нижегородской области» </w:t>
      </w:r>
      <w:r w:rsidRPr="0004771A">
        <w:rPr>
          <w:rFonts w:ascii="Times New Roman" w:hAnsi="Times New Roman"/>
          <w:sz w:val="28"/>
          <w:szCs w:val="28"/>
          <w:lang w:eastAsia="ru-RU"/>
        </w:rPr>
        <w:t>на сумму 709,2 тыс. рублей.</w:t>
      </w:r>
    </w:p>
    <w:p w:rsidR="0004771A" w:rsidRPr="0004771A" w:rsidRDefault="00EC0205" w:rsidP="0004771A">
      <w:pPr>
        <w:autoSpaceDE w:val="0"/>
        <w:spacing w:after="0" w:line="240" w:lineRule="auto"/>
        <w:ind w:firstLine="709"/>
        <w:jc w:val="both"/>
        <w:rPr>
          <w:rFonts w:ascii="Times New Roman" w:hAnsi="Times New Roman"/>
          <w:bCs/>
          <w:sz w:val="28"/>
          <w:szCs w:val="28"/>
          <w:lang w:eastAsia="ru-RU"/>
        </w:rPr>
      </w:pPr>
      <w:r>
        <w:rPr>
          <w:rFonts w:ascii="Times New Roman" w:hAnsi="Times New Roman"/>
          <w:sz w:val="28"/>
          <w:szCs w:val="28"/>
        </w:rPr>
        <w:t>-</w:t>
      </w:r>
      <w:r w:rsidR="0004771A" w:rsidRPr="0004771A">
        <w:rPr>
          <w:rFonts w:ascii="Times New Roman" w:hAnsi="Times New Roman"/>
          <w:sz w:val="28"/>
          <w:szCs w:val="28"/>
        </w:rPr>
        <w:t xml:space="preserve"> По разделу 0500 «</w:t>
      </w:r>
      <w:r w:rsidR="0004771A" w:rsidRPr="0004771A">
        <w:rPr>
          <w:rFonts w:ascii="Times New Roman" w:hAnsi="Times New Roman"/>
          <w:bCs/>
          <w:sz w:val="28"/>
          <w:szCs w:val="28"/>
          <w:lang w:eastAsia="ru-RU"/>
        </w:rPr>
        <w:t xml:space="preserve">Жилищно-коммунальное хозяйство» ассигнования увеличены на сумму </w:t>
      </w:r>
      <w:r w:rsidR="0004771A" w:rsidRPr="00ED55F9">
        <w:rPr>
          <w:rFonts w:ascii="Times New Roman" w:hAnsi="Times New Roman"/>
          <w:bCs/>
          <w:sz w:val="28"/>
          <w:szCs w:val="28"/>
          <w:lang w:eastAsia="ru-RU"/>
        </w:rPr>
        <w:t>153,1</w:t>
      </w:r>
      <w:r w:rsidR="0004771A" w:rsidRPr="0004771A">
        <w:rPr>
          <w:rFonts w:ascii="Times New Roman" w:hAnsi="Times New Roman"/>
          <w:bCs/>
          <w:sz w:val="28"/>
          <w:szCs w:val="28"/>
          <w:lang w:eastAsia="ru-RU"/>
        </w:rPr>
        <w:t xml:space="preserve"> тыс. рублей, в том числе:</w:t>
      </w:r>
    </w:p>
    <w:p w:rsidR="0004771A" w:rsidRPr="0004771A" w:rsidRDefault="0004771A" w:rsidP="0004771A">
      <w:pPr>
        <w:spacing w:after="0" w:line="240" w:lineRule="auto"/>
        <w:ind w:firstLine="709"/>
        <w:jc w:val="both"/>
        <w:rPr>
          <w:rFonts w:ascii="Times New Roman" w:hAnsi="Times New Roman"/>
          <w:bCs/>
          <w:sz w:val="28"/>
          <w:szCs w:val="28"/>
        </w:rPr>
      </w:pPr>
      <w:r w:rsidRPr="0004771A">
        <w:rPr>
          <w:rFonts w:ascii="Times New Roman" w:hAnsi="Times New Roman"/>
          <w:bCs/>
          <w:sz w:val="28"/>
          <w:szCs w:val="28"/>
          <w:lang w:eastAsia="ru-RU"/>
        </w:rPr>
        <w:t xml:space="preserve">1. </w:t>
      </w:r>
      <w:r w:rsidRPr="0004771A">
        <w:rPr>
          <w:rFonts w:ascii="Times New Roman" w:hAnsi="Times New Roman"/>
          <w:sz w:val="28"/>
          <w:szCs w:val="28"/>
        </w:rPr>
        <w:t xml:space="preserve">По подразделу 0501 «Жилищное хозяйство» ассигнования </w:t>
      </w:r>
      <w:r w:rsidRPr="0004771A">
        <w:rPr>
          <w:rFonts w:ascii="Times New Roman" w:hAnsi="Times New Roman"/>
          <w:bCs/>
          <w:sz w:val="28"/>
          <w:szCs w:val="28"/>
          <w:lang w:eastAsia="ru-RU"/>
        </w:rPr>
        <w:t>уменьшены</w:t>
      </w:r>
      <w:r w:rsidRPr="0004771A">
        <w:rPr>
          <w:rFonts w:ascii="Times New Roman" w:hAnsi="Times New Roman"/>
          <w:sz w:val="28"/>
          <w:szCs w:val="28"/>
        </w:rPr>
        <w:t xml:space="preserve"> на сумму </w:t>
      </w:r>
      <w:r w:rsidRPr="0004771A">
        <w:rPr>
          <w:rFonts w:ascii="Times New Roman" w:hAnsi="Times New Roman"/>
          <w:bCs/>
          <w:sz w:val="28"/>
          <w:szCs w:val="28"/>
          <w:lang w:eastAsia="ru-RU"/>
        </w:rPr>
        <w:t xml:space="preserve">637,9 </w:t>
      </w:r>
      <w:r w:rsidRPr="0004771A">
        <w:rPr>
          <w:rFonts w:ascii="Times New Roman" w:hAnsi="Times New Roman"/>
          <w:bCs/>
          <w:sz w:val="28"/>
          <w:szCs w:val="28"/>
        </w:rPr>
        <w:t>тыс. рублей за счет</w:t>
      </w:r>
      <w:r w:rsidRPr="0004771A">
        <w:rPr>
          <w:rFonts w:ascii="Times New Roman" w:hAnsi="Times New Roman"/>
          <w:sz w:val="28"/>
          <w:szCs w:val="28"/>
        </w:rPr>
        <w:t xml:space="preserve"> передвижки бюджетных ассигнований </w:t>
      </w:r>
      <w:r w:rsidRPr="0004771A">
        <w:rPr>
          <w:rFonts w:ascii="Times New Roman" w:hAnsi="Times New Roman"/>
          <w:bCs/>
          <w:sz w:val="28"/>
          <w:szCs w:val="28"/>
        </w:rPr>
        <w:t xml:space="preserve">в пределах главного распорядителя бюджетных средств «Администрация </w:t>
      </w:r>
      <w:proofErr w:type="spellStart"/>
      <w:r w:rsidRPr="0004771A">
        <w:rPr>
          <w:rFonts w:ascii="Times New Roman" w:hAnsi="Times New Roman"/>
          <w:bCs/>
          <w:sz w:val="28"/>
          <w:szCs w:val="28"/>
        </w:rPr>
        <w:t>Княгининского</w:t>
      </w:r>
      <w:proofErr w:type="spellEnd"/>
      <w:r w:rsidRPr="0004771A">
        <w:rPr>
          <w:rFonts w:ascii="Times New Roman" w:hAnsi="Times New Roman"/>
          <w:bCs/>
          <w:sz w:val="28"/>
          <w:szCs w:val="28"/>
        </w:rPr>
        <w:t xml:space="preserve"> муниципального округа Нижегородской области».</w:t>
      </w:r>
    </w:p>
    <w:p w:rsidR="0004771A" w:rsidRPr="0004771A" w:rsidRDefault="0004771A" w:rsidP="0004771A">
      <w:pPr>
        <w:spacing w:after="0" w:line="240" w:lineRule="auto"/>
        <w:ind w:firstLine="709"/>
        <w:jc w:val="both"/>
        <w:rPr>
          <w:rFonts w:ascii="Times New Roman" w:hAnsi="Times New Roman"/>
          <w:sz w:val="28"/>
          <w:szCs w:val="28"/>
        </w:rPr>
      </w:pPr>
      <w:r w:rsidRPr="0004771A">
        <w:rPr>
          <w:rFonts w:ascii="Times New Roman" w:hAnsi="Times New Roman"/>
          <w:bCs/>
          <w:sz w:val="28"/>
          <w:szCs w:val="28"/>
          <w:lang w:eastAsia="ru-RU"/>
        </w:rPr>
        <w:lastRenderedPageBreak/>
        <w:t xml:space="preserve">2. </w:t>
      </w:r>
      <w:r w:rsidRPr="0004771A">
        <w:rPr>
          <w:rFonts w:ascii="Times New Roman" w:hAnsi="Times New Roman"/>
          <w:sz w:val="28"/>
          <w:szCs w:val="28"/>
        </w:rPr>
        <w:t>По подразделу 0502 «Коммунальное хозяйство» ассигнования увеличены на сумму 1 115,1 тыс. рублей, в том числе:</w:t>
      </w:r>
    </w:p>
    <w:p w:rsidR="0004771A" w:rsidRPr="0004771A" w:rsidRDefault="0004771A" w:rsidP="0004771A">
      <w:pPr>
        <w:spacing w:after="0" w:line="240" w:lineRule="auto"/>
        <w:ind w:firstLine="709"/>
        <w:jc w:val="both"/>
        <w:rPr>
          <w:rFonts w:ascii="Times New Roman" w:hAnsi="Times New Roman"/>
          <w:bCs/>
          <w:sz w:val="28"/>
          <w:szCs w:val="28"/>
        </w:rPr>
      </w:pPr>
      <w:r w:rsidRPr="0004771A">
        <w:rPr>
          <w:rFonts w:ascii="Times New Roman" w:hAnsi="Times New Roman"/>
          <w:sz w:val="28"/>
          <w:szCs w:val="28"/>
        </w:rPr>
        <w:t xml:space="preserve">Увеличены бюджетные ассигнования на сумму 1 200,0 тыс. рублей за счет </w:t>
      </w:r>
      <w:r w:rsidRPr="0004771A">
        <w:rPr>
          <w:rFonts w:ascii="Times New Roman" w:hAnsi="Times New Roman"/>
          <w:bCs/>
          <w:sz w:val="28"/>
          <w:szCs w:val="28"/>
        </w:rPr>
        <w:t>иных межбюджетных трансфертов областного бюджета из резервного фонда Правительства Нижегородской области МУП «Тепловик 1» на погашение задолженности за топливно-энергетические ресурсы.</w:t>
      </w:r>
    </w:p>
    <w:p w:rsidR="0004771A" w:rsidRPr="0004771A" w:rsidRDefault="0004771A" w:rsidP="0004771A">
      <w:pPr>
        <w:spacing w:after="0" w:line="240" w:lineRule="auto"/>
        <w:ind w:firstLine="709"/>
        <w:jc w:val="both"/>
        <w:rPr>
          <w:rFonts w:ascii="Times New Roman" w:hAnsi="Times New Roman"/>
          <w:bCs/>
          <w:sz w:val="28"/>
          <w:szCs w:val="28"/>
        </w:rPr>
      </w:pPr>
      <w:r w:rsidRPr="0004771A">
        <w:rPr>
          <w:rFonts w:ascii="Times New Roman" w:hAnsi="Times New Roman"/>
          <w:sz w:val="28"/>
          <w:szCs w:val="28"/>
        </w:rPr>
        <w:t xml:space="preserve"> Уменьшены бюджетные ассигнования на сумму 84,9 тыс. рублей</w:t>
      </w:r>
      <w:r w:rsidRPr="0004771A">
        <w:rPr>
          <w:rFonts w:ascii="Times New Roman" w:hAnsi="Times New Roman"/>
          <w:bCs/>
          <w:sz w:val="28"/>
          <w:szCs w:val="28"/>
        </w:rPr>
        <w:t xml:space="preserve"> за счет</w:t>
      </w:r>
      <w:r w:rsidRPr="0004771A">
        <w:rPr>
          <w:rFonts w:ascii="Times New Roman" w:hAnsi="Times New Roman"/>
          <w:sz w:val="28"/>
          <w:szCs w:val="28"/>
        </w:rPr>
        <w:t xml:space="preserve"> передвижки бюджетных ассигнований </w:t>
      </w:r>
      <w:r w:rsidRPr="0004771A">
        <w:rPr>
          <w:rFonts w:ascii="Times New Roman" w:hAnsi="Times New Roman"/>
          <w:bCs/>
          <w:sz w:val="28"/>
          <w:szCs w:val="28"/>
        </w:rPr>
        <w:t xml:space="preserve">в пределах главного распорядителя бюджетных средств «Администрация </w:t>
      </w:r>
      <w:proofErr w:type="spellStart"/>
      <w:r w:rsidRPr="0004771A">
        <w:rPr>
          <w:rFonts w:ascii="Times New Roman" w:hAnsi="Times New Roman"/>
          <w:bCs/>
          <w:sz w:val="28"/>
          <w:szCs w:val="28"/>
        </w:rPr>
        <w:t>Княгининского</w:t>
      </w:r>
      <w:proofErr w:type="spellEnd"/>
      <w:r w:rsidRPr="0004771A">
        <w:rPr>
          <w:rFonts w:ascii="Times New Roman" w:hAnsi="Times New Roman"/>
          <w:bCs/>
          <w:sz w:val="28"/>
          <w:szCs w:val="28"/>
        </w:rPr>
        <w:t xml:space="preserve"> муниципального округа Нижегородской области».</w:t>
      </w:r>
    </w:p>
    <w:p w:rsidR="0004771A" w:rsidRPr="0004771A" w:rsidRDefault="0004771A" w:rsidP="0004771A">
      <w:pPr>
        <w:spacing w:after="0" w:line="240" w:lineRule="auto"/>
        <w:ind w:firstLine="709"/>
        <w:jc w:val="both"/>
        <w:rPr>
          <w:rFonts w:ascii="Times New Roman" w:hAnsi="Times New Roman"/>
          <w:sz w:val="28"/>
          <w:szCs w:val="28"/>
        </w:rPr>
      </w:pPr>
      <w:r w:rsidRPr="0004771A">
        <w:rPr>
          <w:rFonts w:ascii="Times New Roman" w:hAnsi="Times New Roman"/>
          <w:sz w:val="28"/>
          <w:szCs w:val="28"/>
        </w:rPr>
        <w:t>3. По подразделу 0503 «Благоустройство» ассигнования уменьшены на сумму 261,2 тыс. рублей, в том числе:</w:t>
      </w:r>
    </w:p>
    <w:p w:rsidR="0004771A" w:rsidRPr="0004771A" w:rsidRDefault="0004771A" w:rsidP="0004771A">
      <w:pPr>
        <w:spacing w:after="0" w:line="240" w:lineRule="auto"/>
        <w:ind w:firstLine="709"/>
        <w:jc w:val="both"/>
        <w:rPr>
          <w:rFonts w:ascii="Times New Roman" w:hAnsi="Times New Roman"/>
          <w:sz w:val="28"/>
          <w:szCs w:val="28"/>
        </w:rPr>
      </w:pPr>
      <w:r w:rsidRPr="0004771A">
        <w:rPr>
          <w:rFonts w:ascii="Times New Roman" w:hAnsi="Times New Roman"/>
          <w:sz w:val="28"/>
          <w:szCs w:val="28"/>
        </w:rPr>
        <w:t>Увеличены бюджетные ассигнования на сумму 774,0 тыс. рублей  за счет:</w:t>
      </w:r>
    </w:p>
    <w:p w:rsidR="0004771A" w:rsidRPr="0004771A" w:rsidRDefault="0004771A" w:rsidP="0004771A">
      <w:pPr>
        <w:spacing w:after="0" w:line="240" w:lineRule="auto"/>
        <w:ind w:firstLine="709"/>
        <w:jc w:val="both"/>
        <w:rPr>
          <w:rFonts w:ascii="Times New Roman" w:hAnsi="Times New Roman"/>
          <w:sz w:val="28"/>
          <w:szCs w:val="28"/>
        </w:rPr>
      </w:pPr>
      <w:r w:rsidRPr="0004771A">
        <w:rPr>
          <w:rFonts w:ascii="Times New Roman" w:hAnsi="Times New Roman"/>
          <w:sz w:val="28"/>
          <w:szCs w:val="28"/>
        </w:rPr>
        <w:t>перераспределения между главными распорядителями бюджетных средств на сумму 350,0 тыс. рублей;</w:t>
      </w:r>
    </w:p>
    <w:p w:rsidR="0004771A" w:rsidRPr="0004771A" w:rsidRDefault="0004771A" w:rsidP="0004771A">
      <w:pPr>
        <w:spacing w:after="0" w:line="240" w:lineRule="auto"/>
        <w:ind w:firstLine="709"/>
        <w:jc w:val="both"/>
        <w:rPr>
          <w:rFonts w:ascii="Times New Roman" w:hAnsi="Times New Roman"/>
          <w:sz w:val="28"/>
          <w:szCs w:val="28"/>
          <w:lang w:eastAsia="ru-RU"/>
        </w:rPr>
      </w:pPr>
      <w:r w:rsidRPr="0004771A">
        <w:rPr>
          <w:rFonts w:ascii="Times New Roman" w:hAnsi="Times New Roman"/>
          <w:bCs/>
          <w:sz w:val="28"/>
          <w:szCs w:val="28"/>
        </w:rPr>
        <w:t>передвижки бюджетных ассигнования по главному распорядителю бюджетных средств «</w:t>
      </w:r>
      <w:r w:rsidRPr="0004771A">
        <w:rPr>
          <w:rFonts w:ascii="Times New Roman" w:hAnsi="Times New Roman"/>
          <w:sz w:val="28"/>
          <w:szCs w:val="28"/>
          <w:lang w:eastAsia="ru-RU"/>
        </w:rPr>
        <w:t xml:space="preserve">Управление по благоустройству и развитию территорий администрации </w:t>
      </w:r>
      <w:proofErr w:type="spellStart"/>
      <w:r w:rsidRPr="0004771A">
        <w:rPr>
          <w:rFonts w:ascii="Times New Roman" w:hAnsi="Times New Roman"/>
          <w:sz w:val="28"/>
          <w:szCs w:val="28"/>
          <w:lang w:eastAsia="ru-RU"/>
        </w:rPr>
        <w:t>Княгининского</w:t>
      </w:r>
      <w:proofErr w:type="spellEnd"/>
      <w:r w:rsidRPr="0004771A">
        <w:rPr>
          <w:rFonts w:ascii="Times New Roman" w:hAnsi="Times New Roman"/>
          <w:sz w:val="28"/>
          <w:szCs w:val="28"/>
          <w:lang w:eastAsia="ru-RU"/>
        </w:rPr>
        <w:t xml:space="preserve">  муниципального округа Нижегородской области» на сумму 424,0 тыс. рублей.</w:t>
      </w:r>
    </w:p>
    <w:p w:rsidR="0004771A" w:rsidRPr="0004771A" w:rsidRDefault="0004771A" w:rsidP="0004771A">
      <w:pPr>
        <w:autoSpaceDE w:val="0"/>
        <w:spacing w:after="0" w:line="240" w:lineRule="auto"/>
        <w:ind w:firstLine="709"/>
        <w:jc w:val="both"/>
        <w:rPr>
          <w:rFonts w:ascii="Times New Roman" w:hAnsi="Times New Roman"/>
          <w:bCs/>
          <w:snapToGrid w:val="0"/>
          <w:sz w:val="28"/>
          <w:szCs w:val="28"/>
        </w:rPr>
      </w:pPr>
      <w:r w:rsidRPr="0004771A">
        <w:rPr>
          <w:rFonts w:ascii="Times New Roman" w:hAnsi="Times New Roman"/>
          <w:sz w:val="28"/>
          <w:szCs w:val="28"/>
          <w:lang w:eastAsia="ru-RU"/>
        </w:rPr>
        <w:t xml:space="preserve"> Уменьшены </w:t>
      </w:r>
      <w:r w:rsidRPr="0004771A">
        <w:rPr>
          <w:rFonts w:ascii="Times New Roman" w:hAnsi="Times New Roman"/>
          <w:bCs/>
          <w:snapToGrid w:val="0"/>
          <w:sz w:val="28"/>
          <w:szCs w:val="28"/>
        </w:rPr>
        <w:t xml:space="preserve">бюджетные ассигнования на сумму 1 035,2 тыс. рублей по расходам за счет </w:t>
      </w:r>
      <w:r w:rsidRPr="0004771A">
        <w:rPr>
          <w:rFonts w:ascii="Times New Roman" w:hAnsi="Times New Roman"/>
          <w:bCs/>
          <w:sz w:val="28"/>
          <w:szCs w:val="28"/>
        </w:rPr>
        <w:t xml:space="preserve">субсидии на реализацию проекта инициативного </w:t>
      </w:r>
      <w:proofErr w:type="spellStart"/>
      <w:r w:rsidRPr="0004771A">
        <w:rPr>
          <w:rFonts w:ascii="Times New Roman" w:hAnsi="Times New Roman"/>
          <w:bCs/>
          <w:sz w:val="28"/>
          <w:szCs w:val="28"/>
        </w:rPr>
        <w:t>бюджетирования</w:t>
      </w:r>
      <w:proofErr w:type="spellEnd"/>
      <w:r w:rsidRPr="0004771A">
        <w:rPr>
          <w:rFonts w:ascii="Times New Roman" w:hAnsi="Times New Roman"/>
          <w:bCs/>
          <w:sz w:val="28"/>
          <w:szCs w:val="28"/>
        </w:rPr>
        <w:t xml:space="preserve"> «Вам решать!».</w:t>
      </w:r>
    </w:p>
    <w:p w:rsidR="0004771A" w:rsidRPr="0004771A" w:rsidRDefault="0004771A" w:rsidP="0004771A">
      <w:pPr>
        <w:spacing w:after="0" w:line="240" w:lineRule="auto"/>
        <w:ind w:firstLine="709"/>
        <w:jc w:val="both"/>
        <w:rPr>
          <w:rFonts w:ascii="Times New Roman" w:hAnsi="Times New Roman"/>
          <w:bCs/>
          <w:sz w:val="28"/>
          <w:szCs w:val="28"/>
          <w:lang w:eastAsia="ru-RU"/>
        </w:rPr>
      </w:pPr>
      <w:r w:rsidRPr="0004771A">
        <w:rPr>
          <w:rFonts w:ascii="Times New Roman" w:hAnsi="Times New Roman"/>
          <w:bCs/>
          <w:sz w:val="28"/>
          <w:szCs w:val="28"/>
          <w:lang w:eastAsia="ru-RU"/>
        </w:rPr>
        <w:t>4. По подразделу 0505 «Другие вопросы в области жилищно-коммунального хозяйства» ассигнования уменьшены на сумму 62,9 тыс. рублей, в том числе:</w:t>
      </w:r>
    </w:p>
    <w:p w:rsidR="0004771A" w:rsidRPr="0004771A" w:rsidRDefault="0004771A" w:rsidP="0004771A">
      <w:pPr>
        <w:spacing w:after="0" w:line="240" w:lineRule="auto"/>
        <w:ind w:firstLine="709"/>
        <w:jc w:val="both"/>
        <w:rPr>
          <w:rFonts w:ascii="Times New Roman" w:hAnsi="Times New Roman"/>
          <w:bCs/>
          <w:snapToGrid w:val="0"/>
          <w:sz w:val="28"/>
          <w:szCs w:val="28"/>
        </w:rPr>
      </w:pPr>
      <w:r w:rsidRPr="0004771A">
        <w:rPr>
          <w:rFonts w:ascii="Times New Roman" w:hAnsi="Times New Roman"/>
          <w:bCs/>
          <w:sz w:val="28"/>
          <w:szCs w:val="28"/>
          <w:lang w:eastAsia="ru-RU"/>
        </w:rPr>
        <w:t xml:space="preserve">Увеличены бюджетные ассигнования на сумму 111,1 тыс. рублей за счет </w:t>
      </w:r>
      <w:r w:rsidRPr="0004771A">
        <w:rPr>
          <w:rFonts w:ascii="Times New Roman" w:hAnsi="Times New Roman"/>
          <w:bCs/>
          <w:sz w:val="28"/>
          <w:szCs w:val="28"/>
        </w:rPr>
        <w:t>иных межбюджетных трансфертов</w:t>
      </w:r>
      <w:r w:rsidRPr="0004771A">
        <w:rPr>
          <w:rFonts w:ascii="Times New Roman" w:hAnsi="Times New Roman"/>
          <w:bCs/>
          <w:snapToGrid w:val="0"/>
          <w:sz w:val="28"/>
          <w:szCs w:val="28"/>
        </w:rPr>
        <w:t xml:space="preserve"> на поощрение муниципальных управленческих команд в 2025 году.</w:t>
      </w:r>
    </w:p>
    <w:p w:rsidR="0004771A" w:rsidRPr="0004771A" w:rsidRDefault="0004771A" w:rsidP="0004771A">
      <w:pPr>
        <w:spacing w:after="0" w:line="240" w:lineRule="auto"/>
        <w:ind w:firstLine="709"/>
        <w:jc w:val="both"/>
        <w:rPr>
          <w:rFonts w:ascii="Times New Roman" w:hAnsi="Times New Roman"/>
          <w:bCs/>
          <w:sz w:val="28"/>
          <w:szCs w:val="28"/>
          <w:lang w:eastAsia="ru-RU"/>
        </w:rPr>
      </w:pPr>
      <w:r w:rsidRPr="0004771A">
        <w:rPr>
          <w:rFonts w:ascii="Times New Roman" w:hAnsi="Times New Roman"/>
          <w:bCs/>
          <w:snapToGrid w:val="0"/>
          <w:sz w:val="28"/>
          <w:szCs w:val="28"/>
        </w:rPr>
        <w:t xml:space="preserve">Уменьшены бюджетные ассигнования на сумму 174,0 тыс. рублей за счет </w:t>
      </w:r>
      <w:r w:rsidRPr="0004771A">
        <w:rPr>
          <w:rFonts w:ascii="Times New Roman" w:hAnsi="Times New Roman"/>
          <w:bCs/>
          <w:sz w:val="28"/>
          <w:szCs w:val="28"/>
        </w:rPr>
        <w:t>передвижки бюджетных ассигнования по главному распорядителю бюджетных средств «</w:t>
      </w:r>
      <w:r w:rsidRPr="0004771A">
        <w:rPr>
          <w:rFonts w:ascii="Times New Roman" w:hAnsi="Times New Roman"/>
          <w:sz w:val="28"/>
          <w:szCs w:val="28"/>
          <w:lang w:eastAsia="ru-RU"/>
        </w:rPr>
        <w:t xml:space="preserve">Управление по благоустройству и развитию территорий администрации </w:t>
      </w:r>
      <w:proofErr w:type="spellStart"/>
      <w:r w:rsidRPr="0004771A">
        <w:rPr>
          <w:rFonts w:ascii="Times New Roman" w:hAnsi="Times New Roman"/>
          <w:sz w:val="28"/>
          <w:szCs w:val="28"/>
          <w:lang w:eastAsia="ru-RU"/>
        </w:rPr>
        <w:t>Княгининского</w:t>
      </w:r>
      <w:proofErr w:type="spellEnd"/>
      <w:r w:rsidRPr="0004771A">
        <w:rPr>
          <w:rFonts w:ascii="Times New Roman" w:hAnsi="Times New Roman"/>
          <w:sz w:val="28"/>
          <w:szCs w:val="28"/>
          <w:lang w:eastAsia="ru-RU"/>
        </w:rPr>
        <w:t xml:space="preserve">  муниципального округа Нижегородской области».</w:t>
      </w:r>
    </w:p>
    <w:p w:rsidR="0004771A" w:rsidRPr="0004771A" w:rsidRDefault="00EC0205" w:rsidP="0004771A">
      <w:pPr>
        <w:spacing w:after="0" w:line="240" w:lineRule="auto"/>
        <w:ind w:firstLine="709"/>
        <w:jc w:val="both"/>
        <w:rPr>
          <w:rFonts w:ascii="Times New Roman" w:hAnsi="Times New Roman"/>
          <w:bCs/>
          <w:sz w:val="28"/>
          <w:szCs w:val="28"/>
          <w:lang w:eastAsia="ru-RU"/>
        </w:rPr>
      </w:pPr>
      <w:r>
        <w:rPr>
          <w:rFonts w:ascii="Times New Roman" w:hAnsi="Times New Roman"/>
          <w:sz w:val="28"/>
          <w:szCs w:val="28"/>
        </w:rPr>
        <w:t>-</w:t>
      </w:r>
      <w:r w:rsidR="0004771A" w:rsidRPr="0004771A">
        <w:rPr>
          <w:rFonts w:ascii="Times New Roman" w:hAnsi="Times New Roman"/>
          <w:sz w:val="28"/>
          <w:szCs w:val="28"/>
        </w:rPr>
        <w:t xml:space="preserve"> </w:t>
      </w:r>
      <w:r w:rsidR="0004771A" w:rsidRPr="0004771A">
        <w:rPr>
          <w:rFonts w:ascii="Times New Roman" w:hAnsi="Times New Roman"/>
          <w:bCs/>
          <w:sz w:val="28"/>
          <w:szCs w:val="28"/>
          <w:lang w:eastAsia="ru-RU"/>
        </w:rPr>
        <w:t xml:space="preserve">По разделу 0700 «Образование» ассигнования уменьшены на сумму </w:t>
      </w:r>
      <w:r w:rsidR="0004771A" w:rsidRPr="00ED55F9">
        <w:rPr>
          <w:rFonts w:ascii="Times New Roman" w:hAnsi="Times New Roman"/>
          <w:bCs/>
          <w:sz w:val="28"/>
          <w:szCs w:val="28"/>
          <w:lang w:eastAsia="ru-RU"/>
        </w:rPr>
        <w:t>6 634,2</w:t>
      </w:r>
      <w:r w:rsidR="0004771A" w:rsidRPr="0004771A">
        <w:rPr>
          <w:rFonts w:ascii="Times New Roman" w:hAnsi="Times New Roman"/>
          <w:bCs/>
          <w:sz w:val="28"/>
          <w:szCs w:val="28"/>
          <w:lang w:eastAsia="ru-RU"/>
        </w:rPr>
        <w:t xml:space="preserve"> тыс. рублей, в том числе:</w:t>
      </w:r>
    </w:p>
    <w:p w:rsidR="0004771A" w:rsidRPr="0004771A" w:rsidRDefault="0004771A" w:rsidP="0004771A">
      <w:pPr>
        <w:autoSpaceDE w:val="0"/>
        <w:spacing w:after="0" w:line="240" w:lineRule="auto"/>
        <w:ind w:firstLine="709"/>
        <w:jc w:val="both"/>
        <w:rPr>
          <w:rFonts w:ascii="Times New Roman" w:hAnsi="Times New Roman"/>
          <w:bCs/>
          <w:sz w:val="28"/>
          <w:szCs w:val="28"/>
          <w:highlight w:val="yellow"/>
        </w:rPr>
      </w:pPr>
      <w:r w:rsidRPr="0004771A">
        <w:rPr>
          <w:rFonts w:ascii="Times New Roman" w:hAnsi="Times New Roman"/>
          <w:bCs/>
          <w:sz w:val="28"/>
          <w:szCs w:val="28"/>
          <w:lang w:eastAsia="ru-RU"/>
        </w:rPr>
        <w:t xml:space="preserve">1. По </w:t>
      </w:r>
      <w:r w:rsidRPr="0004771A">
        <w:rPr>
          <w:rFonts w:ascii="Times New Roman" w:hAnsi="Times New Roman"/>
          <w:sz w:val="28"/>
          <w:szCs w:val="28"/>
        </w:rPr>
        <w:t xml:space="preserve">подразделу 0701 «Дошкольное образование» ассигнования уменьшены на сумму 11,8 тыс. рублей </w:t>
      </w:r>
      <w:r w:rsidRPr="0004771A">
        <w:rPr>
          <w:rFonts w:ascii="Times New Roman" w:hAnsi="Times New Roman"/>
          <w:bCs/>
          <w:sz w:val="28"/>
          <w:szCs w:val="28"/>
        </w:rPr>
        <w:t xml:space="preserve">за счет </w:t>
      </w:r>
      <w:r w:rsidRPr="0004771A">
        <w:rPr>
          <w:rFonts w:ascii="Times New Roman" w:hAnsi="Times New Roman"/>
          <w:sz w:val="28"/>
          <w:szCs w:val="28"/>
        </w:rPr>
        <w:t xml:space="preserve">передвижки бюджетных ассигнований </w:t>
      </w:r>
      <w:r w:rsidRPr="0004771A">
        <w:rPr>
          <w:rFonts w:ascii="Times New Roman" w:hAnsi="Times New Roman"/>
          <w:bCs/>
          <w:sz w:val="28"/>
          <w:szCs w:val="28"/>
        </w:rPr>
        <w:t xml:space="preserve">в пределах главного распорядителя бюджетных средств «Управление образования и молодежной политики  администрации </w:t>
      </w:r>
      <w:proofErr w:type="spellStart"/>
      <w:r w:rsidRPr="0004771A">
        <w:rPr>
          <w:rFonts w:ascii="Times New Roman" w:hAnsi="Times New Roman"/>
          <w:bCs/>
          <w:sz w:val="28"/>
          <w:szCs w:val="28"/>
        </w:rPr>
        <w:t>Княгининского</w:t>
      </w:r>
      <w:proofErr w:type="spellEnd"/>
      <w:r w:rsidRPr="0004771A">
        <w:rPr>
          <w:rFonts w:ascii="Times New Roman" w:hAnsi="Times New Roman"/>
          <w:bCs/>
          <w:sz w:val="28"/>
          <w:szCs w:val="28"/>
        </w:rPr>
        <w:t xml:space="preserve"> муниципального округа Нижегородской области».</w:t>
      </w:r>
    </w:p>
    <w:p w:rsidR="0004771A" w:rsidRPr="0004771A" w:rsidRDefault="0004771A" w:rsidP="0004771A">
      <w:pPr>
        <w:autoSpaceDE w:val="0"/>
        <w:spacing w:after="0" w:line="240" w:lineRule="auto"/>
        <w:ind w:firstLine="709"/>
        <w:jc w:val="both"/>
        <w:rPr>
          <w:rFonts w:ascii="Times New Roman" w:hAnsi="Times New Roman"/>
          <w:bCs/>
          <w:sz w:val="28"/>
          <w:szCs w:val="28"/>
        </w:rPr>
      </w:pPr>
      <w:r w:rsidRPr="0004771A">
        <w:rPr>
          <w:rFonts w:ascii="Times New Roman" w:hAnsi="Times New Roman"/>
          <w:sz w:val="28"/>
          <w:szCs w:val="28"/>
        </w:rPr>
        <w:t xml:space="preserve">2. По подразделу 0702 «Общее образование» </w:t>
      </w:r>
      <w:r w:rsidRPr="0004771A">
        <w:rPr>
          <w:rFonts w:ascii="Times New Roman" w:hAnsi="Times New Roman"/>
          <w:bCs/>
          <w:sz w:val="28"/>
          <w:szCs w:val="28"/>
          <w:lang w:eastAsia="ru-RU"/>
        </w:rPr>
        <w:t>ассигнования уменьшены на сумму 6 887,7</w:t>
      </w:r>
      <w:r w:rsidRPr="0004771A">
        <w:rPr>
          <w:rFonts w:ascii="Times New Roman" w:hAnsi="Times New Roman"/>
          <w:b/>
          <w:bCs/>
          <w:sz w:val="28"/>
          <w:szCs w:val="28"/>
          <w:lang w:eastAsia="ru-RU"/>
        </w:rPr>
        <w:t xml:space="preserve"> </w:t>
      </w:r>
      <w:r w:rsidRPr="0004771A">
        <w:rPr>
          <w:rFonts w:ascii="Times New Roman" w:hAnsi="Times New Roman"/>
          <w:bCs/>
          <w:sz w:val="28"/>
          <w:szCs w:val="28"/>
          <w:lang w:eastAsia="ru-RU"/>
        </w:rPr>
        <w:t>тыс. рублей из них</w:t>
      </w:r>
      <w:r w:rsidRPr="0004771A">
        <w:rPr>
          <w:rFonts w:ascii="Times New Roman" w:hAnsi="Times New Roman"/>
          <w:bCs/>
          <w:sz w:val="28"/>
          <w:szCs w:val="28"/>
        </w:rPr>
        <w:t>:</w:t>
      </w:r>
    </w:p>
    <w:p w:rsidR="0004771A" w:rsidRPr="0004771A" w:rsidRDefault="0004771A" w:rsidP="0004771A">
      <w:pPr>
        <w:autoSpaceDE w:val="0"/>
        <w:spacing w:after="0" w:line="240" w:lineRule="auto"/>
        <w:ind w:firstLine="709"/>
        <w:jc w:val="both"/>
        <w:rPr>
          <w:rFonts w:ascii="Times New Roman" w:hAnsi="Times New Roman"/>
          <w:bCs/>
          <w:sz w:val="28"/>
          <w:szCs w:val="28"/>
        </w:rPr>
      </w:pPr>
      <w:r w:rsidRPr="0004771A">
        <w:rPr>
          <w:rFonts w:ascii="Times New Roman" w:hAnsi="Times New Roman"/>
          <w:bCs/>
          <w:sz w:val="28"/>
          <w:szCs w:val="28"/>
        </w:rPr>
        <w:lastRenderedPageBreak/>
        <w:t xml:space="preserve">Уменьшены бюджетные ассигнования на сумму 6 908,7 тыс. рублей, в том числе </w:t>
      </w:r>
      <w:r w:rsidRPr="0004771A">
        <w:rPr>
          <w:rFonts w:ascii="Times New Roman" w:hAnsi="Times New Roman"/>
          <w:sz w:val="28"/>
          <w:szCs w:val="28"/>
        </w:rPr>
        <w:t>по расходам за счет</w:t>
      </w:r>
      <w:r w:rsidRPr="0004771A">
        <w:rPr>
          <w:rFonts w:ascii="Times New Roman" w:hAnsi="Times New Roman"/>
          <w:bCs/>
          <w:sz w:val="28"/>
          <w:szCs w:val="28"/>
        </w:rPr>
        <w:t>:</w:t>
      </w:r>
    </w:p>
    <w:p w:rsidR="0004771A" w:rsidRPr="0004771A" w:rsidRDefault="0004771A" w:rsidP="0004771A">
      <w:pPr>
        <w:autoSpaceDE w:val="0"/>
        <w:spacing w:after="0" w:line="240" w:lineRule="auto"/>
        <w:ind w:firstLine="709"/>
        <w:jc w:val="both"/>
        <w:rPr>
          <w:rFonts w:ascii="Times New Roman" w:hAnsi="Times New Roman"/>
          <w:sz w:val="28"/>
          <w:szCs w:val="28"/>
        </w:rPr>
      </w:pPr>
      <w:r w:rsidRPr="0004771A">
        <w:rPr>
          <w:rFonts w:ascii="Times New Roman" w:hAnsi="Times New Roman"/>
          <w:sz w:val="28"/>
          <w:szCs w:val="28"/>
        </w:rPr>
        <w:t xml:space="preserve">субсидии на реализацию мероприятий по модернизации школьных систем образования в сумме </w:t>
      </w:r>
      <w:r w:rsidR="00EC0205">
        <w:rPr>
          <w:rFonts w:ascii="Times New Roman" w:hAnsi="Times New Roman"/>
          <w:sz w:val="28"/>
          <w:szCs w:val="28"/>
        </w:rPr>
        <w:t>6 906,9</w:t>
      </w:r>
      <w:r w:rsidRPr="0004771A">
        <w:rPr>
          <w:rFonts w:ascii="Times New Roman" w:hAnsi="Times New Roman"/>
          <w:sz w:val="28"/>
          <w:szCs w:val="28"/>
        </w:rPr>
        <w:t xml:space="preserve"> тыс. рублей;</w:t>
      </w:r>
    </w:p>
    <w:p w:rsidR="0004771A" w:rsidRPr="0004771A" w:rsidRDefault="0004771A" w:rsidP="0004771A">
      <w:pPr>
        <w:autoSpaceDE w:val="0"/>
        <w:spacing w:after="0" w:line="240" w:lineRule="auto"/>
        <w:ind w:firstLine="709"/>
        <w:jc w:val="both"/>
        <w:rPr>
          <w:rFonts w:ascii="Times New Roman" w:hAnsi="Times New Roman"/>
          <w:bCs/>
          <w:sz w:val="28"/>
          <w:szCs w:val="28"/>
        </w:rPr>
      </w:pPr>
      <w:r w:rsidRPr="0004771A">
        <w:rPr>
          <w:rFonts w:ascii="Times New Roman" w:hAnsi="Times New Roman"/>
          <w:sz w:val="28"/>
          <w:szCs w:val="28"/>
        </w:rPr>
        <w:t xml:space="preserve">передвижки бюджетных ассигнований </w:t>
      </w:r>
      <w:r w:rsidRPr="0004771A">
        <w:rPr>
          <w:rFonts w:ascii="Times New Roman" w:hAnsi="Times New Roman"/>
          <w:bCs/>
          <w:sz w:val="28"/>
          <w:szCs w:val="28"/>
        </w:rPr>
        <w:t xml:space="preserve">в пределах главного распорядителя бюджетных средств «Управление образования и молодежной политики  администрации </w:t>
      </w:r>
      <w:proofErr w:type="spellStart"/>
      <w:r w:rsidRPr="0004771A">
        <w:rPr>
          <w:rFonts w:ascii="Times New Roman" w:hAnsi="Times New Roman"/>
          <w:bCs/>
          <w:sz w:val="28"/>
          <w:szCs w:val="28"/>
        </w:rPr>
        <w:t>Княгининского</w:t>
      </w:r>
      <w:proofErr w:type="spellEnd"/>
      <w:r w:rsidRPr="0004771A">
        <w:rPr>
          <w:rFonts w:ascii="Times New Roman" w:hAnsi="Times New Roman"/>
          <w:bCs/>
          <w:sz w:val="28"/>
          <w:szCs w:val="28"/>
        </w:rPr>
        <w:t xml:space="preserve"> муниципального округа Нижегородской области» на сумму 1,8 тыс. рублей.</w:t>
      </w:r>
    </w:p>
    <w:p w:rsidR="0004771A" w:rsidRPr="0004771A" w:rsidRDefault="0004771A" w:rsidP="0004771A">
      <w:pPr>
        <w:autoSpaceDE w:val="0"/>
        <w:spacing w:after="0" w:line="240" w:lineRule="auto"/>
        <w:ind w:firstLine="709"/>
        <w:jc w:val="both"/>
        <w:rPr>
          <w:rFonts w:ascii="Times New Roman" w:hAnsi="Times New Roman"/>
          <w:bCs/>
          <w:sz w:val="28"/>
          <w:szCs w:val="28"/>
        </w:rPr>
      </w:pPr>
      <w:proofErr w:type="gramStart"/>
      <w:r w:rsidRPr="0004771A">
        <w:rPr>
          <w:rFonts w:ascii="Times New Roman" w:hAnsi="Times New Roman"/>
          <w:bCs/>
          <w:sz w:val="28"/>
          <w:szCs w:val="28"/>
        </w:rPr>
        <w:t>Увеличены бюджетные ассигнования на сумму 21,0 тыс. рублей по расходам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roofErr w:type="gramEnd"/>
    </w:p>
    <w:p w:rsidR="0004771A" w:rsidRPr="0004771A" w:rsidRDefault="0004771A" w:rsidP="0004771A">
      <w:pPr>
        <w:autoSpaceDE w:val="0"/>
        <w:spacing w:after="0" w:line="240" w:lineRule="auto"/>
        <w:ind w:firstLine="709"/>
        <w:jc w:val="both"/>
        <w:rPr>
          <w:rFonts w:ascii="Times New Roman" w:hAnsi="Times New Roman"/>
          <w:sz w:val="28"/>
          <w:szCs w:val="28"/>
        </w:rPr>
      </w:pPr>
      <w:r w:rsidRPr="0004771A">
        <w:rPr>
          <w:rFonts w:ascii="Times New Roman" w:hAnsi="Times New Roman"/>
          <w:bCs/>
          <w:sz w:val="28"/>
          <w:szCs w:val="28"/>
        </w:rPr>
        <w:t xml:space="preserve">3. </w:t>
      </w:r>
      <w:r w:rsidRPr="0004771A">
        <w:rPr>
          <w:rFonts w:ascii="Times New Roman" w:hAnsi="Times New Roman"/>
          <w:sz w:val="28"/>
          <w:szCs w:val="28"/>
        </w:rPr>
        <w:t>По подразделу 0703 «Дополнительное образование детей» ассигнования увеличены на сумму 310,8 тыс. рублей, в том числе за счет:</w:t>
      </w:r>
    </w:p>
    <w:p w:rsidR="0004771A" w:rsidRPr="0004771A" w:rsidRDefault="0004771A" w:rsidP="0004771A">
      <w:pPr>
        <w:autoSpaceDE w:val="0"/>
        <w:spacing w:after="0" w:line="240" w:lineRule="auto"/>
        <w:ind w:firstLine="709"/>
        <w:jc w:val="both"/>
        <w:rPr>
          <w:rFonts w:ascii="Times New Roman" w:hAnsi="Times New Roman"/>
          <w:bCs/>
          <w:sz w:val="28"/>
          <w:szCs w:val="28"/>
        </w:rPr>
      </w:pPr>
      <w:r w:rsidRPr="0004771A">
        <w:rPr>
          <w:rFonts w:ascii="Times New Roman" w:hAnsi="Times New Roman"/>
          <w:sz w:val="28"/>
          <w:szCs w:val="28"/>
        </w:rPr>
        <w:t xml:space="preserve">передвижки бюджетных ассигнований </w:t>
      </w:r>
      <w:r w:rsidRPr="0004771A">
        <w:rPr>
          <w:rFonts w:ascii="Times New Roman" w:hAnsi="Times New Roman"/>
          <w:bCs/>
          <w:sz w:val="28"/>
          <w:szCs w:val="28"/>
        </w:rPr>
        <w:t xml:space="preserve">в пределах главного распорядителя бюджетных средств «Отдел культуры, туризма и народных промыслов администрации </w:t>
      </w:r>
      <w:proofErr w:type="spellStart"/>
      <w:r w:rsidRPr="0004771A">
        <w:rPr>
          <w:rFonts w:ascii="Times New Roman" w:hAnsi="Times New Roman"/>
          <w:bCs/>
          <w:sz w:val="28"/>
          <w:szCs w:val="28"/>
        </w:rPr>
        <w:t>Княгининского</w:t>
      </w:r>
      <w:proofErr w:type="spellEnd"/>
      <w:r w:rsidRPr="0004771A">
        <w:rPr>
          <w:rFonts w:ascii="Times New Roman" w:hAnsi="Times New Roman"/>
          <w:bCs/>
          <w:sz w:val="28"/>
          <w:szCs w:val="28"/>
        </w:rPr>
        <w:t xml:space="preserve"> муниципального округа Нижегородской области» на сумму 195,5 тыс. рублей;</w:t>
      </w:r>
    </w:p>
    <w:p w:rsidR="0004771A" w:rsidRPr="0004771A" w:rsidRDefault="0004771A" w:rsidP="0004771A">
      <w:pPr>
        <w:autoSpaceDE w:val="0"/>
        <w:spacing w:after="0" w:line="240" w:lineRule="auto"/>
        <w:ind w:firstLine="709"/>
        <w:jc w:val="both"/>
        <w:rPr>
          <w:rFonts w:ascii="Times New Roman" w:hAnsi="Times New Roman"/>
          <w:bCs/>
          <w:sz w:val="28"/>
          <w:szCs w:val="28"/>
        </w:rPr>
      </w:pPr>
      <w:r w:rsidRPr="0004771A">
        <w:rPr>
          <w:rFonts w:ascii="Times New Roman" w:hAnsi="Times New Roman"/>
          <w:sz w:val="28"/>
          <w:szCs w:val="28"/>
        </w:rPr>
        <w:t xml:space="preserve">передвижки бюджетных ассигнований </w:t>
      </w:r>
      <w:r w:rsidRPr="0004771A">
        <w:rPr>
          <w:rFonts w:ascii="Times New Roman" w:hAnsi="Times New Roman"/>
          <w:bCs/>
          <w:sz w:val="28"/>
          <w:szCs w:val="28"/>
        </w:rPr>
        <w:t xml:space="preserve">в пределах главного распорядителя бюджетных средств «Управление образования и молодежной политики  администрации </w:t>
      </w:r>
      <w:proofErr w:type="spellStart"/>
      <w:r w:rsidRPr="0004771A">
        <w:rPr>
          <w:rFonts w:ascii="Times New Roman" w:hAnsi="Times New Roman"/>
          <w:bCs/>
          <w:sz w:val="28"/>
          <w:szCs w:val="28"/>
        </w:rPr>
        <w:t>Княгининского</w:t>
      </w:r>
      <w:proofErr w:type="spellEnd"/>
      <w:r w:rsidRPr="0004771A">
        <w:rPr>
          <w:rFonts w:ascii="Times New Roman" w:hAnsi="Times New Roman"/>
          <w:bCs/>
          <w:sz w:val="28"/>
          <w:szCs w:val="28"/>
        </w:rPr>
        <w:t xml:space="preserve"> муниципального округа Нижегородской области» на сумму 5,5 тыс. рублей;</w:t>
      </w:r>
    </w:p>
    <w:p w:rsidR="0004771A" w:rsidRPr="0004771A" w:rsidRDefault="0004771A" w:rsidP="0004771A">
      <w:pPr>
        <w:autoSpaceDE w:val="0"/>
        <w:spacing w:after="0" w:line="240" w:lineRule="auto"/>
        <w:ind w:firstLine="709"/>
        <w:jc w:val="both"/>
        <w:rPr>
          <w:rFonts w:ascii="Times New Roman" w:hAnsi="Times New Roman"/>
          <w:sz w:val="28"/>
          <w:szCs w:val="28"/>
        </w:rPr>
      </w:pPr>
      <w:r w:rsidRPr="0004771A">
        <w:rPr>
          <w:rFonts w:ascii="Times New Roman" w:hAnsi="Times New Roman"/>
          <w:sz w:val="28"/>
          <w:szCs w:val="28"/>
        </w:rPr>
        <w:t>иных межбюджетных трансфертов из областного бюджета на выплату заработной платы (с начислениями на нее) работникам муниципальных учреждений и органов местного самоуправления на сумму 109,8 тыс. рублей.</w:t>
      </w:r>
    </w:p>
    <w:p w:rsidR="0004771A" w:rsidRPr="0004771A" w:rsidRDefault="0004771A" w:rsidP="0004771A">
      <w:pPr>
        <w:autoSpaceDE w:val="0"/>
        <w:spacing w:after="0" w:line="240" w:lineRule="auto"/>
        <w:ind w:firstLine="709"/>
        <w:jc w:val="both"/>
        <w:rPr>
          <w:rFonts w:ascii="Times New Roman" w:hAnsi="Times New Roman"/>
          <w:sz w:val="28"/>
          <w:szCs w:val="28"/>
        </w:rPr>
      </w:pPr>
      <w:r w:rsidRPr="0004771A">
        <w:rPr>
          <w:rFonts w:ascii="Times New Roman" w:hAnsi="Times New Roman"/>
          <w:sz w:val="28"/>
          <w:szCs w:val="28"/>
        </w:rPr>
        <w:t>4. По подразделу 0709 «Другие вопросы в области образования» ассигнования уменьшены на сумму 45,5 тыс. рублей, в том числе:</w:t>
      </w:r>
    </w:p>
    <w:p w:rsidR="0004771A" w:rsidRPr="0004771A" w:rsidRDefault="0004771A" w:rsidP="0004771A">
      <w:pPr>
        <w:autoSpaceDE w:val="0"/>
        <w:spacing w:after="0" w:line="240" w:lineRule="auto"/>
        <w:ind w:firstLine="709"/>
        <w:jc w:val="both"/>
        <w:rPr>
          <w:rFonts w:ascii="Times New Roman" w:hAnsi="Times New Roman"/>
          <w:sz w:val="28"/>
          <w:szCs w:val="28"/>
        </w:rPr>
      </w:pPr>
      <w:r w:rsidRPr="0004771A">
        <w:rPr>
          <w:rFonts w:ascii="Times New Roman" w:hAnsi="Times New Roman"/>
          <w:sz w:val="28"/>
          <w:szCs w:val="28"/>
        </w:rPr>
        <w:t>Увеличены бюджетные ассигнования на сумму 115,5 тыс. рублей за счет:</w:t>
      </w:r>
    </w:p>
    <w:p w:rsidR="0004771A" w:rsidRPr="0004771A" w:rsidRDefault="0004771A" w:rsidP="0004771A">
      <w:pPr>
        <w:autoSpaceDE w:val="0"/>
        <w:spacing w:after="0" w:line="240" w:lineRule="auto"/>
        <w:ind w:firstLine="709"/>
        <w:jc w:val="both"/>
        <w:rPr>
          <w:rFonts w:ascii="Times New Roman" w:hAnsi="Times New Roman"/>
          <w:bCs/>
          <w:sz w:val="28"/>
          <w:szCs w:val="28"/>
        </w:rPr>
      </w:pPr>
      <w:r w:rsidRPr="0004771A">
        <w:rPr>
          <w:rFonts w:ascii="Times New Roman" w:hAnsi="Times New Roman"/>
          <w:sz w:val="28"/>
          <w:szCs w:val="28"/>
        </w:rPr>
        <w:t xml:space="preserve">передвижки бюджетных ассигнований </w:t>
      </w:r>
      <w:r w:rsidRPr="0004771A">
        <w:rPr>
          <w:rFonts w:ascii="Times New Roman" w:hAnsi="Times New Roman"/>
          <w:bCs/>
          <w:sz w:val="28"/>
          <w:szCs w:val="28"/>
        </w:rPr>
        <w:t>по главным распорядителям бюджетных средств на сумму 112,5 тыс. рублей;</w:t>
      </w:r>
    </w:p>
    <w:p w:rsidR="0004771A" w:rsidRPr="0004771A" w:rsidRDefault="0004771A" w:rsidP="0004771A">
      <w:pPr>
        <w:autoSpaceDE w:val="0"/>
        <w:spacing w:after="0" w:line="240" w:lineRule="auto"/>
        <w:ind w:firstLine="709"/>
        <w:jc w:val="both"/>
        <w:rPr>
          <w:rFonts w:ascii="Times New Roman" w:hAnsi="Times New Roman"/>
          <w:bCs/>
          <w:sz w:val="28"/>
          <w:szCs w:val="28"/>
        </w:rPr>
      </w:pPr>
      <w:r w:rsidRPr="0004771A">
        <w:rPr>
          <w:rFonts w:ascii="Times New Roman" w:hAnsi="Times New Roman"/>
          <w:bCs/>
          <w:sz w:val="28"/>
          <w:szCs w:val="28"/>
        </w:rPr>
        <w:t>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на сумму 3,0 тыс. рублей.</w:t>
      </w:r>
    </w:p>
    <w:p w:rsidR="0004771A" w:rsidRPr="0004771A" w:rsidRDefault="0004771A" w:rsidP="0004771A">
      <w:pPr>
        <w:autoSpaceDE w:val="0"/>
        <w:spacing w:after="0" w:line="240" w:lineRule="auto"/>
        <w:ind w:firstLine="709"/>
        <w:jc w:val="both"/>
        <w:rPr>
          <w:rFonts w:ascii="Times New Roman" w:hAnsi="Times New Roman"/>
          <w:sz w:val="28"/>
          <w:szCs w:val="28"/>
        </w:rPr>
      </w:pPr>
      <w:proofErr w:type="gramStart"/>
      <w:r w:rsidRPr="0004771A">
        <w:rPr>
          <w:rFonts w:ascii="Times New Roman" w:hAnsi="Times New Roman"/>
          <w:bCs/>
          <w:sz w:val="28"/>
          <w:szCs w:val="28"/>
        </w:rPr>
        <w:t xml:space="preserve">Уменьшения бюджетных ассигнований по расходам за счет </w:t>
      </w:r>
      <w:r w:rsidRPr="0004771A">
        <w:rPr>
          <w:rFonts w:ascii="Times New Roman" w:hAnsi="Times New Roman"/>
          <w:sz w:val="28"/>
          <w:szCs w:val="28"/>
        </w:rPr>
        <w:t xml:space="preserve">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w:t>
      </w:r>
      <w:r w:rsidRPr="0004771A">
        <w:rPr>
          <w:rFonts w:ascii="Times New Roman" w:hAnsi="Times New Roman"/>
          <w:sz w:val="28"/>
          <w:szCs w:val="28"/>
        </w:rPr>
        <w:lastRenderedPageBreak/>
        <w:t>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на сумму 161,0 тыс. рублей.</w:t>
      </w:r>
      <w:proofErr w:type="gramEnd"/>
    </w:p>
    <w:p w:rsidR="0004771A" w:rsidRPr="0004771A" w:rsidRDefault="00EC0205" w:rsidP="0004771A">
      <w:pPr>
        <w:autoSpaceDE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rPr>
        <w:t xml:space="preserve">- </w:t>
      </w:r>
      <w:r w:rsidR="0004771A" w:rsidRPr="0004771A">
        <w:rPr>
          <w:rFonts w:ascii="Times New Roman" w:hAnsi="Times New Roman"/>
          <w:bCs/>
          <w:sz w:val="28"/>
          <w:szCs w:val="28"/>
        </w:rPr>
        <w:t>По разделу 0800 «</w:t>
      </w:r>
      <w:r w:rsidR="0004771A" w:rsidRPr="0004771A">
        <w:rPr>
          <w:rFonts w:ascii="Times New Roman" w:hAnsi="Times New Roman"/>
          <w:bCs/>
          <w:sz w:val="28"/>
          <w:szCs w:val="28"/>
          <w:lang w:eastAsia="ru-RU"/>
        </w:rPr>
        <w:t xml:space="preserve">Культура, кинематография» ассигнования увеличены на сумму </w:t>
      </w:r>
      <w:r w:rsidR="0004771A" w:rsidRPr="00ED55F9">
        <w:rPr>
          <w:rFonts w:ascii="Times New Roman" w:hAnsi="Times New Roman"/>
          <w:bCs/>
          <w:sz w:val="28"/>
          <w:szCs w:val="28"/>
          <w:lang w:eastAsia="ru-RU"/>
        </w:rPr>
        <w:t>382,5</w:t>
      </w:r>
      <w:r w:rsidR="0004771A" w:rsidRPr="0004771A">
        <w:rPr>
          <w:rFonts w:ascii="Times New Roman" w:hAnsi="Times New Roman"/>
          <w:bCs/>
          <w:sz w:val="28"/>
          <w:szCs w:val="28"/>
          <w:lang w:eastAsia="ru-RU"/>
        </w:rPr>
        <w:t xml:space="preserve"> тыс. рублей, в том числе: </w:t>
      </w:r>
    </w:p>
    <w:p w:rsidR="0004771A" w:rsidRPr="0004771A" w:rsidRDefault="0004771A" w:rsidP="0004771A">
      <w:pPr>
        <w:autoSpaceDE w:val="0"/>
        <w:spacing w:after="0" w:line="240" w:lineRule="auto"/>
        <w:ind w:firstLine="709"/>
        <w:jc w:val="both"/>
        <w:rPr>
          <w:rFonts w:ascii="Times New Roman" w:hAnsi="Times New Roman"/>
          <w:bCs/>
          <w:sz w:val="28"/>
          <w:szCs w:val="28"/>
          <w:lang w:eastAsia="ru-RU"/>
        </w:rPr>
      </w:pPr>
      <w:r w:rsidRPr="0004771A">
        <w:rPr>
          <w:rFonts w:ascii="Times New Roman" w:hAnsi="Times New Roman"/>
          <w:bCs/>
          <w:sz w:val="28"/>
          <w:szCs w:val="28"/>
          <w:lang w:eastAsia="ru-RU"/>
        </w:rPr>
        <w:t>1. По подразделу 0801 «Культура» ассигнования увеличены на сумму 571,3 тыс. рублей:</w:t>
      </w:r>
    </w:p>
    <w:p w:rsidR="0004771A" w:rsidRPr="0004771A" w:rsidRDefault="0004771A" w:rsidP="0004771A">
      <w:pPr>
        <w:autoSpaceDE w:val="0"/>
        <w:spacing w:after="0" w:line="240" w:lineRule="auto"/>
        <w:ind w:firstLine="709"/>
        <w:jc w:val="both"/>
        <w:rPr>
          <w:rFonts w:ascii="Times New Roman" w:hAnsi="Times New Roman"/>
          <w:sz w:val="28"/>
          <w:szCs w:val="28"/>
        </w:rPr>
      </w:pPr>
      <w:r w:rsidRPr="0004771A">
        <w:rPr>
          <w:rFonts w:ascii="Times New Roman" w:hAnsi="Times New Roman"/>
          <w:bCs/>
          <w:sz w:val="28"/>
          <w:szCs w:val="28"/>
          <w:lang w:eastAsia="ru-RU"/>
        </w:rPr>
        <w:t xml:space="preserve">Увеличены бюджетные ассигнования на сумму 578,0 тыс. рублей за счет </w:t>
      </w:r>
      <w:r w:rsidRPr="0004771A">
        <w:rPr>
          <w:rFonts w:ascii="Times New Roman" w:hAnsi="Times New Roman"/>
          <w:sz w:val="28"/>
          <w:szCs w:val="28"/>
        </w:rPr>
        <w:t>иных межбюджетных трансфертов из областного бюджета на выплату заработной платы (с начислениями на нее) работникам муниципальных учреждений и органов местного самоуправления.</w:t>
      </w:r>
    </w:p>
    <w:p w:rsidR="0004771A" w:rsidRPr="0004771A" w:rsidRDefault="0004771A" w:rsidP="0004771A">
      <w:pPr>
        <w:autoSpaceDE w:val="0"/>
        <w:spacing w:after="0" w:line="240" w:lineRule="auto"/>
        <w:ind w:firstLine="709"/>
        <w:jc w:val="both"/>
        <w:rPr>
          <w:rFonts w:ascii="Times New Roman" w:hAnsi="Times New Roman"/>
          <w:bCs/>
          <w:sz w:val="28"/>
          <w:szCs w:val="28"/>
        </w:rPr>
      </w:pPr>
      <w:r w:rsidRPr="0004771A">
        <w:rPr>
          <w:rFonts w:ascii="Times New Roman" w:hAnsi="Times New Roman"/>
          <w:sz w:val="28"/>
          <w:szCs w:val="28"/>
        </w:rPr>
        <w:t xml:space="preserve">Уменьшены бюджетные ассигнования на сумму 6,7 тыс. рублей за счет передвижки бюджетных ассигнований </w:t>
      </w:r>
      <w:r w:rsidRPr="0004771A">
        <w:rPr>
          <w:rFonts w:ascii="Times New Roman" w:hAnsi="Times New Roman"/>
          <w:bCs/>
          <w:sz w:val="28"/>
          <w:szCs w:val="28"/>
        </w:rPr>
        <w:t xml:space="preserve">в пределах главного распорядителя бюджетных средств «Отдел культуры, туризма и народных промыслов администрации </w:t>
      </w:r>
      <w:proofErr w:type="spellStart"/>
      <w:r w:rsidRPr="0004771A">
        <w:rPr>
          <w:rFonts w:ascii="Times New Roman" w:hAnsi="Times New Roman"/>
          <w:bCs/>
          <w:sz w:val="28"/>
          <w:szCs w:val="28"/>
        </w:rPr>
        <w:t>Княгининского</w:t>
      </w:r>
      <w:proofErr w:type="spellEnd"/>
      <w:r w:rsidRPr="0004771A">
        <w:rPr>
          <w:rFonts w:ascii="Times New Roman" w:hAnsi="Times New Roman"/>
          <w:bCs/>
          <w:sz w:val="28"/>
          <w:szCs w:val="28"/>
        </w:rPr>
        <w:t xml:space="preserve"> муниципального округа Нижегородской области».</w:t>
      </w:r>
    </w:p>
    <w:p w:rsidR="0004771A" w:rsidRPr="0004771A" w:rsidRDefault="0004771A" w:rsidP="0004771A">
      <w:pPr>
        <w:autoSpaceDE w:val="0"/>
        <w:spacing w:after="0" w:line="240" w:lineRule="auto"/>
        <w:ind w:firstLine="709"/>
        <w:jc w:val="both"/>
        <w:rPr>
          <w:rFonts w:ascii="Times New Roman" w:hAnsi="Times New Roman"/>
          <w:bCs/>
          <w:sz w:val="28"/>
          <w:szCs w:val="28"/>
        </w:rPr>
      </w:pPr>
      <w:r w:rsidRPr="0004771A">
        <w:rPr>
          <w:rFonts w:ascii="Times New Roman" w:hAnsi="Times New Roman"/>
          <w:bCs/>
          <w:sz w:val="28"/>
          <w:szCs w:val="28"/>
        </w:rPr>
        <w:t>2. По подразделу 0804 «</w:t>
      </w:r>
      <w:r w:rsidRPr="0004771A">
        <w:rPr>
          <w:rFonts w:ascii="Times New Roman" w:hAnsi="Times New Roman"/>
          <w:bCs/>
          <w:sz w:val="28"/>
          <w:szCs w:val="28"/>
          <w:lang w:eastAsia="ru-RU"/>
        </w:rPr>
        <w:t>Другие вопросы в области культуры, кинематографии»  ассигнования уменьшены на сумму 188,8 тыс. рублей</w:t>
      </w:r>
      <w:r w:rsidRPr="0004771A">
        <w:rPr>
          <w:rFonts w:ascii="Times New Roman" w:hAnsi="Times New Roman"/>
          <w:sz w:val="28"/>
          <w:szCs w:val="28"/>
        </w:rPr>
        <w:t xml:space="preserve"> за счет передвижки бюджетных ассигнований </w:t>
      </w:r>
      <w:r w:rsidRPr="0004771A">
        <w:rPr>
          <w:rFonts w:ascii="Times New Roman" w:hAnsi="Times New Roman"/>
          <w:bCs/>
          <w:sz w:val="28"/>
          <w:szCs w:val="28"/>
        </w:rPr>
        <w:t>по главным распорядителям бюджетных средств.</w:t>
      </w:r>
    </w:p>
    <w:p w:rsidR="0004771A" w:rsidRPr="0004771A" w:rsidRDefault="00EC0205" w:rsidP="0004771A">
      <w:pPr>
        <w:autoSpaceDE w:val="0"/>
        <w:spacing w:after="0" w:line="240" w:lineRule="auto"/>
        <w:ind w:firstLine="709"/>
        <w:jc w:val="both"/>
        <w:rPr>
          <w:rFonts w:ascii="Times New Roman" w:hAnsi="Times New Roman"/>
          <w:sz w:val="28"/>
          <w:szCs w:val="28"/>
        </w:rPr>
      </w:pPr>
      <w:r>
        <w:rPr>
          <w:rFonts w:ascii="Times New Roman" w:hAnsi="Times New Roman"/>
          <w:sz w:val="28"/>
          <w:szCs w:val="28"/>
        </w:rPr>
        <w:t>-</w:t>
      </w:r>
      <w:r w:rsidR="0004771A" w:rsidRPr="0004771A">
        <w:rPr>
          <w:rFonts w:ascii="Times New Roman" w:hAnsi="Times New Roman"/>
          <w:sz w:val="28"/>
          <w:szCs w:val="28"/>
        </w:rPr>
        <w:t xml:space="preserve">По разделу 1000 «Социальная политика» ассигнования увеличены на сумму </w:t>
      </w:r>
      <w:r w:rsidR="0004771A" w:rsidRPr="00ED55F9">
        <w:rPr>
          <w:rFonts w:ascii="Times New Roman" w:hAnsi="Times New Roman"/>
          <w:sz w:val="28"/>
          <w:szCs w:val="28"/>
        </w:rPr>
        <w:t>9 442,7</w:t>
      </w:r>
      <w:r w:rsidR="0004771A" w:rsidRPr="0004771A">
        <w:rPr>
          <w:rFonts w:ascii="Times New Roman" w:hAnsi="Times New Roman"/>
          <w:sz w:val="28"/>
          <w:szCs w:val="28"/>
        </w:rPr>
        <w:t xml:space="preserve"> тыс. рублей, в том числе:</w:t>
      </w:r>
    </w:p>
    <w:p w:rsidR="0004771A" w:rsidRPr="0004771A" w:rsidRDefault="0004771A" w:rsidP="0004771A">
      <w:pPr>
        <w:autoSpaceDE w:val="0"/>
        <w:spacing w:after="0" w:line="240" w:lineRule="auto"/>
        <w:ind w:firstLine="709"/>
        <w:jc w:val="both"/>
        <w:rPr>
          <w:rFonts w:ascii="Times New Roman" w:hAnsi="Times New Roman"/>
          <w:bCs/>
          <w:sz w:val="28"/>
          <w:szCs w:val="28"/>
        </w:rPr>
      </w:pPr>
      <w:r w:rsidRPr="0004771A">
        <w:rPr>
          <w:rFonts w:ascii="Times New Roman" w:hAnsi="Times New Roman"/>
          <w:sz w:val="28"/>
          <w:szCs w:val="28"/>
        </w:rPr>
        <w:t>1. По подразделу 1003 «</w:t>
      </w:r>
      <w:r w:rsidRPr="0004771A">
        <w:rPr>
          <w:rFonts w:ascii="Times New Roman" w:hAnsi="Times New Roman"/>
          <w:bCs/>
          <w:sz w:val="28"/>
          <w:szCs w:val="28"/>
          <w:lang w:eastAsia="ru-RU"/>
        </w:rPr>
        <w:t>Социальное обеспечение населения» ассигнования уменьшены на сумму 15,1 тыс. рублей</w:t>
      </w:r>
      <w:r w:rsidRPr="0004771A">
        <w:rPr>
          <w:rFonts w:ascii="Times New Roman" w:hAnsi="Times New Roman"/>
          <w:bCs/>
          <w:sz w:val="28"/>
          <w:szCs w:val="28"/>
        </w:rPr>
        <w:t xml:space="preserve"> по расходам за счет иных межбюджетных трансфертов областного бюджета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p w:rsidR="0004771A" w:rsidRPr="0004771A" w:rsidRDefault="0004771A" w:rsidP="0004771A">
      <w:pPr>
        <w:autoSpaceDE w:val="0"/>
        <w:spacing w:after="0" w:line="240" w:lineRule="auto"/>
        <w:ind w:firstLine="709"/>
        <w:jc w:val="both"/>
        <w:rPr>
          <w:rFonts w:ascii="Times New Roman" w:hAnsi="Times New Roman"/>
          <w:sz w:val="28"/>
          <w:szCs w:val="28"/>
        </w:rPr>
      </w:pPr>
      <w:r w:rsidRPr="0004771A">
        <w:rPr>
          <w:rFonts w:ascii="Times New Roman" w:hAnsi="Times New Roman"/>
          <w:sz w:val="28"/>
          <w:szCs w:val="28"/>
        </w:rPr>
        <w:t>2. По подразделу 1004 «Охрана семьи и детства» ассигнования увеличены на сумму 9 457,8 тыс. рублей, в том числе:</w:t>
      </w:r>
    </w:p>
    <w:p w:rsidR="0004771A" w:rsidRPr="0004771A" w:rsidRDefault="0004771A" w:rsidP="0004771A">
      <w:pPr>
        <w:spacing w:after="0" w:line="240" w:lineRule="auto"/>
        <w:ind w:firstLine="709"/>
        <w:jc w:val="both"/>
        <w:rPr>
          <w:rFonts w:ascii="Times New Roman" w:hAnsi="Times New Roman"/>
          <w:bCs/>
          <w:sz w:val="28"/>
          <w:szCs w:val="28"/>
          <w:highlight w:val="yellow"/>
        </w:rPr>
      </w:pPr>
      <w:r w:rsidRPr="0004771A">
        <w:rPr>
          <w:rFonts w:ascii="Times New Roman" w:hAnsi="Times New Roman"/>
          <w:bCs/>
          <w:sz w:val="28"/>
          <w:szCs w:val="28"/>
        </w:rPr>
        <w:t xml:space="preserve"> Увеличены бюджетные ассигнования на сумму 10 075,8 тыс. рублей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p w:rsidR="0004771A" w:rsidRPr="0004771A" w:rsidRDefault="0004771A" w:rsidP="0004771A">
      <w:pPr>
        <w:spacing w:after="0" w:line="240" w:lineRule="auto"/>
        <w:ind w:firstLine="709"/>
        <w:jc w:val="both"/>
        <w:rPr>
          <w:rFonts w:ascii="Times New Roman" w:hAnsi="Times New Roman"/>
          <w:sz w:val="28"/>
          <w:szCs w:val="28"/>
        </w:rPr>
      </w:pPr>
      <w:r w:rsidRPr="0004771A">
        <w:rPr>
          <w:rFonts w:ascii="Times New Roman" w:hAnsi="Times New Roman"/>
          <w:sz w:val="28"/>
          <w:szCs w:val="28"/>
        </w:rPr>
        <w:t xml:space="preserve">Уменьшены бюджетные ассигнования на сумму 618,0 тыс. рублей </w:t>
      </w:r>
      <w:r w:rsidRPr="0004771A">
        <w:rPr>
          <w:rFonts w:ascii="Times New Roman" w:hAnsi="Times New Roman"/>
          <w:bCs/>
          <w:sz w:val="28"/>
          <w:szCs w:val="28"/>
        </w:rPr>
        <w:t>за счет перераспределения бюджетных ассигнований между главными распорядителями бюджетных средств.</w:t>
      </w:r>
    </w:p>
    <w:p w:rsidR="0004771A" w:rsidRPr="0004771A" w:rsidRDefault="00EC0205" w:rsidP="0004771A">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04771A" w:rsidRPr="0004771A">
        <w:rPr>
          <w:rFonts w:ascii="Times New Roman" w:hAnsi="Times New Roman"/>
          <w:sz w:val="28"/>
          <w:szCs w:val="28"/>
        </w:rPr>
        <w:t>По разделу 1100 «Физическая культура и спорт» бюджетные ассигнования увеличены на сумму 1</w:t>
      </w:r>
      <w:r w:rsidR="0004771A" w:rsidRPr="0004771A">
        <w:rPr>
          <w:rFonts w:ascii="Times New Roman" w:hAnsi="Times New Roman"/>
          <w:b/>
          <w:sz w:val="28"/>
          <w:szCs w:val="28"/>
        </w:rPr>
        <w:t xml:space="preserve">60,3 </w:t>
      </w:r>
      <w:r w:rsidR="0004771A" w:rsidRPr="0004771A">
        <w:rPr>
          <w:rFonts w:ascii="Times New Roman" w:hAnsi="Times New Roman"/>
          <w:sz w:val="28"/>
          <w:szCs w:val="28"/>
        </w:rPr>
        <w:t>тыс. рублей, в том числе:</w:t>
      </w:r>
    </w:p>
    <w:p w:rsidR="00EC0205" w:rsidRDefault="0004771A" w:rsidP="0004771A">
      <w:pPr>
        <w:autoSpaceDE w:val="0"/>
        <w:spacing w:after="0" w:line="240" w:lineRule="auto"/>
        <w:ind w:firstLine="709"/>
        <w:jc w:val="both"/>
        <w:rPr>
          <w:rFonts w:ascii="Times New Roman" w:hAnsi="Times New Roman"/>
          <w:sz w:val="28"/>
          <w:szCs w:val="28"/>
        </w:rPr>
      </w:pPr>
      <w:r w:rsidRPr="0004771A">
        <w:rPr>
          <w:rFonts w:ascii="Times New Roman" w:hAnsi="Times New Roman"/>
          <w:bCs/>
          <w:sz w:val="28"/>
          <w:szCs w:val="28"/>
        </w:rPr>
        <w:t xml:space="preserve">1. По подразделу 1102 «Массовый спорт» </w:t>
      </w:r>
      <w:r w:rsidRPr="0004771A">
        <w:rPr>
          <w:rFonts w:ascii="Times New Roman" w:hAnsi="Times New Roman"/>
          <w:sz w:val="28"/>
          <w:szCs w:val="28"/>
        </w:rPr>
        <w:t>ассигнования увеличены на сумму 22,4 тыс. рублей, в том числе:</w:t>
      </w:r>
    </w:p>
    <w:p w:rsidR="00080517" w:rsidRDefault="00080517" w:rsidP="0004771A">
      <w:pPr>
        <w:autoSpaceDE w:val="0"/>
        <w:spacing w:after="0" w:line="240" w:lineRule="auto"/>
        <w:ind w:firstLine="709"/>
        <w:jc w:val="both"/>
        <w:rPr>
          <w:rFonts w:ascii="Times New Roman" w:hAnsi="Times New Roman"/>
          <w:sz w:val="28"/>
          <w:szCs w:val="28"/>
        </w:rPr>
        <w:sectPr w:rsidR="00080517" w:rsidSect="0004771A">
          <w:type w:val="continuous"/>
          <w:pgSz w:w="11906" w:h="16838" w:code="9"/>
          <w:pgMar w:top="1134" w:right="851" w:bottom="1134" w:left="1701" w:header="709" w:footer="709" w:gutter="0"/>
          <w:cols w:space="708"/>
          <w:titlePg/>
          <w:docGrid w:linePitch="360"/>
        </w:sectPr>
      </w:pPr>
    </w:p>
    <w:p w:rsidR="0004771A" w:rsidRPr="0004771A" w:rsidRDefault="0004771A" w:rsidP="0004771A">
      <w:pPr>
        <w:autoSpaceDE w:val="0"/>
        <w:spacing w:after="0" w:line="240" w:lineRule="auto"/>
        <w:ind w:firstLine="709"/>
        <w:jc w:val="both"/>
        <w:rPr>
          <w:rFonts w:ascii="Times New Roman" w:hAnsi="Times New Roman"/>
          <w:bCs/>
          <w:sz w:val="28"/>
          <w:szCs w:val="28"/>
        </w:rPr>
      </w:pPr>
      <w:r w:rsidRPr="0004771A">
        <w:rPr>
          <w:rFonts w:ascii="Times New Roman" w:hAnsi="Times New Roman"/>
          <w:sz w:val="28"/>
          <w:szCs w:val="28"/>
        </w:rPr>
        <w:lastRenderedPageBreak/>
        <w:t xml:space="preserve">Уменьшены бюджетные ассигнования на сумму 35,0 тыс. рублей за счет передвижки бюджетных ассигнований </w:t>
      </w:r>
      <w:r w:rsidRPr="0004771A">
        <w:rPr>
          <w:rFonts w:ascii="Times New Roman" w:hAnsi="Times New Roman"/>
          <w:bCs/>
          <w:sz w:val="28"/>
          <w:szCs w:val="28"/>
        </w:rPr>
        <w:t xml:space="preserve">в пределах главного распорядителя бюджетных средств «Отдел физической культуры и спорта администрации </w:t>
      </w:r>
      <w:proofErr w:type="spellStart"/>
      <w:r w:rsidRPr="0004771A">
        <w:rPr>
          <w:rFonts w:ascii="Times New Roman" w:hAnsi="Times New Roman"/>
          <w:bCs/>
          <w:sz w:val="28"/>
          <w:szCs w:val="28"/>
        </w:rPr>
        <w:t>Княгининского</w:t>
      </w:r>
      <w:proofErr w:type="spellEnd"/>
      <w:r w:rsidRPr="0004771A">
        <w:rPr>
          <w:rFonts w:ascii="Times New Roman" w:hAnsi="Times New Roman"/>
          <w:bCs/>
          <w:sz w:val="28"/>
          <w:szCs w:val="28"/>
        </w:rPr>
        <w:t xml:space="preserve"> муниципального округа Нижегородской области». </w:t>
      </w:r>
    </w:p>
    <w:p w:rsidR="0004771A" w:rsidRPr="0004771A" w:rsidRDefault="0004771A" w:rsidP="0004771A">
      <w:pPr>
        <w:autoSpaceDE w:val="0"/>
        <w:spacing w:after="0" w:line="240" w:lineRule="auto"/>
        <w:ind w:firstLine="709"/>
        <w:jc w:val="both"/>
        <w:rPr>
          <w:rFonts w:ascii="Times New Roman" w:hAnsi="Times New Roman"/>
          <w:sz w:val="28"/>
          <w:szCs w:val="28"/>
        </w:rPr>
      </w:pPr>
      <w:r w:rsidRPr="0004771A">
        <w:rPr>
          <w:rFonts w:ascii="Times New Roman" w:hAnsi="Times New Roman"/>
          <w:bCs/>
          <w:sz w:val="28"/>
          <w:szCs w:val="28"/>
        </w:rPr>
        <w:t>Увеличены бюджетные ассигнования на сумму 57,4 тыс. рублей за счет средств фонда на поддержку территорий из областного бюджета.</w:t>
      </w:r>
    </w:p>
    <w:p w:rsidR="0004771A" w:rsidRPr="0004771A" w:rsidRDefault="0004771A" w:rsidP="0004771A">
      <w:pPr>
        <w:autoSpaceDE w:val="0"/>
        <w:spacing w:after="0" w:line="240" w:lineRule="auto"/>
        <w:ind w:firstLine="709"/>
        <w:jc w:val="both"/>
        <w:rPr>
          <w:rFonts w:ascii="Times New Roman" w:hAnsi="Times New Roman"/>
          <w:sz w:val="28"/>
          <w:szCs w:val="28"/>
        </w:rPr>
      </w:pPr>
      <w:r w:rsidRPr="0004771A">
        <w:rPr>
          <w:rFonts w:ascii="Times New Roman" w:hAnsi="Times New Roman"/>
          <w:sz w:val="28"/>
          <w:szCs w:val="28"/>
        </w:rPr>
        <w:t>2. По подразделу 1103 «Спорт высших достижений» ассигнования увеличены на сумму 137,9 тыс. рублей, в том числе:</w:t>
      </w:r>
    </w:p>
    <w:p w:rsidR="0004771A" w:rsidRPr="0004771A" w:rsidRDefault="0004771A" w:rsidP="0004771A">
      <w:pPr>
        <w:autoSpaceDE w:val="0"/>
        <w:spacing w:after="0" w:line="240" w:lineRule="auto"/>
        <w:ind w:firstLine="709"/>
        <w:jc w:val="both"/>
        <w:rPr>
          <w:rFonts w:ascii="Times New Roman" w:hAnsi="Times New Roman"/>
          <w:sz w:val="28"/>
          <w:szCs w:val="28"/>
        </w:rPr>
      </w:pPr>
      <w:r w:rsidRPr="0004771A">
        <w:rPr>
          <w:rFonts w:ascii="Times New Roman" w:hAnsi="Times New Roman"/>
          <w:sz w:val="28"/>
          <w:szCs w:val="28"/>
        </w:rPr>
        <w:t xml:space="preserve">за счет передвижки бюджетных ассигнований </w:t>
      </w:r>
      <w:r w:rsidRPr="0004771A">
        <w:rPr>
          <w:rFonts w:ascii="Times New Roman" w:hAnsi="Times New Roman"/>
          <w:bCs/>
          <w:sz w:val="28"/>
          <w:szCs w:val="28"/>
        </w:rPr>
        <w:t xml:space="preserve">в пределах главного распорядителя бюджетных средств «Отдел физической культуры и спорта администрации </w:t>
      </w:r>
      <w:proofErr w:type="spellStart"/>
      <w:r w:rsidRPr="0004771A">
        <w:rPr>
          <w:rFonts w:ascii="Times New Roman" w:hAnsi="Times New Roman"/>
          <w:bCs/>
          <w:sz w:val="28"/>
          <w:szCs w:val="28"/>
        </w:rPr>
        <w:t>Княгининского</w:t>
      </w:r>
      <w:proofErr w:type="spellEnd"/>
      <w:r w:rsidRPr="0004771A">
        <w:rPr>
          <w:rFonts w:ascii="Times New Roman" w:hAnsi="Times New Roman"/>
          <w:bCs/>
          <w:sz w:val="28"/>
          <w:szCs w:val="28"/>
        </w:rPr>
        <w:t xml:space="preserve"> муниципального округа Нижегородской области» на сумму 35,0 тыс. рублей;</w:t>
      </w:r>
    </w:p>
    <w:p w:rsidR="0004771A" w:rsidRPr="0004771A" w:rsidRDefault="0004771A" w:rsidP="0004771A">
      <w:pPr>
        <w:autoSpaceDE w:val="0"/>
        <w:spacing w:after="0" w:line="240" w:lineRule="auto"/>
        <w:ind w:firstLine="709"/>
        <w:jc w:val="both"/>
        <w:rPr>
          <w:rFonts w:ascii="Times New Roman" w:hAnsi="Times New Roman"/>
          <w:sz w:val="28"/>
          <w:szCs w:val="28"/>
        </w:rPr>
      </w:pPr>
      <w:r w:rsidRPr="0004771A">
        <w:rPr>
          <w:rFonts w:ascii="Times New Roman" w:hAnsi="Times New Roman"/>
          <w:bCs/>
          <w:sz w:val="28"/>
          <w:szCs w:val="28"/>
          <w:lang w:eastAsia="ru-RU"/>
        </w:rPr>
        <w:t xml:space="preserve">за счет </w:t>
      </w:r>
      <w:r w:rsidRPr="0004771A">
        <w:rPr>
          <w:rFonts w:ascii="Times New Roman" w:hAnsi="Times New Roman"/>
          <w:sz w:val="28"/>
          <w:szCs w:val="28"/>
        </w:rPr>
        <w:t>иных межбюджетных трансфертов из областного бюджета на выплату заработной платы (с начислениями на нее) работникам муниципальных учреждений и органов местного самоуправления на сумму 102,9 тыс. рублей.</w:t>
      </w:r>
    </w:p>
    <w:p w:rsidR="00FF1203" w:rsidRPr="0004771A" w:rsidRDefault="00FF1203" w:rsidP="0004771A">
      <w:pPr>
        <w:spacing w:after="0" w:line="240" w:lineRule="auto"/>
        <w:ind w:firstLine="709"/>
        <w:jc w:val="both"/>
        <w:rPr>
          <w:rFonts w:ascii="Times New Roman" w:hAnsi="Times New Roman"/>
          <w:b/>
          <w:bCs/>
          <w:sz w:val="28"/>
          <w:szCs w:val="28"/>
        </w:rPr>
        <w:sectPr w:rsidR="00FF1203" w:rsidRPr="0004771A" w:rsidSect="00EC0205">
          <w:type w:val="continuous"/>
          <w:pgSz w:w="16838" w:h="11906" w:orient="landscape" w:code="9"/>
          <w:pgMar w:top="851" w:right="1134" w:bottom="1701" w:left="1134" w:header="709" w:footer="709" w:gutter="0"/>
          <w:cols w:space="708"/>
          <w:titlePg/>
          <w:docGrid w:linePitch="360"/>
        </w:sectPr>
      </w:pPr>
    </w:p>
    <w:p w:rsidR="00F536F3" w:rsidRDefault="00F536F3" w:rsidP="00F536F3">
      <w:pPr>
        <w:tabs>
          <w:tab w:val="left" w:pos="900"/>
        </w:tabs>
        <w:spacing w:after="0" w:line="240" w:lineRule="auto"/>
        <w:ind w:firstLine="709"/>
        <w:jc w:val="both"/>
        <w:rPr>
          <w:rFonts w:ascii="Times New Roman" w:eastAsia="Times New Roman" w:hAnsi="Times New Roman"/>
          <w:sz w:val="28"/>
          <w:szCs w:val="28"/>
          <w:lang w:eastAsia="ru-RU"/>
        </w:rPr>
      </w:pPr>
      <w:r w:rsidRPr="00D41EE2">
        <w:rPr>
          <w:rFonts w:ascii="Times New Roman" w:eastAsia="Times New Roman" w:hAnsi="Times New Roman"/>
          <w:sz w:val="28"/>
          <w:szCs w:val="28"/>
          <w:lang w:eastAsia="ru-RU"/>
        </w:rPr>
        <w:lastRenderedPageBreak/>
        <w:t xml:space="preserve">Информация об объемах расходов бюджета </w:t>
      </w:r>
      <w:r>
        <w:rPr>
          <w:rFonts w:ascii="Times New Roman" w:eastAsia="Times New Roman" w:hAnsi="Times New Roman"/>
          <w:sz w:val="28"/>
          <w:szCs w:val="28"/>
          <w:lang w:eastAsia="ru-RU"/>
        </w:rPr>
        <w:t xml:space="preserve">округа </w:t>
      </w:r>
      <w:r w:rsidRPr="00D41EE2">
        <w:rPr>
          <w:rFonts w:ascii="Times New Roman" w:eastAsia="Times New Roman" w:hAnsi="Times New Roman"/>
          <w:sz w:val="28"/>
          <w:szCs w:val="28"/>
          <w:lang w:eastAsia="ru-RU"/>
        </w:rPr>
        <w:t xml:space="preserve">по </w:t>
      </w:r>
      <w:r w:rsidRPr="00F536F3">
        <w:rPr>
          <w:rFonts w:ascii="Times New Roman" w:hAnsi="Times New Roman"/>
          <w:sz w:val="28"/>
          <w:szCs w:val="28"/>
        </w:rPr>
        <w:t>группам видов расходов</w:t>
      </w:r>
      <w:r w:rsidR="005D4EE6">
        <w:rPr>
          <w:rFonts w:ascii="Times New Roman" w:hAnsi="Times New Roman"/>
          <w:sz w:val="28"/>
          <w:szCs w:val="28"/>
        </w:rPr>
        <w:t>,</w:t>
      </w:r>
      <w:r w:rsidRPr="00D41EE2">
        <w:rPr>
          <w:rFonts w:ascii="Times New Roman" w:eastAsia="Times New Roman" w:hAnsi="Times New Roman"/>
          <w:sz w:val="28"/>
          <w:szCs w:val="28"/>
          <w:lang w:eastAsia="ru-RU"/>
        </w:rPr>
        <w:t xml:space="preserve"> с учетом предлагаемых к утверждению изменений представлена в таблице:</w:t>
      </w:r>
    </w:p>
    <w:p w:rsidR="00873D45" w:rsidRDefault="00873D45" w:rsidP="00616872">
      <w:pPr>
        <w:tabs>
          <w:tab w:val="left" w:pos="900"/>
        </w:tabs>
        <w:spacing w:after="0" w:line="240" w:lineRule="auto"/>
        <w:ind w:firstLine="709"/>
        <w:jc w:val="right"/>
        <w:rPr>
          <w:rFonts w:ascii="Times New Roman" w:hAnsi="Times New Roman"/>
          <w:sz w:val="20"/>
          <w:szCs w:val="20"/>
          <w:lang w:eastAsia="ru-RU" w:bidi="ru-RU"/>
        </w:rPr>
      </w:pPr>
    </w:p>
    <w:p w:rsidR="00616872" w:rsidRDefault="00616872" w:rsidP="00616872">
      <w:pPr>
        <w:tabs>
          <w:tab w:val="left" w:pos="900"/>
        </w:tabs>
        <w:spacing w:after="0" w:line="240" w:lineRule="auto"/>
        <w:ind w:firstLine="709"/>
        <w:jc w:val="right"/>
        <w:rPr>
          <w:rFonts w:ascii="Times New Roman" w:eastAsia="Times New Roman" w:hAnsi="Times New Roman"/>
          <w:sz w:val="28"/>
          <w:szCs w:val="28"/>
          <w:lang w:eastAsia="ru-RU"/>
        </w:rPr>
      </w:pPr>
      <w:r w:rsidRPr="00B536C1">
        <w:rPr>
          <w:rFonts w:ascii="Times New Roman" w:hAnsi="Times New Roman"/>
          <w:sz w:val="20"/>
          <w:szCs w:val="20"/>
          <w:lang w:eastAsia="ru-RU" w:bidi="ru-RU"/>
        </w:rPr>
        <w:t xml:space="preserve">Таблица </w:t>
      </w:r>
      <w:r>
        <w:rPr>
          <w:rFonts w:ascii="Times New Roman" w:hAnsi="Times New Roman"/>
          <w:sz w:val="20"/>
          <w:szCs w:val="20"/>
          <w:lang w:eastAsia="ru-RU" w:bidi="ru-RU"/>
        </w:rPr>
        <w:t>5</w:t>
      </w:r>
      <w:r w:rsidRPr="00B536C1">
        <w:rPr>
          <w:rFonts w:ascii="Times New Roman" w:hAnsi="Times New Roman"/>
          <w:sz w:val="20"/>
          <w:szCs w:val="20"/>
          <w:lang w:eastAsia="ru-RU" w:bidi="ru-RU"/>
        </w:rPr>
        <w:t>, тыс. рублей</w:t>
      </w:r>
    </w:p>
    <w:tbl>
      <w:tblPr>
        <w:tblW w:w="14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11"/>
        <w:gridCol w:w="1134"/>
        <w:gridCol w:w="1134"/>
        <w:gridCol w:w="1134"/>
        <w:gridCol w:w="1134"/>
        <w:gridCol w:w="1134"/>
        <w:gridCol w:w="1134"/>
        <w:gridCol w:w="992"/>
        <w:gridCol w:w="992"/>
        <w:gridCol w:w="992"/>
      </w:tblGrid>
      <w:tr w:rsidR="00F536F3" w:rsidRPr="00F43D7A" w:rsidTr="00873D45">
        <w:trPr>
          <w:trHeight w:val="553"/>
        </w:trPr>
        <w:tc>
          <w:tcPr>
            <w:tcW w:w="5211" w:type="dxa"/>
            <w:vMerge w:val="restart"/>
            <w:shd w:val="clear" w:color="auto" w:fill="auto"/>
            <w:hideMark/>
          </w:tcPr>
          <w:p w:rsidR="00F536F3" w:rsidRPr="00842828" w:rsidRDefault="00F536F3" w:rsidP="00616872">
            <w:pPr>
              <w:tabs>
                <w:tab w:val="left" w:pos="9639"/>
              </w:tabs>
              <w:rPr>
                <w:rFonts w:ascii="Times New Roman" w:hAnsi="Times New Roman"/>
                <w:sz w:val="20"/>
                <w:szCs w:val="20"/>
                <w:lang w:eastAsia="ru-RU" w:bidi="ru-RU"/>
              </w:rPr>
            </w:pPr>
            <w:r w:rsidRPr="00E14233">
              <w:rPr>
                <w:rFonts w:cs="Tahoma"/>
                <w:sz w:val="18"/>
                <w:szCs w:val="18"/>
                <w:lang w:eastAsia="ru-RU" w:bidi="ru-RU"/>
              </w:rPr>
              <w:t xml:space="preserve">    </w:t>
            </w:r>
            <w:r w:rsidRPr="00842828">
              <w:rPr>
                <w:rFonts w:ascii="Times New Roman" w:hAnsi="Times New Roman"/>
                <w:sz w:val="20"/>
                <w:szCs w:val="20"/>
                <w:lang w:eastAsia="ru-RU" w:bidi="ru-RU"/>
              </w:rPr>
              <w:t>Наименование раздела</w:t>
            </w:r>
          </w:p>
        </w:tc>
        <w:tc>
          <w:tcPr>
            <w:tcW w:w="3402" w:type="dxa"/>
            <w:gridSpan w:val="3"/>
            <w:shd w:val="clear" w:color="auto" w:fill="auto"/>
            <w:hideMark/>
          </w:tcPr>
          <w:p w:rsidR="00F536F3" w:rsidRPr="00842828" w:rsidRDefault="00F536F3" w:rsidP="00E64F68">
            <w:pPr>
              <w:tabs>
                <w:tab w:val="left" w:pos="9639"/>
              </w:tabs>
              <w:jc w:val="center"/>
              <w:rPr>
                <w:rFonts w:ascii="Times New Roman" w:hAnsi="Times New Roman"/>
                <w:sz w:val="20"/>
                <w:szCs w:val="20"/>
                <w:lang w:eastAsia="ru-RU" w:bidi="ru-RU"/>
              </w:rPr>
            </w:pPr>
            <w:r w:rsidRPr="00842828">
              <w:rPr>
                <w:rFonts w:ascii="Times New Roman" w:eastAsia="Times New Roman" w:hAnsi="Times New Roman"/>
                <w:color w:val="000000"/>
                <w:sz w:val="20"/>
                <w:szCs w:val="20"/>
                <w:lang w:eastAsia="ru-RU"/>
              </w:rPr>
              <w:t xml:space="preserve">Утвержденный бюджет от </w:t>
            </w:r>
            <w:r w:rsidR="006D4DE3">
              <w:rPr>
                <w:rFonts w:ascii="Times New Roman" w:eastAsia="Times New Roman" w:hAnsi="Times New Roman"/>
                <w:color w:val="000000"/>
                <w:sz w:val="20"/>
                <w:szCs w:val="20"/>
                <w:lang w:eastAsia="ru-RU"/>
              </w:rPr>
              <w:t>0</w:t>
            </w:r>
            <w:r w:rsidR="00E64F68">
              <w:rPr>
                <w:rFonts w:ascii="Times New Roman" w:eastAsia="Times New Roman" w:hAnsi="Times New Roman"/>
                <w:color w:val="000000"/>
                <w:sz w:val="20"/>
                <w:szCs w:val="20"/>
                <w:lang w:eastAsia="ru-RU"/>
              </w:rPr>
              <w:t>6</w:t>
            </w:r>
            <w:r w:rsidR="00595374">
              <w:rPr>
                <w:rFonts w:ascii="Times New Roman" w:eastAsia="Times New Roman" w:hAnsi="Times New Roman"/>
                <w:color w:val="000000"/>
                <w:sz w:val="20"/>
                <w:szCs w:val="20"/>
                <w:lang w:eastAsia="ru-RU"/>
              </w:rPr>
              <w:t>.</w:t>
            </w:r>
            <w:r w:rsidR="00E64F68">
              <w:rPr>
                <w:rFonts w:ascii="Times New Roman" w:eastAsia="Times New Roman" w:hAnsi="Times New Roman"/>
                <w:color w:val="000000"/>
                <w:sz w:val="20"/>
                <w:szCs w:val="20"/>
                <w:lang w:eastAsia="ru-RU"/>
              </w:rPr>
              <w:t>11</w:t>
            </w:r>
            <w:r w:rsidRPr="00842828">
              <w:rPr>
                <w:rFonts w:ascii="Times New Roman" w:eastAsia="Times New Roman" w:hAnsi="Times New Roman"/>
                <w:color w:val="000000"/>
                <w:sz w:val="20"/>
                <w:szCs w:val="20"/>
                <w:lang w:eastAsia="ru-RU"/>
              </w:rPr>
              <w:t>.202</w:t>
            </w:r>
            <w:r w:rsidR="00595374">
              <w:rPr>
                <w:rFonts w:ascii="Times New Roman" w:eastAsia="Times New Roman" w:hAnsi="Times New Roman"/>
                <w:color w:val="000000"/>
                <w:sz w:val="20"/>
                <w:szCs w:val="20"/>
                <w:lang w:eastAsia="ru-RU"/>
              </w:rPr>
              <w:t>5</w:t>
            </w:r>
            <w:r w:rsidRPr="00842828">
              <w:rPr>
                <w:rFonts w:ascii="Times New Roman" w:eastAsia="Times New Roman" w:hAnsi="Times New Roman"/>
                <w:color w:val="000000"/>
                <w:sz w:val="20"/>
                <w:szCs w:val="20"/>
                <w:lang w:eastAsia="ru-RU"/>
              </w:rPr>
              <w:t xml:space="preserve"> №</w:t>
            </w:r>
            <w:r w:rsidR="00E64F68">
              <w:rPr>
                <w:rFonts w:ascii="Times New Roman" w:eastAsia="Times New Roman" w:hAnsi="Times New Roman"/>
                <w:color w:val="000000"/>
                <w:sz w:val="20"/>
                <w:szCs w:val="20"/>
                <w:lang w:eastAsia="ru-RU"/>
              </w:rPr>
              <w:t>5</w:t>
            </w:r>
            <w:r w:rsidR="006D4DE3">
              <w:rPr>
                <w:rFonts w:ascii="Times New Roman" w:eastAsia="Times New Roman" w:hAnsi="Times New Roman"/>
                <w:color w:val="000000"/>
                <w:sz w:val="20"/>
                <w:szCs w:val="20"/>
                <w:lang w:eastAsia="ru-RU"/>
              </w:rPr>
              <w:t>4</w:t>
            </w:r>
          </w:p>
        </w:tc>
        <w:tc>
          <w:tcPr>
            <w:tcW w:w="3402" w:type="dxa"/>
            <w:gridSpan w:val="3"/>
            <w:shd w:val="clear" w:color="auto" w:fill="auto"/>
            <w:hideMark/>
          </w:tcPr>
          <w:p w:rsidR="00F536F3" w:rsidRPr="00842828" w:rsidRDefault="00F536F3" w:rsidP="00F536F3">
            <w:pPr>
              <w:tabs>
                <w:tab w:val="left" w:pos="9639"/>
              </w:tabs>
              <w:jc w:val="center"/>
              <w:rPr>
                <w:rFonts w:ascii="Times New Roman" w:hAnsi="Times New Roman"/>
                <w:sz w:val="20"/>
                <w:szCs w:val="20"/>
                <w:lang w:eastAsia="ru-RU" w:bidi="ru-RU"/>
              </w:rPr>
            </w:pPr>
            <w:r w:rsidRPr="00842828">
              <w:rPr>
                <w:rFonts w:ascii="Times New Roman" w:hAnsi="Times New Roman"/>
                <w:sz w:val="20"/>
                <w:szCs w:val="20"/>
                <w:lang w:eastAsia="ru-RU" w:bidi="ru-RU"/>
              </w:rPr>
              <w:t>Проект Решения</w:t>
            </w:r>
          </w:p>
        </w:tc>
        <w:tc>
          <w:tcPr>
            <w:tcW w:w="2976" w:type="dxa"/>
            <w:gridSpan w:val="3"/>
            <w:shd w:val="clear" w:color="auto" w:fill="auto"/>
            <w:hideMark/>
          </w:tcPr>
          <w:p w:rsidR="00F536F3" w:rsidRPr="00842828" w:rsidRDefault="00F536F3" w:rsidP="00F536F3">
            <w:pPr>
              <w:tabs>
                <w:tab w:val="left" w:pos="9639"/>
              </w:tabs>
              <w:jc w:val="center"/>
              <w:rPr>
                <w:rFonts w:ascii="Times New Roman" w:hAnsi="Times New Roman"/>
                <w:sz w:val="20"/>
                <w:szCs w:val="20"/>
                <w:lang w:eastAsia="ru-RU" w:bidi="ru-RU"/>
              </w:rPr>
            </w:pPr>
            <w:r w:rsidRPr="00842828">
              <w:rPr>
                <w:rFonts w:ascii="Times New Roman" w:hAnsi="Times New Roman"/>
                <w:sz w:val="20"/>
                <w:szCs w:val="20"/>
                <w:lang w:eastAsia="ru-RU" w:bidi="ru-RU"/>
              </w:rPr>
              <w:t>Изменения</w:t>
            </w:r>
          </w:p>
        </w:tc>
      </w:tr>
      <w:tr w:rsidR="00F536F3" w:rsidRPr="00F43D7A" w:rsidTr="00873D45">
        <w:trPr>
          <w:trHeight w:val="393"/>
        </w:trPr>
        <w:tc>
          <w:tcPr>
            <w:tcW w:w="5211" w:type="dxa"/>
            <w:vMerge/>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p>
        </w:tc>
        <w:tc>
          <w:tcPr>
            <w:tcW w:w="1134"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134"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134"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c>
          <w:tcPr>
            <w:tcW w:w="1134"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134"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134"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c>
          <w:tcPr>
            <w:tcW w:w="992"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992"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992"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r>
      <w:tr w:rsidR="0059449B" w:rsidRPr="00F43D7A" w:rsidTr="00873D45">
        <w:trPr>
          <w:trHeight w:val="1321"/>
        </w:trPr>
        <w:tc>
          <w:tcPr>
            <w:tcW w:w="5211" w:type="dxa"/>
            <w:shd w:val="clear" w:color="auto" w:fill="auto"/>
            <w:hideMark/>
          </w:tcPr>
          <w:p w:rsidR="0059449B" w:rsidRPr="003433E7" w:rsidRDefault="0059449B" w:rsidP="00F536F3">
            <w:pPr>
              <w:jc w:val="both"/>
              <w:rPr>
                <w:rFonts w:ascii="Times New Roman" w:hAnsi="Times New Roman"/>
                <w:sz w:val="20"/>
                <w:szCs w:val="20"/>
              </w:rPr>
            </w:pPr>
            <w:r w:rsidRPr="003433E7">
              <w:rPr>
                <w:rFonts w:ascii="Times New Roman" w:hAnsi="Times New Roman"/>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r>
              <w:rPr>
                <w:rFonts w:ascii="Times New Roman" w:hAnsi="Times New Roman"/>
                <w:sz w:val="20"/>
                <w:szCs w:val="20"/>
              </w:rPr>
              <w:t xml:space="preserve"> (100)</w:t>
            </w:r>
          </w:p>
        </w:tc>
        <w:tc>
          <w:tcPr>
            <w:tcW w:w="1134" w:type="dxa"/>
            <w:shd w:val="clear" w:color="auto" w:fill="auto"/>
            <w:hideMark/>
          </w:tcPr>
          <w:p w:rsidR="0059449B" w:rsidRPr="00842828" w:rsidRDefault="0059449B"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167 626,9</w:t>
            </w:r>
          </w:p>
        </w:tc>
        <w:tc>
          <w:tcPr>
            <w:tcW w:w="1134" w:type="dxa"/>
            <w:shd w:val="clear" w:color="auto" w:fill="auto"/>
            <w:hideMark/>
          </w:tcPr>
          <w:p w:rsidR="0059449B" w:rsidRPr="00842828" w:rsidRDefault="0059449B"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156 365,1</w:t>
            </w:r>
          </w:p>
        </w:tc>
        <w:tc>
          <w:tcPr>
            <w:tcW w:w="1134" w:type="dxa"/>
            <w:shd w:val="clear" w:color="auto" w:fill="auto"/>
            <w:hideMark/>
          </w:tcPr>
          <w:p w:rsidR="0059449B" w:rsidRPr="00842828" w:rsidRDefault="0059449B"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164 823,3</w:t>
            </w:r>
          </w:p>
        </w:tc>
        <w:tc>
          <w:tcPr>
            <w:tcW w:w="1134" w:type="dxa"/>
            <w:shd w:val="clear" w:color="auto" w:fill="auto"/>
            <w:hideMark/>
          </w:tcPr>
          <w:p w:rsidR="0059449B" w:rsidRPr="00842828" w:rsidRDefault="0059449B" w:rsidP="005A452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173 808,1</w:t>
            </w:r>
          </w:p>
        </w:tc>
        <w:tc>
          <w:tcPr>
            <w:tcW w:w="1134" w:type="dxa"/>
            <w:shd w:val="clear" w:color="auto" w:fill="auto"/>
            <w:hideMark/>
          </w:tcPr>
          <w:p w:rsidR="0059449B" w:rsidRPr="00842828" w:rsidRDefault="0059449B"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156 365,1</w:t>
            </w:r>
          </w:p>
        </w:tc>
        <w:tc>
          <w:tcPr>
            <w:tcW w:w="1134" w:type="dxa"/>
            <w:shd w:val="clear" w:color="auto" w:fill="auto"/>
            <w:hideMark/>
          </w:tcPr>
          <w:p w:rsidR="0059449B" w:rsidRPr="00842828" w:rsidRDefault="0059449B" w:rsidP="005A452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164 823,3</w:t>
            </w:r>
          </w:p>
        </w:tc>
        <w:tc>
          <w:tcPr>
            <w:tcW w:w="992" w:type="dxa"/>
            <w:shd w:val="clear" w:color="auto" w:fill="auto"/>
            <w:hideMark/>
          </w:tcPr>
          <w:p w:rsidR="0059449B" w:rsidRPr="00842828" w:rsidRDefault="0059449B"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+6 181,2</w:t>
            </w:r>
          </w:p>
        </w:tc>
        <w:tc>
          <w:tcPr>
            <w:tcW w:w="992" w:type="dxa"/>
            <w:shd w:val="clear" w:color="auto" w:fill="auto"/>
            <w:hideMark/>
          </w:tcPr>
          <w:p w:rsidR="0059449B" w:rsidRPr="00842828" w:rsidRDefault="0059449B" w:rsidP="0008051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992" w:type="dxa"/>
            <w:shd w:val="clear" w:color="auto" w:fill="auto"/>
            <w:hideMark/>
          </w:tcPr>
          <w:p w:rsidR="0059449B" w:rsidRPr="00842828" w:rsidRDefault="0059449B" w:rsidP="0008051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59449B" w:rsidRPr="00F43D7A" w:rsidTr="00873D45">
        <w:trPr>
          <w:trHeight w:val="506"/>
        </w:trPr>
        <w:tc>
          <w:tcPr>
            <w:tcW w:w="5211" w:type="dxa"/>
            <w:shd w:val="clear" w:color="auto" w:fill="auto"/>
            <w:hideMark/>
          </w:tcPr>
          <w:p w:rsidR="0059449B" w:rsidRPr="003433E7" w:rsidRDefault="0059449B" w:rsidP="00F536F3">
            <w:pPr>
              <w:jc w:val="both"/>
              <w:rPr>
                <w:rFonts w:ascii="Times New Roman" w:hAnsi="Times New Roman"/>
                <w:sz w:val="20"/>
                <w:szCs w:val="20"/>
              </w:rPr>
            </w:pPr>
            <w:r w:rsidRPr="003433E7">
              <w:rPr>
                <w:rFonts w:ascii="Times New Roman" w:hAnsi="Times New Roman"/>
                <w:sz w:val="20"/>
                <w:szCs w:val="20"/>
              </w:rPr>
              <w:t>Закупка товаров, работ и услуг для обеспечения государственных (муниципальных) нужд</w:t>
            </w:r>
            <w:r>
              <w:rPr>
                <w:rFonts w:ascii="Times New Roman" w:hAnsi="Times New Roman"/>
                <w:sz w:val="20"/>
                <w:szCs w:val="20"/>
              </w:rPr>
              <w:t xml:space="preserve"> (200)</w:t>
            </w:r>
          </w:p>
        </w:tc>
        <w:tc>
          <w:tcPr>
            <w:tcW w:w="1134" w:type="dxa"/>
            <w:shd w:val="clear" w:color="auto" w:fill="auto"/>
            <w:hideMark/>
          </w:tcPr>
          <w:p w:rsidR="0059449B" w:rsidRPr="00842828" w:rsidRDefault="0059449B"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56 545,8</w:t>
            </w:r>
          </w:p>
        </w:tc>
        <w:tc>
          <w:tcPr>
            <w:tcW w:w="1134" w:type="dxa"/>
            <w:shd w:val="clear" w:color="auto" w:fill="auto"/>
            <w:hideMark/>
          </w:tcPr>
          <w:p w:rsidR="0059449B" w:rsidRPr="00842828" w:rsidRDefault="0059449B"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32 014,9</w:t>
            </w:r>
          </w:p>
        </w:tc>
        <w:tc>
          <w:tcPr>
            <w:tcW w:w="1134" w:type="dxa"/>
            <w:shd w:val="clear" w:color="auto" w:fill="auto"/>
            <w:hideMark/>
          </w:tcPr>
          <w:p w:rsidR="0059449B" w:rsidRPr="00842828" w:rsidRDefault="0059449B"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31 706,1</w:t>
            </w:r>
          </w:p>
        </w:tc>
        <w:tc>
          <w:tcPr>
            <w:tcW w:w="1134" w:type="dxa"/>
            <w:shd w:val="clear" w:color="auto" w:fill="auto"/>
            <w:hideMark/>
          </w:tcPr>
          <w:p w:rsidR="0059449B" w:rsidRPr="00842828" w:rsidRDefault="0059449B"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51 389,5</w:t>
            </w:r>
          </w:p>
        </w:tc>
        <w:tc>
          <w:tcPr>
            <w:tcW w:w="1134" w:type="dxa"/>
            <w:shd w:val="clear" w:color="auto" w:fill="auto"/>
            <w:hideMark/>
          </w:tcPr>
          <w:p w:rsidR="0059449B" w:rsidRPr="00842828" w:rsidRDefault="0059449B"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32 014,9</w:t>
            </w:r>
          </w:p>
        </w:tc>
        <w:tc>
          <w:tcPr>
            <w:tcW w:w="1134" w:type="dxa"/>
            <w:shd w:val="clear" w:color="auto" w:fill="auto"/>
            <w:hideMark/>
          </w:tcPr>
          <w:p w:rsidR="0059449B" w:rsidRPr="00842828" w:rsidRDefault="0059449B"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31 706,1</w:t>
            </w:r>
          </w:p>
        </w:tc>
        <w:tc>
          <w:tcPr>
            <w:tcW w:w="992" w:type="dxa"/>
            <w:shd w:val="clear" w:color="auto" w:fill="auto"/>
            <w:hideMark/>
          </w:tcPr>
          <w:p w:rsidR="0059449B" w:rsidRPr="00842828" w:rsidRDefault="0059449B" w:rsidP="00AA5344">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-5 </w:t>
            </w:r>
            <w:r w:rsidR="00AA5344">
              <w:rPr>
                <w:rFonts w:ascii="Times New Roman" w:hAnsi="Times New Roman"/>
                <w:sz w:val="20"/>
                <w:szCs w:val="20"/>
                <w:lang w:eastAsia="ru-RU" w:bidi="ru-RU"/>
              </w:rPr>
              <w:t>1</w:t>
            </w:r>
            <w:r>
              <w:rPr>
                <w:rFonts w:ascii="Times New Roman" w:hAnsi="Times New Roman"/>
                <w:sz w:val="20"/>
                <w:szCs w:val="20"/>
                <w:lang w:eastAsia="ru-RU" w:bidi="ru-RU"/>
              </w:rPr>
              <w:t>56,3</w:t>
            </w:r>
          </w:p>
        </w:tc>
        <w:tc>
          <w:tcPr>
            <w:tcW w:w="992" w:type="dxa"/>
            <w:shd w:val="clear" w:color="auto" w:fill="auto"/>
            <w:hideMark/>
          </w:tcPr>
          <w:p w:rsidR="0059449B" w:rsidRPr="00842828" w:rsidRDefault="0059449B" w:rsidP="0008051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992" w:type="dxa"/>
            <w:shd w:val="clear" w:color="auto" w:fill="auto"/>
            <w:hideMark/>
          </w:tcPr>
          <w:p w:rsidR="0059449B" w:rsidRPr="00842828" w:rsidRDefault="0059449B"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59449B" w:rsidRPr="00F43D7A" w:rsidTr="00873D45">
        <w:trPr>
          <w:trHeight w:val="556"/>
        </w:trPr>
        <w:tc>
          <w:tcPr>
            <w:tcW w:w="5211" w:type="dxa"/>
            <w:shd w:val="clear" w:color="auto" w:fill="auto"/>
            <w:hideMark/>
          </w:tcPr>
          <w:p w:rsidR="0059449B" w:rsidRPr="003433E7" w:rsidRDefault="0059449B" w:rsidP="00F536F3">
            <w:pPr>
              <w:jc w:val="both"/>
              <w:rPr>
                <w:rFonts w:ascii="Times New Roman" w:hAnsi="Times New Roman"/>
                <w:sz w:val="20"/>
                <w:szCs w:val="20"/>
              </w:rPr>
            </w:pPr>
            <w:r w:rsidRPr="003433E7">
              <w:rPr>
                <w:rFonts w:ascii="Times New Roman" w:hAnsi="Times New Roman"/>
                <w:sz w:val="20"/>
                <w:szCs w:val="20"/>
              </w:rPr>
              <w:lastRenderedPageBreak/>
              <w:t>Социальное обеспечение и иные выплаты населению</w:t>
            </w:r>
            <w:r>
              <w:rPr>
                <w:rFonts w:ascii="Times New Roman" w:hAnsi="Times New Roman"/>
                <w:sz w:val="20"/>
                <w:szCs w:val="20"/>
              </w:rPr>
              <w:t xml:space="preserve"> (300)</w:t>
            </w:r>
          </w:p>
        </w:tc>
        <w:tc>
          <w:tcPr>
            <w:tcW w:w="1134" w:type="dxa"/>
            <w:shd w:val="clear" w:color="auto" w:fill="auto"/>
            <w:hideMark/>
          </w:tcPr>
          <w:p w:rsidR="0059449B" w:rsidRPr="00842828" w:rsidRDefault="0059449B"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13 715,4</w:t>
            </w:r>
          </w:p>
        </w:tc>
        <w:tc>
          <w:tcPr>
            <w:tcW w:w="1134" w:type="dxa"/>
            <w:shd w:val="clear" w:color="auto" w:fill="auto"/>
            <w:hideMark/>
          </w:tcPr>
          <w:p w:rsidR="0059449B" w:rsidRPr="00842828" w:rsidRDefault="0059449B"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13 008,6</w:t>
            </w:r>
          </w:p>
        </w:tc>
        <w:tc>
          <w:tcPr>
            <w:tcW w:w="1134" w:type="dxa"/>
            <w:shd w:val="clear" w:color="auto" w:fill="auto"/>
            <w:hideMark/>
          </w:tcPr>
          <w:p w:rsidR="0059449B" w:rsidRPr="00842828" w:rsidRDefault="0059449B"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13 104,0</w:t>
            </w:r>
          </w:p>
        </w:tc>
        <w:tc>
          <w:tcPr>
            <w:tcW w:w="1134" w:type="dxa"/>
            <w:shd w:val="clear" w:color="auto" w:fill="auto"/>
            <w:hideMark/>
          </w:tcPr>
          <w:p w:rsidR="0059449B" w:rsidRPr="00842828" w:rsidRDefault="0059449B"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13 501,3</w:t>
            </w:r>
          </w:p>
        </w:tc>
        <w:tc>
          <w:tcPr>
            <w:tcW w:w="1134" w:type="dxa"/>
            <w:shd w:val="clear" w:color="auto" w:fill="auto"/>
            <w:hideMark/>
          </w:tcPr>
          <w:p w:rsidR="0059449B" w:rsidRPr="00842828" w:rsidRDefault="0059449B"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13 008,6</w:t>
            </w:r>
          </w:p>
        </w:tc>
        <w:tc>
          <w:tcPr>
            <w:tcW w:w="1134" w:type="dxa"/>
            <w:shd w:val="clear" w:color="auto" w:fill="auto"/>
            <w:hideMark/>
          </w:tcPr>
          <w:p w:rsidR="0059449B" w:rsidRPr="00842828" w:rsidRDefault="0059449B"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13 104,0</w:t>
            </w:r>
          </w:p>
        </w:tc>
        <w:tc>
          <w:tcPr>
            <w:tcW w:w="992" w:type="dxa"/>
            <w:shd w:val="clear" w:color="auto" w:fill="auto"/>
            <w:hideMark/>
          </w:tcPr>
          <w:p w:rsidR="0059449B" w:rsidRPr="00842828" w:rsidRDefault="0059449B"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-214,1</w:t>
            </w:r>
          </w:p>
        </w:tc>
        <w:tc>
          <w:tcPr>
            <w:tcW w:w="992" w:type="dxa"/>
            <w:shd w:val="clear" w:color="auto" w:fill="auto"/>
            <w:hideMark/>
          </w:tcPr>
          <w:p w:rsidR="0059449B" w:rsidRPr="00842828" w:rsidRDefault="0059449B"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992" w:type="dxa"/>
            <w:shd w:val="clear" w:color="auto" w:fill="auto"/>
            <w:hideMark/>
          </w:tcPr>
          <w:p w:rsidR="0059449B" w:rsidRPr="00842828" w:rsidRDefault="0059449B"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59449B" w:rsidRPr="00F43D7A" w:rsidTr="00873D45">
        <w:trPr>
          <w:trHeight w:val="500"/>
        </w:trPr>
        <w:tc>
          <w:tcPr>
            <w:tcW w:w="5211" w:type="dxa"/>
            <w:shd w:val="clear" w:color="auto" w:fill="auto"/>
            <w:hideMark/>
          </w:tcPr>
          <w:p w:rsidR="0059449B" w:rsidRPr="003433E7" w:rsidRDefault="0059449B" w:rsidP="00F536F3">
            <w:pPr>
              <w:jc w:val="both"/>
              <w:rPr>
                <w:rFonts w:ascii="Times New Roman" w:hAnsi="Times New Roman"/>
                <w:sz w:val="20"/>
                <w:szCs w:val="20"/>
              </w:rPr>
            </w:pPr>
            <w:r w:rsidRPr="003433E7">
              <w:rPr>
                <w:rFonts w:ascii="Times New Roman" w:hAnsi="Times New Roman"/>
                <w:sz w:val="20"/>
                <w:szCs w:val="20"/>
              </w:rPr>
              <w:t>Капитальные вложения в объекты государственной (муниципальной) собственности</w:t>
            </w:r>
            <w:r>
              <w:rPr>
                <w:rFonts w:ascii="Times New Roman" w:hAnsi="Times New Roman"/>
                <w:sz w:val="20"/>
                <w:szCs w:val="20"/>
              </w:rPr>
              <w:t xml:space="preserve"> (400)</w:t>
            </w:r>
          </w:p>
        </w:tc>
        <w:tc>
          <w:tcPr>
            <w:tcW w:w="1134" w:type="dxa"/>
            <w:shd w:val="clear" w:color="auto" w:fill="auto"/>
            <w:hideMark/>
          </w:tcPr>
          <w:p w:rsidR="0059449B" w:rsidRPr="00842828" w:rsidRDefault="0059449B"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28 888,8</w:t>
            </w:r>
          </w:p>
        </w:tc>
        <w:tc>
          <w:tcPr>
            <w:tcW w:w="1134" w:type="dxa"/>
            <w:shd w:val="clear" w:color="auto" w:fill="auto"/>
            <w:hideMark/>
          </w:tcPr>
          <w:p w:rsidR="0059449B" w:rsidRPr="00842828" w:rsidRDefault="0059449B"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38 017,0</w:t>
            </w:r>
          </w:p>
        </w:tc>
        <w:tc>
          <w:tcPr>
            <w:tcW w:w="1134" w:type="dxa"/>
            <w:shd w:val="clear" w:color="auto" w:fill="auto"/>
            <w:hideMark/>
          </w:tcPr>
          <w:p w:rsidR="0059449B" w:rsidRPr="00842828" w:rsidRDefault="0059449B"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15 134,0</w:t>
            </w:r>
          </w:p>
        </w:tc>
        <w:tc>
          <w:tcPr>
            <w:tcW w:w="1134" w:type="dxa"/>
            <w:shd w:val="clear" w:color="auto" w:fill="auto"/>
            <w:hideMark/>
          </w:tcPr>
          <w:p w:rsidR="0059449B" w:rsidRPr="00842828" w:rsidRDefault="0059449B"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38 019,1</w:t>
            </w:r>
          </w:p>
        </w:tc>
        <w:tc>
          <w:tcPr>
            <w:tcW w:w="1134" w:type="dxa"/>
            <w:shd w:val="clear" w:color="auto" w:fill="auto"/>
            <w:hideMark/>
          </w:tcPr>
          <w:p w:rsidR="0059449B" w:rsidRPr="00842828" w:rsidRDefault="0059449B"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38 017,0</w:t>
            </w:r>
          </w:p>
        </w:tc>
        <w:tc>
          <w:tcPr>
            <w:tcW w:w="1134" w:type="dxa"/>
            <w:shd w:val="clear" w:color="auto" w:fill="auto"/>
            <w:hideMark/>
          </w:tcPr>
          <w:p w:rsidR="0059449B" w:rsidRPr="00842828" w:rsidRDefault="0059449B"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15 134,0</w:t>
            </w:r>
          </w:p>
        </w:tc>
        <w:tc>
          <w:tcPr>
            <w:tcW w:w="992" w:type="dxa"/>
            <w:shd w:val="clear" w:color="auto" w:fill="auto"/>
            <w:hideMark/>
          </w:tcPr>
          <w:p w:rsidR="0059449B" w:rsidRPr="00842828" w:rsidRDefault="0059449B"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+9 130,3</w:t>
            </w:r>
          </w:p>
        </w:tc>
        <w:tc>
          <w:tcPr>
            <w:tcW w:w="992" w:type="dxa"/>
            <w:shd w:val="clear" w:color="auto" w:fill="auto"/>
            <w:hideMark/>
          </w:tcPr>
          <w:p w:rsidR="0059449B" w:rsidRPr="00842828" w:rsidRDefault="0059449B" w:rsidP="0008051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992" w:type="dxa"/>
            <w:shd w:val="clear" w:color="auto" w:fill="auto"/>
            <w:hideMark/>
          </w:tcPr>
          <w:p w:rsidR="0059449B" w:rsidRPr="00842828" w:rsidRDefault="0059449B"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59449B" w:rsidRPr="00F43D7A" w:rsidTr="00873D45">
        <w:trPr>
          <w:trHeight w:val="280"/>
        </w:trPr>
        <w:tc>
          <w:tcPr>
            <w:tcW w:w="5211" w:type="dxa"/>
            <w:shd w:val="clear" w:color="auto" w:fill="auto"/>
            <w:hideMark/>
          </w:tcPr>
          <w:p w:rsidR="0059449B" w:rsidRPr="003433E7" w:rsidRDefault="0059449B" w:rsidP="00F536F3">
            <w:pPr>
              <w:jc w:val="both"/>
              <w:rPr>
                <w:rFonts w:ascii="Times New Roman" w:hAnsi="Times New Roman"/>
                <w:sz w:val="20"/>
                <w:szCs w:val="20"/>
              </w:rPr>
            </w:pPr>
            <w:r w:rsidRPr="003433E7">
              <w:rPr>
                <w:rFonts w:ascii="Times New Roman" w:hAnsi="Times New Roman"/>
                <w:sz w:val="20"/>
                <w:szCs w:val="20"/>
              </w:rPr>
              <w:t>Предоставление субсидий бюджетным, автономным учреждениям и иным некоммерческим организациям</w:t>
            </w:r>
            <w:r>
              <w:rPr>
                <w:rFonts w:ascii="Times New Roman" w:hAnsi="Times New Roman"/>
                <w:sz w:val="20"/>
                <w:szCs w:val="20"/>
              </w:rPr>
              <w:t xml:space="preserve"> (600)</w:t>
            </w:r>
          </w:p>
        </w:tc>
        <w:tc>
          <w:tcPr>
            <w:tcW w:w="1134" w:type="dxa"/>
            <w:shd w:val="clear" w:color="auto" w:fill="auto"/>
            <w:hideMark/>
          </w:tcPr>
          <w:p w:rsidR="0059449B" w:rsidRPr="00842828" w:rsidRDefault="0059449B"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581 759,6</w:t>
            </w:r>
          </w:p>
        </w:tc>
        <w:tc>
          <w:tcPr>
            <w:tcW w:w="1134" w:type="dxa"/>
            <w:shd w:val="clear" w:color="auto" w:fill="auto"/>
            <w:hideMark/>
          </w:tcPr>
          <w:p w:rsidR="0059449B" w:rsidRPr="00842828" w:rsidRDefault="0059449B"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513 303,4</w:t>
            </w:r>
          </w:p>
        </w:tc>
        <w:tc>
          <w:tcPr>
            <w:tcW w:w="1134" w:type="dxa"/>
            <w:shd w:val="clear" w:color="auto" w:fill="auto"/>
            <w:hideMark/>
          </w:tcPr>
          <w:p w:rsidR="0059449B" w:rsidRPr="00842828" w:rsidRDefault="0059449B"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584 659,6</w:t>
            </w:r>
          </w:p>
        </w:tc>
        <w:tc>
          <w:tcPr>
            <w:tcW w:w="1134" w:type="dxa"/>
            <w:shd w:val="clear" w:color="auto" w:fill="auto"/>
            <w:hideMark/>
          </w:tcPr>
          <w:p w:rsidR="0059449B" w:rsidRPr="00842828" w:rsidRDefault="0059449B" w:rsidP="005A452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574 678,3</w:t>
            </w:r>
          </w:p>
        </w:tc>
        <w:tc>
          <w:tcPr>
            <w:tcW w:w="1134" w:type="dxa"/>
            <w:shd w:val="clear" w:color="auto" w:fill="auto"/>
            <w:hideMark/>
          </w:tcPr>
          <w:p w:rsidR="0059449B" w:rsidRPr="00842828" w:rsidRDefault="0059449B" w:rsidP="006529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513 303,4</w:t>
            </w:r>
          </w:p>
        </w:tc>
        <w:tc>
          <w:tcPr>
            <w:tcW w:w="1134" w:type="dxa"/>
            <w:shd w:val="clear" w:color="auto" w:fill="auto"/>
            <w:hideMark/>
          </w:tcPr>
          <w:p w:rsidR="0059449B" w:rsidRPr="00842828" w:rsidRDefault="0059449B" w:rsidP="00D6229A">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584 659,6</w:t>
            </w:r>
          </w:p>
        </w:tc>
        <w:tc>
          <w:tcPr>
            <w:tcW w:w="992" w:type="dxa"/>
            <w:shd w:val="clear" w:color="auto" w:fill="auto"/>
            <w:hideMark/>
          </w:tcPr>
          <w:p w:rsidR="0059449B" w:rsidRPr="00842828" w:rsidRDefault="0059449B"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-7 081,3</w:t>
            </w:r>
          </w:p>
        </w:tc>
        <w:tc>
          <w:tcPr>
            <w:tcW w:w="992" w:type="dxa"/>
            <w:shd w:val="clear" w:color="auto" w:fill="auto"/>
            <w:hideMark/>
          </w:tcPr>
          <w:p w:rsidR="0059449B" w:rsidRPr="00842828" w:rsidRDefault="0059449B"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992" w:type="dxa"/>
            <w:shd w:val="clear" w:color="auto" w:fill="auto"/>
            <w:hideMark/>
          </w:tcPr>
          <w:p w:rsidR="0059449B" w:rsidRPr="00842828" w:rsidRDefault="0059449B" w:rsidP="00BB77EE">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59449B" w:rsidRPr="00F43D7A" w:rsidTr="00873D45">
        <w:trPr>
          <w:trHeight w:val="272"/>
        </w:trPr>
        <w:tc>
          <w:tcPr>
            <w:tcW w:w="5211" w:type="dxa"/>
            <w:shd w:val="clear" w:color="auto" w:fill="auto"/>
            <w:hideMark/>
          </w:tcPr>
          <w:p w:rsidR="0059449B" w:rsidRPr="003433E7" w:rsidRDefault="0059449B" w:rsidP="00F536F3">
            <w:pPr>
              <w:jc w:val="both"/>
              <w:rPr>
                <w:rFonts w:ascii="Times New Roman" w:hAnsi="Times New Roman"/>
                <w:sz w:val="20"/>
                <w:szCs w:val="20"/>
              </w:rPr>
            </w:pPr>
            <w:r w:rsidRPr="003433E7">
              <w:rPr>
                <w:rFonts w:ascii="Times New Roman" w:hAnsi="Times New Roman"/>
                <w:sz w:val="20"/>
                <w:szCs w:val="20"/>
              </w:rPr>
              <w:t>Иные бюджетные ассигнования</w:t>
            </w:r>
            <w:r>
              <w:rPr>
                <w:rFonts w:ascii="Times New Roman" w:hAnsi="Times New Roman"/>
                <w:sz w:val="20"/>
                <w:szCs w:val="20"/>
              </w:rPr>
              <w:t xml:space="preserve"> (800)</w:t>
            </w:r>
          </w:p>
        </w:tc>
        <w:tc>
          <w:tcPr>
            <w:tcW w:w="1134" w:type="dxa"/>
            <w:shd w:val="clear" w:color="auto" w:fill="auto"/>
            <w:hideMark/>
          </w:tcPr>
          <w:p w:rsidR="0059449B" w:rsidRPr="00842828" w:rsidRDefault="0059449B"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75 415,0</w:t>
            </w:r>
          </w:p>
        </w:tc>
        <w:tc>
          <w:tcPr>
            <w:tcW w:w="1134" w:type="dxa"/>
            <w:shd w:val="clear" w:color="auto" w:fill="auto"/>
            <w:hideMark/>
          </w:tcPr>
          <w:p w:rsidR="0059449B" w:rsidRPr="00842828" w:rsidRDefault="0059449B"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61 964,0</w:t>
            </w:r>
          </w:p>
        </w:tc>
        <w:tc>
          <w:tcPr>
            <w:tcW w:w="1134" w:type="dxa"/>
            <w:shd w:val="clear" w:color="auto" w:fill="auto"/>
            <w:hideMark/>
          </w:tcPr>
          <w:p w:rsidR="0059449B" w:rsidRPr="00842828" w:rsidRDefault="0059449B" w:rsidP="00273C7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69 825,7</w:t>
            </w:r>
          </w:p>
        </w:tc>
        <w:tc>
          <w:tcPr>
            <w:tcW w:w="1134" w:type="dxa"/>
            <w:shd w:val="clear" w:color="auto" w:fill="auto"/>
            <w:hideMark/>
          </w:tcPr>
          <w:p w:rsidR="0059449B" w:rsidRPr="00842828" w:rsidRDefault="0059449B" w:rsidP="00746F31">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75 278,7</w:t>
            </w:r>
          </w:p>
        </w:tc>
        <w:tc>
          <w:tcPr>
            <w:tcW w:w="1134" w:type="dxa"/>
            <w:shd w:val="clear" w:color="auto" w:fill="auto"/>
            <w:hideMark/>
          </w:tcPr>
          <w:p w:rsidR="0059449B" w:rsidRPr="00842828" w:rsidRDefault="0059449B"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61 964,0</w:t>
            </w:r>
          </w:p>
        </w:tc>
        <w:tc>
          <w:tcPr>
            <w:tcW w:w="1134" w:type="dxa"/>
            <w:shd w:val="clear" w:color="auto" w:fill="auto"/>
            <w:hideMark/>
          </w:tcPr>
          <w:p w:rsidR="0059449B" w:rsidRPr="00842828" w:rsidRDefault="0059449B"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69 825,7</w:t>
            </w:r>
          </w:p>
        </w:tc>
        <w:tc>
          <w:tcPr>
            <w:tcW w:w="992" w:type="dxa"/>
            <w:shd w:val="clear" w:color="auto" w:fill="auto"/>
            <w:hideMark/>
          </w:tcPr>
          <w:p w:rsidR="0059449B" w:rsidRPr="00842828" w:rsidRDefault="0059449B" w:rsidP="00746F31">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-136,3</w:t>
            </w:r>
          </w:p>
        </w:tc>
        <w:tc>
          <w:tcPr>
            <w:tcW w:w="992" w:type="dxa"/>
            <w:shd w:val="clear" w:color="auto" w:fill="auto"/>
            <w:hideMark/>
          </w:tcPr>
          <w:p w:rsidR="0059449B" w:rsidRPr="00842828" w:rsidRDefault="0059449B" w:rsidP="0008051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992" w:type="dxa"/>
            <w:shd w:val="clear" w:color="auto" w:fill="auto"/>
            <w:hideMark/>
          </w:tcPr>
          <w:p w:rsidR="0059449B" w:rsidRPr="00842828" w:rsidRDefault="0059449B" w:rsidP="0008051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59449B" w:rsidRPr="00F43D7A" w:rsidTr="00873D45">
        <w:trPr>
          <w:trHeight w:val="282"/>
        </w:trPr>
        <w:tc>
          <w:tcPr>
            <w:tcW w:w="5211" w:type="dxa"/>
            <w:shd w:val="clear" w:color="auto" w:fill="auto"/>
            <w:hideMark/>
          </w:tcPr>
          <w:p w:rsidR="0059449B" w:rsidRPr="00842828" w:rsidRDefault="0059449B" w:rsidP="00F536F3">
            <w:pPr>
              <w:tabs>
                <w:tab w:val="left" w:pos="9639"/>
              </w:tabs>
              <w:rPr>
                <w:rFonts w:ascii="Times New Roman" w:hAnsi="Times New Roman"/>
                <w:b/>
                <w:sz w:val="20"/>
                <w:szCs w:val="20"/>
                <w:lang w:eastAsia="ru-RU" w:bidi="ru-RU"/>
              </w:rPr>
            </w:pPr>
            <w:r w:rsidRPr="00842828">
              <w:rPr>
                <w:rFonts w:ascii="Times New Roman" w:hAnsi="Times New Roman"/>
                <w:b/>
                <w:sz w:val="20"/>
                <w:szCs w:val="20"/>
                <w:lang w:eastAsia="ru-RU" w:bidi="ru-RU"/>
              </w:rPr>
              <w:t>ИТОГО:</w:t>
            </w:r>
          </w:p>
        </w:tc>
        <w:tc>
          <w:tcPr>
            <w:tcW w:w="1134" w:type="dxa"/>
            <w:shd w:val="clear" w:color="auto" w:fill="auto"/>
            <w:hideMark/>
          </w:tcPr>
          <w:p w:rsidR="0059449B" w:rsidRPr="00195356" w:rsidRDefault="0059449B" w:rsidP="00273C78">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923 951,5</w:t>
            </w:r>
          </w:p>
        </w:tc>
        <w:tc>
          <w:tcPr>
            <w:tcW w:w="1134" w:type="dxa"/>
            <w:shd w:val="clear" w:color="auto" w:fill="auto"/>
            <w:hideMark/>
          </w:tcPr>
          <w:p w:rsidR="0059449B" w:rsidRPr="00195356" w:rsidRDefault="0059449B" w:rsidP="00273C78">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814 673,0</w:t>
            </w:r>
          </w:p>
        </w:tc>
        <w:tc>
          <w:tcPr>
            <w:tcW w:w="1134" w:type="dxa"/>
            <w:shd w:val="clear" w:color="auto" w:fill="auto"/>
            <w:hideMark/>
          </w:tcPr>
          <w:p w:rsidR="0059449B" w:rsidRPr="00195356" w:rsidRDefault="0059449B" w:rsidP="00273C78">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879 252,7</w:t>
            </w:r>
          </w:p>
        </w:tc>
        <w:tc>
          <w:tcPr>
            <w:tcW w:w="1134" w:type="dxa"/>
            <w:shd w:val="clear" w:color="auto" w:fill="auto"/>
            <w:hideMark/>
          </w:tcPr>
          <w:p w:rsidR="0059449B" w:rsidRPr="00195356" w:rsidRDefault="0059449B"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926 675,0</w:t>
            </w:r>
          </w:p>
        </w:tc>
        <w:tc>
          <w:tcPr>
            <w:tcW w:w="1134" w:type="dxa"/>
            <w:shd w:val="clear" w:color="auto" w:fill="auto"/>
            <w:hideMark/>
          </w:tcPr>
          <w:p w:rsidR="0059449B" w:rsidRPr="00195356" w:rsidRDefault="0059449B" w:rsidP="00746F31">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814 673,0</w:t>
            </w:r>
          </w:p>
        </w:tc>
        <w:tc>
          <w:tcPr>
            <w:tcW w:w="1134" w:type="dxa"/>
            <w:shd w:val="clear" w:color="auto" w:fill="auto"/>
            <w:hideMark/>
          </w:tcPr>
          <w:p w:rsidR="0059449B" w:rsidRPr="00195356" w:rsidRDefault="0059449B" w:rsidP="00746F31">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879 252,7</w:t>
            </w:r>
          </w:p>
        </w:tc>
        <w:tc>
          <w:tcPr>
            <w:tcW w:w="992" w:type="dxa"/>
            <w:shd w:val="clear" w:color="auto" w:fill="auto"/>
            <w:hideMark/>
          </w:tcPr>
          <w:p w:rsidR="0059449B" w:rsidRPr="00195356" w:rsidRDefault="0059449B" w:rsidP="00746F31">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+2 723,5</w:t>
            </w:r>
          </w:p>
        </w:tc>
        <w:tc>
          <w:tcPr>
            <w:tcW w:w="992" w:type="dxa"/>
            <w:shd w:val="clear" w:color="auto" w:fill="auto"/>
            <w:hideMark/>
          </w:tcPr>
          <w:p w:rsidR="0059449B" w:rsidRPr="00195356" w:rsidRDefault="0059449B"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0,0</w:t>
            </w:r>
          </w:p>
        </w:tc>
        <w:tc>
          <w:tcPr>
            <w:tcW w:w="992" w:type="dxa"/>
            <w:shd w:val="clear" w:color="auto" w:fill="auto"/>
            <w:hideMark/>
          </w:tcPr>
          <w:p w:rsidR="0059449B" w:rsidRPr="00195356" w:rsidRDefault="0059449B"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0,0</w:t>
            </w:r>
          </w:p>
        </w:tc>
      </w:tr>
    </w:tbl>
    <w:p w:rsidR="00736510" w:rsidRPr="00BE3081" w:rsidRDefault="00736510" w:rsidP="00736510">
      <w:pPr>
        <w:spacing w:after="0" w:line="240" w:lineRule="auto"/>
        <w:ind w:firstLine="709"/>
        <w:jc w:val="both"/>
        <w:rPr>
          <w:rFonts w:ascii="Times New Roman" w:hAnsi="Times New Roman"/>
          <w:sz w:val="28"/>
          <w:szCs w:val="28"/>
        </w:rPr>
      </w:pPr>
      <w:r w:rsidRPr="00BE3081">
        <w:rPr>
          <w:rFonts w:ascii="Times New Roman" w:hAnsi="Times New Roman"/>
          <w:sz w:val="28"/>
          <w:szCs w:val="28"/>
        </w:rPr>
        <w:t xml:space="preserve">Наибольший рост расходов </w:t>
      </w:r>
      <w:r>
        <w:rPr>
          <w:rFonts w:ascii="Times New Roman" w:hAnsi="Times New Roman"/>
          <w:sz w:val="28"/>
          <w:szCs w:val="28"/>
        </w:rPr>
        <w:t xml:space="preserve">в 2025 году </w:t>
      </w:r>
      <w:r w:rsidRPr="00BE3081">
        <w:rPr>
          <w:rFonts w:ascii="Times New Roman" w:hAnsi="Times New Roman"/>
          <w:sz w:val="28"/>
          <w:szCs w:val="28"/>
        </w:rPr>
        <w:t xml:space="preserve">предусматривается по </w:t>
      </w:r>
      <w:r>
        <w:rPr>
          <w:rFonts w:ascii="Times New Roman" w:hAnsi="Times New Roman"/>
          <w:sz w:val="28"/>
          <w:szCs w:val="28"/>
        </w:rPr>
        <w:t>виду</w:t>
      </w:r>
      <w:r w:rsidRPr="00F536F3">
        <w:rPr>
          <w:rFonts w:ascii="Times New Roman" w:hAnsi="Times New Roman"/>
          <w:sz w:val="28"/>
          <w:szCs w:val="28"/>
        </w:rPr>
        <w:t xml:space="preserve"> расходов</w:t>
      </w:r>
      <w:r>
        <w:rPr>
          <w:rFonts w:ascii="Times New Roman" w:hAnsi="Times New Roman"/>
          <w:sz w:val="28"/>
          <w:szCs w:val="28"/>
        </w:rPr>
        <w:t xml:space="preserve"> 400</w:t>
      </w:r>
      <w:r w:rsidRPr="00BE3081">
        <w:rPr>
          <w:rFonts w:ascii="Times New Roman" w:hAnsi="Times New Roman"/>
          <w:sz w:val="28"/>
          <w:szCs w:val="28"/>
        </w:rPr>
        <w:t xml:space="preserve"> «</w:t>
      </w:r>
      <w:r w:rsidRPr="00736510">
        <w:rPr>
          <w:rFonts w:ascii="Times New Roman" w:hAnsi="Times New Roman"/>
          <w:sz w:val="28"/>
          <w:szCs w:val="28"/>
        </w:rPr>
        <w:t>Капитальные вложения в объекты государственной (муниципальной) собственности</w:t>
      </w:r>
      <w:r w:rsidRPr="00BE3081">
        <w:rPr>
          <w:rFonts w:ascii="Times New Roman" w:hAnsi="Times New Roman"/>
          <w:sz w:val="28"/>
          <w:szCs w:val="28"/>
        </w:rPr>
        <w:t>» (+</w:t>
      </w:r>
      <w:r w:rsidR="00AA5344">
        <w:rPr>
          <w:rFonts w:ascii="Times New Roman" w:hAnsi="Times New Roman"/>
          <w:sz w:val="28"/>
          <w:szCs w:val="28"/>
        </w:rPr>
        <w:t>9 130,3</w:t>
      </w:r>
      <w:r w:rsidRPr="00BE3081">
        <w:rPr>
          <w:rFonts w:ascii="Times New Roman" w:hAnsi="Times New Roman"/>
          <w:sz w:val="28"/>
          <w:szCs w:val="28"/>
        </w:rPr>
        <w:t xml:space="preserve"> тыс. руб</w:t>
      </w:r>
      <w:r>
        <w:rPr>
          <w:rFonts w:ascii="Times New Roman" w:hAnsi="Times New Roman"/>
          <w:sz w:val="28"/>
          <w:szCs w:val="28"/>
        </w:rPr>
        <w:t xml:space="preserve">лей), в плановом периоде 2026 года </w:t>
      </w:r>
      <w:r w:rsidR="00AA5344">
        <w:rPr>
          <w:rFonts w:ascii="Times New Roman" w:hAnsi="Times New Roman"/>
          <w:sz w:val="28"/>
          <w:szCs w:val="28"/>
        </w:rPr>
        <w:t>и</w:t>
      </w:r>
      <w:r>
        <w:rPr>
          <w:rFonts w:ascii="Times New Roman" w:hAnsi="Times New Roman"/>
          <w:sz w:val="28"/>
          <w:szCs w:val="28"/>
        </w:rPr>
        <w:t xml:space="preserve"> 2027 год</w:t>
      </w:r>
      <w:r w:rsidR="00AA5344">
        <w:rPr>
          <w:rFonts w:ascii="Times New Roman" w:hAnsi="Times New Roman"/>
          <w:sz w:val="28"/>
          <w:szCs w:val="28"/>
        </w:rPr>
        <w:t>а</w:t>
      </w:r>
      <w:r>
        <w:rPr>
          <w:rFonts w:ascii="Times New Roman" w:hAnsi="Times New Roman"/>
          <w:sz w:val="28"/>
          <w:szCs w:val="28"/>
        </w:rPr>
        <w:t xml:space="preserve"> расходы по данному виду не изменяются</w:t>
      </w:r>
      <w:r w:rsidRPr="00BE3081">
        <w:rPr>
          <w:rFonts w:ascii="Times New Roman" w:hAnsi="Times New Roman"/>
          <w:sz w:val="28"/>
          <w:szCs w:val="28"/>
        </w:rPr>
        <w:t xml:space="preserve">. </w:t>
      </w:r>
    </w:p>
    <w:p w:rsidR="00687A46" w:rsidRDefault="00687A46" w:rsidP="00616872">
      <w:pPr>
        <w:spacing w:after="0" w:line="240" w:lineRule="auto"/>
        <w:ind w:firstLine="709"/>
        <w:jc w:val="both"/>
        <w:rPr>
          <w:rFonts w:ascii="Times New Roman" w:hAnsi="Times New Roman"/>
          <w:sz w:val="28"/>
          <w:szCs w:val="28"/>
        </w:rPr>
      </w:pPr>
      <w:r>
        <w:rPr>
          <w:rFonts w:ascii="Times New Roman" w:hAnsi="Times New Roman"/>
          <w:sz w:val="28"/>
          <w:szCs w:val="28"/>
        </w:rPr>
        <w:t>Р</w:t>
      </w:r>
      <w:r w:rsidRPr="00BE3081">
        <w:rPr>
          <w:rFonts w:ascii="Times New Roman" w:hAnsi="Times New Roman"/>
          <w:sz w:val="28"/>
          <w:szCs w:val="28"/>
        </w:rPr>
        <w:t xml:space="preserve">ост расходов предусматривается по </w:t>
      </w:r>
      <w:r>
        <w:rPr>
          <w:rFonts w:ascii="Times New Roman" w:hAnsi="Times New Roman"/>
          <w:sz w:val="28"/>
          <w:szCs w:val="28"/>
        </w:rPr>
        <w:t>виду</w:t>
      </w:r>
      <w:r w:rsidRPr="00F536F3">
        <w:rPr>
          <w:rFonts w:ascii="Times New Roman" w:hAnsi="Times New Roman"/>
          <w:sz w:val="28"/>
          <w:szCs w:val="28"/>
        </w:rPr>
        <w:t xml:space="preserve"> расходов</w:t>
      </w:r>
      <w:r>
        <w:rPr>
          <w:rFonts w:ascii="Times New Roman" w:hAnsi="Times New Roman"/>
          <w:sz w:val="28"/>
          <w:szCs w:val="28"/>
        </w:rPr>
        <w:t xml:space="preserve"> 100</w:t>
      </w:r>
      <w:r w:rsidRPr="00BE3081">
        <w:rPr>
          <w:rFonts w:ascii="Times New Roman" w:hAnsi="Times New Roman"/>
          <w:sz w:val="28"/>
          <w:szCs w:val="28"/>
        </w:rPr>
        <w:t xml:space="preserve"> </w:t>
      </w:r>
      <w:r>
        <w:rPr>
          <w:rFonts w:ascii="Times New Roman" w:hAnsi="Times New Roman"/>
          <w:sz w:val="28"/>
          <w:szCs w:val="28"/>
        </w:rPr>
        <w:t>«</w:t>
      </w:r>
      <w:r w:rsidRPr="00687A46">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r>
        <w:rPr>
          <w:rFonts w:ascii="Times New Roman" w:hAnsi="Times New Roman"/>
          <w:sz w:val="28"/>
          <w:szCs w:val="28"/>
        </w:rPr>
        <w:t>»</w:t>
      </w:r>
      <w:r w:rsidR="00D43CE4">
        <w:rPr>
          <w:rFonts w:ascii="Times New Roman" w:hAnsi="Times New Roman"/>
          <w:sz w:val="28"/>
          <w:szCs w:val="28"/>
        </w:rPr>
        <w:t xml:space="preserve"> в 2025 году </w:t>
      </w:r>
      <w:r w:rsidR="00AA5344">
        <w:rPr>
          <w:rFonts w:ascii="Times New Roman" w:hAnsi="Times New Roman"/>
          <w:sz w:val="28"/>
          <w:szCs w:val="28"/>
        </w:rPr>
        <w:t>на 6 181,2</w:t>
      </w:r>
      <w:r w:rsidR="003A2693" w:rsidRPr="00BE3081">
        <w:rPr>
          <w:rFonts w:ascii="Times New Roman" w:hAnsi="Times New Roman"/>
          <w:sz w:val="28"/>
          <w:szCs w:val="28"/>
        </w:rPr>
        <w:t xml:space="preserve"> тыс. руб</w:t>
      </w:r>
      <w:r w:rsidR="00AA5344">
        <w:rPr>
          <w:rFonts w:ascii="Times New Roman" w:hAnsi="Times New Roman"/>
          <w:sz w:val="28"/>
          <w:szCs w:val="28"/>
        </w:rPr>
        <w:t>лей</w:t>
      </w:r>
      <w:r w:rsidR="003A2693">
        <w:rPr>
          <w:rFonts w:ascii="Times New Roman" w:hAnsi="Times New Roman"/>
          <w:sz w:val="28"/>
          <w:szCs w:val="28"/>
        </w:rPr>
        <w:t>.</w:t>
      </w:r>
    </w:p>
    <w:p w:rsidR="003A2693" w:rsidRDefault="00AA5344" w:rsidP="00616872">
      <w:pPr>
        <w:spacing w:after="0" w:line="240" w:lineRule="auto"/>
        <w:ind w:firstLine="709"/>
        <w:jc w:val="both"/>
        <w:rPr>
          <w:rFonts w:ascii="Times New Roman" w:hAnsi="Times New Roman"/>
          <w:sz w:val="28"/>
          <w:szCs w:val="28"/>
        </w:rPr>
      </w:pPr>
      <w:r w:rsidRPr="00BE3081">
        <w:rPr>
          <w:rFonts w:ascii="Times New Roman" w:hAnsi="Times New Roman"/>
          <w:sz w:val="28"/>
          <w:szCs w:val="28"/>
        </w:rPr>
        <w:t>Н</w:t>
      </w:r>
      <w:r>
        <w:rPr>
          <w:rFonts w:ascii="Times New Roman" w:hAnsi="Times New Roman"/>
          <w:sz w:val="28"/>
          <w:szCs w:val="28"/>
        </w:rPr>
        <w:t>аибольшее снижение объема</w:t>
      </w:r>
      <w:r w:rsidR="003A2693" w:rsidRPr="00BE3081">
        <w:rPr>
          <w:rFonts w:ascii="Times New Roman" w:hAnsi="Times New Roman"/>
          <w:sz w:val="28"/>
          <w:szCs w:val="28"/>
        </w:rPr>
        <w:t xml:space="preserve"> расходов </w:t>
      </w:r>
      <w:r w:rsidR="003A2693">
        <w:rPr>
          <w:rFonts w:ascii="Times New Roman" w:hAnsi="Times New Roman"/>
          <w:sz w:val="28"/>
          <w:szCs w:val="28"/>
        </w:rPr>
        <w:t xml:space="preserve">в 2025 году </w:t>
      </w:r>
      <w:r w:rsidR="003A2693" w:rsidRPr="00BE3081">
        <w:rPr>
          <w:rFonts w:ascii="Times New Roman" w:hAnsi="Times New Roman"/>
          <w:sz w:val="28"/>
          <w:szCs w:val="28"/>
        </w:rPr>
        <w:t xml:space="preserve">предусматривается по </w:t>
      </w:r>
      <w:r w:rsidR="003A2693">
        <w:rPr>
          <w:rFonts w:ascii="Times New Roman" w:hAnsi="Times New Roman"/>
          <w:sz w:val="28"/>
          <w:szCs w:val="28"/>
        </w:rPr>
        <w:t>виду</w:t>
      </w:r>
      <w:r w:rsidR="003A2693" w:rsidRPr="00F536F3">
        <w:rPr>
          <w:rFonts w:ascii="Times New Roman" w:hAnsi="Times New Roman"/>
          <w:sz w:val="28"/>
          <w:szCs w:val="28"/>
        </w:rPr>
        <w:t xml:space="preserve"> расходов</w:t>
      </w:r>
      <w:r w:rsidR="003A2693">
        <w:rPr>
          <w:rFonts w:ascii="Times New Roman" w:hAnsi="Times New Roman"/>
          <w:sz w:val="28"/>
          <w:szCs w:val="28"/>
        </w:rPr>
        <w:t xml:space="preserve"> </w:t>
      </w:r>
      <w:r w:rsidR="00873D45">
        <w:rPr>
          <w:rFonts w:ascii="Times New Roman" w:hAnsi="Times New Roman"/>
          <w:sz w:val="28"/>
          <w:szCs w:val="28"/>
        </w:rPr>
        <w:t>6</w:t>
      </w:r>
      <w:r w:rsidR="003A2693">
        <w:rPr>
          <w:rFonts w:ascii="Times New Roman" w:hAnsi="Times New Roman"/>
          <w:sz w:val="28"/>
          <w:szCs w:val="28"/>
        </w:rPr>
        <w:t>00 «</w:t>
      </w:r>
      <w:r w:rsidR="00873D45" w:rsidRPr="00873D45">
        <w:rPr>
          <w:rFonts w:ascii="Times New Roman" w:hAnsi="Times New Roman"/>
          <w:sz w:val="28"/>
          <w:szCs w:val="28"/>
        </w:rPr>
        <w:t>Предоставление субсидий бюджетным, автономным учреждениям и иным некоммерческим организациям</w:t>
      </w:r>
      <w:r w:rsidR="003A2693">
        <w:rPr>
          <w:rFonts w:ascii="Times New Roman" w:hAnsi="Times New Roman"/>
          <w:sz w:val="28"/>
          <w:szCs w:val="28"/>
        </w:rPr>
        <w:t>»</w:t>
      </w:r>
      <w:r w:rsidR="003A2693" w:rsidRPr="003A2693">
        <w:rPr>
          <w:rFonts w:ascii="Times New Roman" w:hAnsi="Times New Roman"/>
          <w:sz w:val="28"/>
          <w:szCs w:val="28"/>
        </w:rPr>
        <w:t xml:space="preserve"> </w:t>
      </w:r>
      <w:r w:rsidR="003A2693" w:rsidRPr="00BE3081">
        <w:rPr>
          <w:rFonts w:ascii="Times New Roman" w:hAnsi="Times New Roman"/>
          <w:sz w:val="28"/>
          <w:szCs w:val="28"/>
        </w:rPr>
        <w:t>(</w:t>
      </w:r>
      <w:r>
        <w:rPr>
          <w:rFonts w:ascii="Times New Roman" w:hAnsi="Times New Roman"/>
          <w:sz w:val="28"/>
          <w:szCs w:val="28"/>
        </w:rPr>
        <w:t xml:space="preserve">- 7 081,3 </w:t>
      </w:r>
      <w:r w:rsidR="003A2693" w:rsidRPr="00BE3081">
        <w:rPr>
          <w:rFonts w:ascii="Times New Roman" w:hAnsi="Times New Roman"/>
          <w:sz w:val="28"/>
          <w:szCs w:val="28"/>
        </w:rPr>
        <w:t>тыс. руб</w:t>
      </w:r>
      <w:r w:rsidR="003A2693">
        <w:rPr>
          <w:rFonts w:ascii="Times New Roman" w:hAnsi="Times New Roman"/>
          <w:sz w:val="28"/>
          <w:szCs w:val="28"/>
        </w:rPr>
        <w:t xml:space="preserve">лей), </w:t>
      </w:r>
      <w:r w:rsidR="003A2693" w:rsidRPr="00BE3081">
        <w:rPr>
          <w:rFonts w:ascii="Times New Roman" w:hAnsi="Times New Roman"/>
          <w:sz w:val="28"/>
          <w:szCs w:val="28"/>
        </w:rPr>
        <w:t xml:space="preserve">по </w:t>
      </w:r>
      <w:r w:rsidR="003A2693">
        <w:rPr>
          <w:rFonts w:ascii="Times New Roman" w:hAnsi="Times New Roman"/>
          <w:sz w:val="28"/>
          <w:szCs w:val="28"/>
        </w:rPr>
        <w:t>виду</w:t>
      </w:r>
      <w:r w:rsidR="003A2693" w:rsidRPr="00F536F3">
        <w:rPr>
          <w:rFonts w:ascii="Times New Roman" w:hAnsi="Times New Roman"/>
          <w:sz w:val="28"/>
          <w:szCs w:val="28"/>
        </w:rPr>
        <w:t xml:space="preserve"> расходов</w:t>
      </w:r>
      <w:r w:rsidR="003A2693">
        <w:rPr>
          <w:rFonts w:ascii="Times New Roman" w:hAnsi="Times New Roman"/>
          <w:sz w:val="28"/>
          <w:szCs w:val="28"/>
        </w:rPr>
        <w:t xml:space="preserve"> </w:t>
      </w:r>
      <w:r>
        <w:rPr>
          <w:rFonts w:ascii="Times New Roman" w:hAnsi="Times New Roman"/>
          <w:sz w:val="28"/>
          <w:szCs w:val="28"/>
        </w:rPr>
        <w:t>2</w:t>
      </w:r>
      <w:r w:rsidR="00873D45">
        <w:rPr>
          <w:rFonts w:ascii="Times New Roman" w:hAnsi="Times New Roman"/>
          <w:sz w:val="28"/>
          <w:szCs w:val="28"/>
        </w:rPr>
        <w:t>00</w:t>
      </w:r>
      <w:r w:rsidR="00873D45" w:rsidRPr="00BE3081">
        <w:rPr>
          <w:rFonts w:ascii="Times New Roman" w:hAnsi="Times New Roman"/>
          <w:sz w:val="28"/>
          <w:szCs w:val="28"/>
        </w:rPr>
        <w:t xml:space="preserve"> «</w:t>
      </w:r>
      <w:r w:rsidRPr="00AA5344">
        <w:rPr>
          <w:rFonts w:ascii="Times New Roman" w:hAnsi="Times New Roman"/>
          <w:sz w:val="28"/>
          <w:szCs w:val="28"/>
        </w:rPr>
        <w:t>Закупка товаров, работ и услуг для обеспечения государственных (муниципальных) нужд</w:t>
      </w:r>
      <w:r w:rsidR="00873D45" w:rsidRPr="00BE3081">
        <w:rPr>
          <w:rFonts w:ascii="Times New Roman" w:hAnsi="Times New Roman"/>
          <w:sz w:val="28"/>
          <w:szCs w:val="28"/>
        </w:rPr>
        <w:t>»</w:t>
      </w:r>
      <w:r w:rsidR="003A2693">
        <w:rPr>
          <w:rFonts w:ascii="Times New Roman" w:hAnsi="Times New Roman"/>
          <w:sz w:val="28"/>
          <w:szCs w:val="28"/>
        </w:rPr>
        <w:t xml:space="preserve"> </w:t>
      </w:r>
      <w:r w:rsidR="003A2693" w:rsidRPr="00BE3081">
        <w:rPr>
          <w:rFonts w:ascii="Times New Roman" w:hAnsi="Times New Roman"/>
          <w:sz w:val="28"/>
          <w:szCs w:val="28"/>
        </w:rPr>
        <w:t>(</w:t>
      </w:r>
      <w:r>
        <w:rPr>
          <w:rFonts w:ascii="Times New Roman" w:hAnsi="Times New Roman"/>
          <w:sz w:val="28"/>
          <w:szCs w:val="28"/>
        </w:rPr>
        <w:t>-5 156,3</w:t>
      </w:r>
      <w:r w:rsidR="003A2693" w:rsidRPr="00BE3081">
        <w:rPr>
          <w:rFonts w:ascii="Times New Roman" w:hAnsi="Times New Roman"/>
          <w:sz w:val="28"/>
          <w:szCs w:val="28"/>
        </w:rPr>
        <w:t xml:space="preserve"> тыс. руб</w:t>
      </w:r>
      <w:r w:rsidR="006031F6">
        <w:rPr>
          <w:rFonts w:ascii="Times New Roman" w:hAnsi="Times New Roman"/>
          <w:sz w:val="28"/>
          <w:szCs w:val="28"/>
        </w:rPr>
        <w:t>лей)</w:t>
      </w:r>
      <w:r w:rsidR="003A2693">
        <w:rPr>
          <w:rFonts w:ascii="Times New Roman" w:hAnsi="Times New Roman"/>
          <w:sz w:val="28"/>
          <w:szCs w:val="28"/>
        </w:rPr>
        <w:t>.</w:t>
      </w:r>
    </w:p>
    <w:p w:rsidR="006031F6" w:rsidRDefault="006031F6" w:rsidP="00616872">
      <w:pPr>
        <w:spacing w:after="0" w:line="240" w:lineRule="auto"/>
        <w:ind w:firstLine="709"/>
        <w:jc w:val="both"/>
        <w:rPr>
          <w:rFonts w:ascii="Times New Roman" w:hAnsi="Times New Roman"/>
          <w:sz w:val="28"/>
          <w:szCs w:val="28"/>
        </w:rPr>
      </w:pPr>
    </w:p>
    <w:p w:rsidR="009424E4" w:rsidRPr="00F0424D" w:rsidRDefault="009424E4" w:rsidP="00F0424D">
      <w:pPr>
        <w:autoSpaceDE w:val="0"/>
        <w:spacing w:after="0" w:line="240" w:lineRule="auto"/>
        <w:ind w:firstLine="709"/>
        <w:jc w:val="both"/>
        <w:rPr>
          <w:rFonts w:ascii="Times New Roman" w:hAnsi="Times New Roman"/>
          <w:sz w:val="28"/>
          <w:szCs w:val="28"/>
        </w:rPr>
      </w:pPr>
      <w:r w:rsidRPr="00CB0943">
        <w:rPr>
          <w:rFonts w:ascii="Times New Roman" w:hAnsi="Times New Roman"/>
          <w:sz w:val="27"/>
          <w:szCs w:val="27"/>
        </w:rPr>
        <w:t>Анализ распределения бюджетных ассигнований бюджета</w:t>
      </w:r>
      <w:r w:rsidR="00AB5257" w:rsidRPr="00CB0943">
        <w:rPr>
          <w:rFonts w:ascii="Times New Roman" w:hAnsi="Times New Roman"/>
          <w:sz w:val="27"/>
          <w:szCs w:val="27"/>
        </w:rPr>
        <w:t xml:space="preserve"> муниципального округа</w:t>
      </w:r>
      <w:r w:rsidRPr="00CB0943">
        <w:rPr>
          <w:rFonts w:ascii="Times New Roman" w:hAnsi="Times New Roman"/>
          <w:sz w:val="27"/>
          <w:szCs w:val="27"/>
        </w:rPr>
        <w:t xml:space="preserve"> по ведомственной структуре </w:t>
      </w:r>
      <w:r w:rsidRPr="00F0424D">
        <w:rPr>
          <w:rFonts w:ascii="Times New Roman" w:hAnsi="Times New Roman"/>
          <w:sz w:val="28"/>
          <w:szCs w:val="28"/>
        </w:rPr>
        <w:t>расходов на 202</w:t>
      </w:r>
      <w:r w:rsidR="002A4CA8" w:rsidRPr="00F0424D">
        <w:rPr>
          <w:rFonts w:ascii="Times New Roman" w:hAnsi="Times New Roman"/>
          <w:sz w:val="28"/>
          <w:szCs w:val="28"/>
        </w:rPr>
        <w:t>5</w:t>
      </w:r>
      <w:r w:rsidRPr="00F0424D">
        <w:rPr>
          <w:rFonts w:ascii="Times New Roman" w:hAnsi="Times New Roman"/>
          <w:sz w:val="28"/>
          <w:szCs w:val="28"/>
        </w:rPr>
        <w:t xml:space="preserve"> год и плановый период 202</w:t>
      </w:r>
      <w:r w:rsidR="002A4CA8" w:rsidRPr="00F0424D">
        <w:rPr>
          <w:rFonts w:ascii="Times New Roman" w:hAnsi="Times New Roman"/>
          <w:sz w:val="28"/>
          <w:szCs w:val="28"/>
        </w:rPr>
        <w:t>6</w:t>
      </w:r>
      <w:r w:rsidRPr="00F0424D">
        <w:rPr>
          <w:rFonts w:ascii="Times New Roman" w:hAnsi="Times New Roman"/>
          <w:sz w:val="28"/>
          <w:szCs w:val="28"/>
        </w:rPr>
        <w:t xml:space="preserve"> и 202</w:t>
      </w:r>
      <w:r w:rsidR="002A4CA8" w:rsidRPr="00F0424D">
        <w:rPr>
          <w:rFonts w:ascii="Times New Roman" w:hAnsi="Times New Roman"/>
          <w:sz w:val="28"/>
          <w:szCs w:val="28"/>
        </w:rPr>
        <w:t>7</w:t>
      </w:r>
      <w:r w:rsidRPr="00F0424D">
        <w:rPr>
          <w:rFonts w:ascii="Times New Roman" w:hAnsi="Times New Roman"/>
          <w:sz w:val="28"/>
          <w:szCs w:val="28"/>
        </w:rPr>
        <w:t xml:space="preserve"> годов приведены в приложении № </w:t>
      </w:r>
      <w:r w:rsidR="006E5CC4" w:rsidRPr="00F0424D">
        <w:rPr>
          <w:rFonts w:ascii="Times New Roman" w:hAnsi="Times New Roman"/>
          <w:sz w:val="28"/>
          <w:szCs w:val="28"/>
        </w:rPr>
        <w:t>1</w:t>
      </w:r>
      <w:r w:rsidRPr="00F0424D">
        <w:rPr>
          <w:rFonts w:ascii="Times New Roman" w:hAnsi="Times New Roman"/>
          <w:sz w:val="28"/>
          <w:szCs w:val="28"/>
        </w:rPr>
        <w:t xml:space="preserve"> к Заключению.</w:t>
      </w:r>
    </w:p>
    <w:p w:rsidR="00FD66A9" w:rsidRPr="00F0424D" w:rsidRDefault="00FD66A9" w:rsidP="00F0424D">
      <w:pPr>
        <w:spacing w:after="0" w:line="240" w:lineRule="auto"/>
        <w:ind w:firstLine="709"/>
        <w:jc w:val="both"/>
        <w:outlineLvl w:val="0"/>
        <w:rPr>
          <w:rFonts w:ascii="Times New Roman" w:hAnsi="Times New Roman"/>
          <w:b/>
          <w:bCs/>
          <w:sz w:val="28"/>
          <w:szCs w:val="28"/>
        </w:rPr>
      </w:pPr>
      <w:r w:rsidRPr="00F0424D">
        <w:rPr>
          <w:rFonts w:ascii="Times New Roman" w:hAnsi="Times New Roman"/>
          <w:b/>
          <w:bCs/>
          <w:sz w:val="28"/>
          <w:szCs w:val="28"/>
        </w:rPr>
        <w:t>202</w:t>
      </w:r>
      <w:r w:rsidR="002A4CA8" w:rsidRPr="00F0424D">
        <w:rPr>
          <w:rFonts w:ascii="Times New Roman" w:hAnsi="Times New Roman"/>
          <w:b/>
          <w:bCs/>
          <w:sz w:val="28"/>
          <w:szCs w:val="28"/>
        </w:rPr>
        <w:t>5</w:t>
      </w:r>
      <w:r w:rsidRPr="00F0424D">
        <w:rPr>
          <w:rFonts w:ascii="Times New Roman" w:hAnsi="Times New Roman"/>
          <w:b/>
          <w:bCs/>
          <w:sz w:val="28"/>
          <w:szCs w:val="28"/>
        </w:rPr>
        <w:t xml:space="preserve"> год.</w:t>
      </w:r>
    </w:p>
    <w:p w:rsidR="00080517" w:rsidRDefault="00814DF7" w:rsidP="0042704E">
      <w:pPr>
        <w:autoSpaceDE w:val="0"/>
        <w:spacing w:after="0" w:line="240" w:lineRule="auto"/>
        <w:ind w:firstLine="709"/>
        <w:jc w:val="both"/>
        <w:rPr>
          <w:rFonts w:ascii="Times New Roman" w:hAnsi="Times New Roman"/>
          <w:b/>
          <w:bCs/>
          <w:sz w:val="28"/>
          <w:szCs w:val="28"/>
        </w:rPr>
      </w:pPr>
      <w:r w:rsidRPr="00080517">
        <w:rPr>
          <w:rFonts w:ascii="Times New Roman" w:hAnsi="Times New Roman"/>
          <w:bCs/>
          <w:sz w:val="28"/>
          <w:szCs w:val="28"/>
        </w:rPr>
        <w:t xml:space="preserve">1. </w:t>
      </w:r>
      <w:r w:rsidRPr="00080517">
        <w:rPr>
          <w:rFonts w:ascii="Times New Roman" w:hAnsi="Times New Roman"/>
          <w:b/>
          <w:bCs/>
          <w:sz w:val="28"/>
          <w:szCs w:val="28"/>
        </w:rPr>
        <w:t>По главному</w:t>
      </w:r>
      <w:r w:rsidRPr="00814DF7">
        <w:rPr>
          <w:rFonts w:ascii="Times New Roman" w:hAnsi="Times New Roman"/>
          <w:b/>
          <w:bCs/>
          <w:sz w:val="28"/>
          <w:szCs w:val="28"/>
        </w:rPr>
        <w:t xml:space="preserve"> распорядителю бюджетных средств «</w:t>
      </w:r>
      <w:r w:rsidRPr="00814DF7">
        <w:rPr>
          <w:rFonts w:ascii="Times New Roman" w:hAnsi="Times New Roman"/>
          <w:b/>
          <w:sz w:val="28"/>
          <w:szCs w:val="28"/>
          <w:lang w:eastAsia="ru-RU"/>
        </w:rPr>
        <w:t xml:space="preserve">Финансовое управление администрации </w:t>
      </w:r>
      <w:proofErr w:type="spellStart"/>
      <w:r w:rsidRPr="00814DF7">
        <w:rPr>
          <w:rFonts w:ascii="Times New Roman" w:hAnsi="Times New Roman"/>
          <w:b/>
          <w:sz w:val="28"/>
          <w:szCs w:val="28"/>
          <w:lang w:eastAsia="ru-RU"/>
        </w:rPr>
        <w:t>Княгининского</w:t>
      </w:r>
      <w:proofErr w:type="spellEnd"/>
      <w:r w:rsidRPr="00814DF7">
        <w:rPr>
          <w:rFonts w:ascii="Times New Roman" w:hAnsi="Times New Roman"/>
          <w:b/>
          <w:sz w:val="28"/>
          <w:szCs w:val="28"/>
          <w:lang w:eastAsia="ru-RU"/>
        </w:rPr>
        <w:t xml:space="preserve"> муниципального округа Нижегородской области»</w:t>
      </w:r>
      <w:r w:rsidRPr="00814DF7">
        <w:rPr>
          <w:rFonts w:ascii="Times New Roman" w:hAnsi="Times New Roman"/>
          <w:sz w:val="28"/>
          <w:szCs w:val="28"/>
          <w:lang w:eastAsia="ru-RU"/>
        </w:rPr>
        <w:t xml:space="preserve"> </w:t>
      </w:r>
      <w:r w:rsidRPr="00814DF7">
        <w:rPr>
          <w:rFonts w:ascii="Times New Roman" w:hAnsi="Times New Roman"/>
          <w:bCs/>
          <w:sz w:val="28"/>
          <w:szCs w:val="28"/>
        </w:rPr>
        <w:t xml:space="preserve">бюджетные ассигнования </w:t>
      </w:r>
      <w:r w:rsidR="00F87CE3" w:rsidRPr="00814DF7">
        <w:rPr>
          <w:rFonts w:ascii="Times New Roman" w:hAnsi="Times New Roman"/>
          <w:bCs/>
          <w:sz w:val="28"/>
          <w:szCs w:val="28"/>
        </w:rPr>
        <w:t>увеличены</w:t>
      </w:r>
      <w:r w:rsidRPr="00814DF7">
        <w:rPr>
          <w:rFonts w:ascii="Times New Roman" w:hAnsi="Times New Roman"/>
          <w:bCs/>
          <w:sz w:val="28"/>
          <w:szCs w:val="28"/>
        </w:rPr>
        <w:t xml:space="preserve"> на сумму  </w:t>
      </w:r>
      <w:r w:rsidR="0042704E" w:rsidRPr="0042704E">
        <w:rPr>
          <w:rFonts w:ascii="Times New Roman" w:hAnsi="Times New Roman"/>
          <w:b/>
          <w:bCs/>
          <w:sz w:val="28"/>
          <w:szCs w:val="28"/>
        </w:rPr>
        <w:t xml:space="preserve">879,6 </w:t>
      </w:r>
      <w:r w:rsidR="0042704E" w:rsidRPr="0042704E">
        <w:rPr>
          <w:rFonts w:ascii="Times New Roman" w:hAnsi="Times New Roman"/>
          <w:bCs/>
          <w:sz w:val="28"/>
          <w:szCs w:val="28"/>
        </w:rPr>
        <w:t>тыс. рублей,  в том числе</w:t>
      </w:r>
      <w:r w:rsidR="0042704E" w:rsidRPr="0042704E">
        <w:rPr>
          <w:rFonts w:ascii="Times New Roman" w:hAnsi="Times New Roman"/>
          <w:b/>
          <w:bCs/>
          <w:sz w:val="28"/>
          <w:szCs w:val="28"/>
        </w:rPr>
        <w:t xml:space="preserve"> </w:t>
      </w:r>
      <w:r w:rsidR="0042704E" w:rsidRPr="0042704E">
        <w:rPr>
          <w:rFonts w:ascii="Times New Roman" w:hAnsi="Times New Roman"/>
          <w:bCs/>
          <w:sz w:val="28"/>
          <w:szCs w:val="28"/>
        </w:rPr>
        <w:t>за счет:</w:t>
      </w:r>
      <w:r w:rsidR="0042704E" w:rsidRPr="0042704E">
        <w:rPr>
          <w:rFonts w:ascii="Times New Roman" w:hAnsi="Times New Roman"/>
          <w:b/>
          <w:bCs/>
          <w:sz w:val="28"/>
          <w:szCs w:val="28"/>
        </w:rPr>
        <w:t xml:space="preserve"> </w:t>
      </w:r>
    </w:p>
    <w:p w:rsidR="00080517" w:rsidRDefault="00080517" w:rsidP="0042704E">
      <w:pPr>
        <w:autoSpaceDE w:val="0"/>
        <w:spacing w:after="0" w:line="240" w:lineRule="auto"/>
        <w:ind w:firstLine="709"/>
        <w:jc w:val="both"/>
        <w:rPr>
          <w:rFonts w:ascii="Times New Roman" w:hAnsi="Times New Roman"/>
          <w:b/>
          <w:bCs/>
          <w:sz w:val="28"/>
          <w:szCs w:val="28"/>
        </w:rPr>
        <w:sectPr w:rsidR="00080517" w:rsidSect="00EC0205">
          <w:type w:val="continuous"/>
          <w:pgSz w:w="16838" w:h="11906" w:orient="landscape" w:code="9"/>
          <w:pgMar w:top="851" w:right="1134" w:bottom="1701" w:left="1134" w:header="709" w:footer="709" w:gutter="0"/>
          <w:cols w:space="708"/>
          <w:titlePg/>
          <w:docGrid w:linePitch="360"/>
        </w:sectPr>
      </w:pPr>
    </w:p>
    <w:p w:rsidR="0042704E" w:rsidRPr="0042704E" w:rsidRDefault="0042704E" w:rsidP="0042704E">
      <w:pPr>
        <w:autoSpaceDE w:val="0"/>
        <w:spacing w:after="0" w:line="240" w:lineRule="auto"/>
        <w:ind w:firstLine="709"/>
        <w:jc w:val="both"/>
        <w:rPr>
          <w:rFonts w:ascii="Times New Roman" w:hAnsi="Times New Roman"/>
          <w:bCs/>
          <w:sz w:val="28"/>
          <w:szCs w:val="28"/>
        </w:rPr>
      </w:pPr>
      <w:r w:rsidRPr="0042704E">
        <w:rPr>
          <w:rFonts w:ascii="Times New Roman" w:hAnsi="Times New Roman"/>
          <w:bCs/>
          <w:sz w:val="28"/>
          <w:szCs w:val="28"/>
        </w:rPr>
        <w:lastRenderedPageBreak/>
        <w:t>перераспределения бюджетных ассигнований между главными распорядителями бюджетных средств на сумму 763,6 тыс. рублей;</w:t>
      </w:r>
    </w:p>
    <w:p w:rsidR="0042704E" w:rsidRPr="0042704E" w:rsidRDefault="0042704E" w:rsidP="0042704E">
      <w:pPr>
        <w:autoSpaceDE w:val="0"/>
        <w:spacing w:after="0" w:line="240" w:lineRule="auto"/>
        <w:ind w:firstLine="709"/>
        <w:jc w:val="both"/>
        <w:rPr>
          <w:rFonts w:ascii="Times New Roman" w:hAnsi="Times New Roman"/>
          <w:bCs/>
          <w:sz w:val="28"/>
          <w:szCs w:val="28"/>
        </w:rPr>
      </w:pPr>
      <w:r w:rsidRPr="0042704E">
        <w:rPr>
          <w:rFonts w:ascii="Times New Roman" w:hAnsi="Times New Roman"/>
          <w:bCs/>
          <w:sz w:val="28"/>
          <w:szCs w:val="28"/>
        </w:rPr>
        <w:t>иных межбюджетных трансфертов</w:t>
      </w:r>
      <w:r w:rsidRPr="0042704E">
        <w:rPr>
          <w:rFonts w:ascii="Times New Roman" w:hAnsi="Times New Roman"/>
          <w:bCs/>
          <w:snapToGrid w:val="0"/>
          <w:sz w:val="28"/>
          <w:szCs w:val="28"/>
        </w:rPr>
        <w:t xml:space="preserve"> на поощрение муниципальных управленческих команд в 2025 году на сумму 116,0 тыс. рублей.</w:t>
      </w:r>
    </w:p>
    <w:p w:rsidR="0042704E" w:rsidRPr="0042704E" w:rsidRDefault="0042704E" w:rsidP="0042704E">
      <w:pPr>
        <w:autoSpaceDE w:val="0"/>
        <w:spacing w:after="0" w:line="240" w:lineRule="auto"/>
        <w:ind w:firstLine="709"/>
        <w:jc w:val="both"/>
        <w:rPr>
          <w:rFonts w:ascii="Times New Roman" w:hAnsi="Times New Roman"/>
          <w:sz w:val="28"/>
          <w:szCs w:val="28"/>
          <w:highlight w:val="yellow"/>
        </w:rPr>
      </w:pPr>
      <w:r w:rsidRPr="0042704E">
        <w:rPr>
          <w:rFonts w:ascii="Times New Roman" w:hAnsi="Times New Roman"/>
          <w:bCs/>
          <w:sz w:val="28"/>
          <w:szCs w:val="28"/>
        </w:rPr>
        <w:t xml:space="preserve"> 2. </w:t>
      </w:r>
      <w:r w:rsidRPr="00080517">
        <w:rPr>
          <w:rFonts w:ascii="Times New Roman" w:hAnsi="Times New Roman"/>
          <w:b/>
          <w:bCs/>
          <w:sz w:val="28"/>
          <w:szCs w:val="28"/>
        </w:rPr>
        <w:t>По главному распорядителю бюджетных средств «</w:t>
      </w:r>
      <w:r w:rsidRPr="00080517">
        <w:rPr>
          <w:rFonts w:ascii="Times New Roman" w:hAnsi="Times New Roman"/>
          <w:b/>
          <w:sz w:val="28"/>
          <w:szCs w:val="28"/>
          <w:lang w:eastAsia="ru-RU"/>
        </w:rPr>
        <w:t xml:space="preserve">Отдел культуры, туризма и народных промыслов администрации </w:t>
      </w:r>
      <w:proofErr w:type="spellStart"/>
      <w:r w:rsidRPr="00080517">
        <w:rPr>
          <w:rFonts w:ascii="Times New Roman" w:hAnsi="Times New Roman"/>
          <w:b/>
          <w:sz w:val="28"/>
          <w:szCs w:val="28"/>
          <w:lang w:eastAsia="ru-RU"/>
        </w:rPr>
        <w:t>Княгининского</w:t>
      </w:r>
      <w:proofErr w:type="spellEnd"/>
      <w:r w:rsidRPr="00080517">
        <w:rPr>
          <w:rFonts w:ascii="Times New Roman" w:hAnsi="Times New Roman"/>
          <w:b/>
          <w:sz w:val="28"/>
          <w:szCs w:val="28"/>
          <w:lang w:eastAsia="ru-RU"/>
        </w:rPr>
        <w:t xml:space="preserve"> муниципального округа Нижегородской области»</w:t>
      </w:r>
      <w:r w:rsidRPr="0042704E">
        <w:rPr>
          <w:rFonts w:ascii="Times New Roman" w:hAnsi="Times New Roman"/>
          <w:bCs/>
          <w:sz w:val="28"/>
          <w:szCs w:val="28"/>
        </w:rPr>
        <w:t xml:space="preserve"> бюджетные ассигнования увеличены на сумму </w:t>
      </w:r>
      <w:r w:rsidRPr="0042704E">
        <w:rPr>
          <w:rFonts w:ascii="Times New Roman" w:hAnsi="Times New Roman"/>
          <w:b/>
          <w:bCs/>
          <w:sz w:val="28"/>
          <w:szCs w:val="28"/>
        </w:rPr>
        <w:t xml:space="preserve">638,5 </w:t>
      </w:r>
      <w:r w:rsidRPr="0042704E">
        <w:rPr>
          <w:rFonts w:ascii="Times New Roman" w:hAnsi="Times New Roman"/>
          <w:bCs/>
          <w:sz w:val="28"/>
          <w:szCs w:val="28"/>
        </w:rPr>
        <w:t>тыс. рублей за счет</w:t>
      </w:r>
      <w:r w:rsidRPr="0042704E">
        <w:rPr>
          <w:rFonts w:ascii="Times New Roman" w:hAnsi="Times New Roman"/>
          <w:sz w:val="28"/>
          <w:szCs w:val="28"/>
        </w:rPr>
        <w:t xml:space="preserve"> иных межбюджетных трансфертов из областного бюджета на выплату заработной платы (с начислениями на нее) работникам муниципальных учреждений и органов местного самоуправления. </w:t>
      </w:r>
    </w:p>
    <w:p w:rsidR="0042704E" w:rsidRPr="0042704E" w:rsidRDefault="0042704E" w:rsidP="0042704E">
      <w:pPr>
        <w:autoSpaceDE w:val="0"/>
        <w:spacing w:after="0" w:line="240" w:lineRule="auto"/>
        <w:ind w:firstLine="709"/>
        <w:jc w:val="both"/>
        <w:rPr>
          <w:rFonts w:ascii="Times New Roman" w:hAnsi="Times New Roman"/>
          <w:bCs/>
          <w:i/>
          <w:sz w:val="28"/>
          <w:szCs w:val="28"/>
        </w:rPr>
      </w:pPr>
      <w:r w:rsidRPr="00080517">
        <w:rPr>
          <w:rFonts w:ascii="Times New Roman" w:hAnsi="Times New Roman"/>
          <w:b/>
          <w:bCs/>
          <w:sz w:val="28"/>
          <w:szCs w:val="28"/>
        </w:rPr>
        <w:t>3. По главному распорядителю бюджетных средств «</w:t>
      </w:r>
      <w:r w:rsidRPr="00080517">
        <w:rPr>
          <w:rFonts w:ascii="Times New Roman" w:hAnsi="Times New Roman"/>
          <w:b/>
          <w:sz w:val="28"/>
          <w:szCs w:val="28"/>
          <w:lang w:eastAsia="ru-RU"/>
        </w:rPr>
        <w:t xml:space="preserve">Управление образования и молодежной политики  администрации </w:t>
      </w:r>
      <w:proofErr w:type="spellStart"/>
      <w:r w:rsidRPr="00080517">
        <w:rPr>
          <w:rFonts w:ascii="Times New Roman" w:hAnsi="Times New Roman"/>
          <w:b/>
          <w:sz w:val="28"/>
          <w:szCs w:val="28"/>
          <w:lang w:eastAsia="ru-RU"/>
        </w:rPr>
        <w:t>Княгининского</w:t>
      </w:r>
      <w:proofErr w:type="spellEnd"/>
      <w:r w:rsidRPr="00080517">
        <w:rPr>
          <w:rFonts w:ascii="Times New Roman" w:hAnsi="Times New Roman"/>
          <w:b/>
          <w:sz w:val="28"/>
          <w:szCs w:val="28"/>
          <w:lang w:eastAsia="ru-RU"/>
        </w:rPr>
        <w:t xml:space="preserve"> муниципального округа Нижегородской области»</w:t>
      </w:r>
      <w:r w:rsidRPr="0042704E">
        <w:rPr>
          <w:rFonts w:ascii="Times New Roman" w:hAnsi="Times New Roman"/>
          <w:bCs/>
          <w:sz w:val="28"/>
          <w:szCs w:val="28"/>
          <w:lang w:eastAsia="ru-RU"/>
        </w:rPr>
        <w:t xml:space="preserve"> </w:t>
      </w:r>
      <w:r w:rsidRPr="0042704E">
        <w:rPr>
          <w:rFonts w:ascii="Times New Roman" w:hAnsi="Times New Roman"/>
          <w:bCs/>
          <w:sz w:val="28"/>
          <w:szCs w:val="28"/>
        </w:rPr>
        <w:t xml:space="preserve">ассигнования уменьшены на сумму </w:t>
      </w:r>
      <w:r w:rsidRPr="0042704E">
        <w:rPr>
          <w:rFonts w:ascii="Times New Roman" w:hAnsi="Times New Roman"/>
          <w:b/>
          <w:bCs/>
          <w:sz w:val="28"/>
          <w:szCs w:val="28"/>
        </w:rPr>
        <w:t>6 890,2</w:t>
      </w:r>
      <w:r w:rsidRPr="0042704E">
        <w:rPr>
          <w:rFonts w:ascii="Times New Roman" w:hAnsi="Times New Roman"/>
          <w:bCs/>
          <w:sz w:val="28"/>
          <w:szCs w:val="28"/>
        </w:rPr>
        <w:t xml:space="preserve"> тыс. рублей, в том числе:</w:t>
      </w:r>
    </w:p>
    <w:p w:rsidR="0042704E" w:rsidRPr="0042704E" w:rsidRDefault="0042704E" w:rsidP="0042704E">
      <w:pPr>
        <w:autoSpaceDE w:val="0"/>
        <w:spacing w:after="0" w:line="240" w:lineRule="auto"/>
        <w:ind w:firstLine="709"/>
        <w:jc w:val="both"/>
        <w:rPr>
          <w:rFonts w:ascii="Times New Roman" w:hAnsi="Times New Roman"/>
          <w:bCs/>
          <w:i/>
          <w:sz w:val="28"/>
          <w:szCs w:val="28"/>
        </w:rPr>
      </w:pPr>
      <w:r w:rsidRPr="0042704E">
        <w:rPr>
          <w:rFonts w:ascii="Times New Roman" w:hAnsi="Times New Roman"/>
          <w:bCs/>
          <w:sz w:val="28"/>
          <w:szCs w:val="28"/>
        </w:rPr>
        <w:t>Увеличены бюджетные ассигнования на сумму 177,7 тыс. рублей за счет:</w:t>
      </w:r>
    </w:p>
    <w:p w:rsidR="0042704E" w:rsidRPr="0042704E" w:rsidRDefault="0042704E" w:rsidP="0042704E">
      <w:pPr>
        <w:autoSpaceDE w:val="0"/>
        <w:spacing w:after="0" w:line="240" w:lineRule="auto"/>
        <w:ind w:firstLine="709"/>
        <w:jc w:val="both"/>
        <w:rPr>
          <w:rFonts w:ascii="Times New Roman" w:hAnsi="Times New Roman"/>
          <w:sz w:val="28"/>
          <w:szCs w:val="28"/>
        </w:rPr>
      </w:pPr>
      <w:r w:rsidRPr="0042704E">
        <w:rPr>
          <w:rFonts w:ascii="Times New Roman" w:hAnsi="Times New Roman"/>
          <w:sz w:val="28"/>
          <w:szCs w:val="28"/>
        </w:rPr>
        <w:t>иных межбюджетных трансфертов из областного бюджета на выплату заработной платы (с начислениями на нее) работникам муниципальных учреждений и органов местного самоуправления на сумму 49,3 тыс. рублей;</w:t>
      </w:r>
    </w:p>
    <w:p w:rsidR="0042704E" w:rsidRPr="0042704E" w:rsidRDefault="0042704E" w:rsidP="0042704E">
      <w:pPr>
        <w:autoSpaceDE w:val="0"/>
        <w:spacing w:after="0" w:line="240" w:lineRule="auto"/>
        <w:ind w:firstLine="709"/>
        <w:jc w:val="both"/>
        <w:rPr>
          <w:rFonts w:ascii="Times New Roman" w:hAnsi="Times New Roman"/>
          <w:sz w:val="28"/>
          <w:szCs w:val="28"/>
        </w:rPr>
      </w:pPr>
      <w:r w:rsidRPr="0042704E">
        <w:rPr>
          <w:rFonts w:ascii="Times New Roman" w:hAnsi="Times New Roman"/>
          <w:sz w:val="28"/>
          <w:szCs w:val="28"/>
        </w:rPr>
        <w:t>перераспределения бюджетных ассигнований между главными распорядителями бюджетных средств на сумму  104,4 тыс. рублей;</w:t>
      </w:r>
    </w:p>
    <w:p w:rsidR="0042704E" w:rsidRPr="0042704E" w:rsidRDefault="0042704E" w:rsidP="0042704E">
      <w:pPr>
        <w:autoSpaceDE w:val="0"/>
        <w:spacing w:after="0" w:line="240" w:lineRule="auto"/>
        <w:ind w:firstLine="709"/>
        <w:jc w:val="both"/>
        <w:rPr>
          <w:rFonts w:ascii="Times New Roman" w:hAnsi="Times New Roman"/>
          <w:bCs/>
          <w:sz w:val="28"/>
          <w:szCs w:val="28"/>
        </w:rPr>
      </w:pPr>
      <w:r w:rsidRPr="0042704E">
        <w:rPr>
          <w:rFonts w:ascii="Times New Roman" w:hAnsi="Times New Roman"/>
          <w:bCs/>
          <w:sz w:val="28"/>
          <w:szCs w:val="28"/>
        </w:rPr>
        <w:t>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на сумму 3,0 тыс. рублей;</w:t>
      </w:r>
    </w:p>
    <w:p w:rsidR="0042704E" w:rsidRPr="0042704E" w:rsidRDefault="0042704E" w:rsidP="0042704E">
      <w:pPr>
        <w:autoSpaceDE w:val="0"/>
        <w:spacing w:after="0" w:line="240" w:lineRule="auto"/>
        <w:ind w:firstLine="709"/>
        <w:jc w:val="both"/>
        <w:rPr>
          <w:rFonts w:ascii="Times New Roman" w:hAnsi="Times New Roman"/>
          <w:bCs/>
          <w:sz w:val="28"/>
          <w:szCs w:val="28"/>
        </w:rPr>
      </w:pPr>
      <w:r w:rsidRPr="0042704E">
        <w:rPr>
          <w:rFonts w:ascii="Times New Roman" w:hAnsi="Times New Roman"/>
          <w:bCs/>
          <w:sz w:val="28"/>
          <w:szCs w:val="28"/>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на сумму 21,0 тыс. рублей.</w:t>
      </w:r>
    </w:p>
    <w:p w:rsidR="0042704E" w:rsidRPr="0042704E" w:rsidRDefault="0042704E" w:rsidP="0042704E">
      <w:pPr>
        <w:autoSpaceDE w:val="0"/>
        <w:spacing w:after="0" w:line="240" w:lineRule="auto"/>
        <w:ind w:firstLine="709"/>
        <w:jc w:val="both"/>
        <w:rPr>
          <w:rFonts w:ascii="Times New Roman" w:hAnsi="Times New Roman"/>
          <w:bCs/>
          <w:sz w:val="28"/>
          <w:szCs w:val="28"/>
        </w:rPr>
      </w:pPr>
      <w:r w:rsidRPr="0042704E">
        <w:rPr>
          <w:rFonts w:ascii="Times New Roman" w:hAnsi="Times New Roman"/>
          <w:bCs/>
          <w:sz w:val="28"/>
          <w:szCs w:val="28"/>
        </w:rPr>
        <w:t xml:space="preserve">Уменьшены бюджетные ассигнования на сумму 7 067,9 тыс. рублей, в том числе </w:t>
      </w:r>
      <w:r w:rsidRPr="0042704E">
        <w:rPr>
          <w:rFonts w:ascii="Times New Roman" w:hAnsi="Times New Roman"/>
          <w:sz w:val="28"/>
          <w:szCs w:val="28"/>
        </w:rPr>
        <w:t>по расходам за счет</w:t>
      </w:r>
      <w:r w:rsidRPr="0042704E">
        <w:rPr>
          <w:rFonts w:ascii="Times New Roman" w:hAnsi="Times New Roman"/>
          <w:bCs/>
          <w:sz w:val="28"/>
          <w:szCs w:val="28"/>
        </w:rPr>
        <w:t>:</w:t>
      </w:r>
    </w:p>
    <w:p w:rsidR="0042704E" w:rsidRPr="0042704E" w:rsidRDefault="0042704E" w:rsidP="0042704E">
      <w:pPr>
        <w:autoSpaceDE w:val="0"/>
        <w:spacing w:after="0" w:line="240" w:lineRule="auto"/>
        <w:ind w:firstLine="709"/>
        <w:jc w:val="both"/>
        <w:rPr>
          <w:rFonts w:ascii="Times New Roman" w:hAnsi="Times New Roman"/>
          <w:sz w:val="28"/>
          <w:szCs w:val="28"/>
        </w:rPr>
      </w:pPr>
      <w:r w:rsidRPr="0042704E">
        <w:rPr>
          <w:rFonts w:ascii="Times New Roman" w:hAnsi="Times New Roman"/>
          <w:sz w:val="28"/>
          <w:szCs w:val="28"/>
        </w:rPr>
        <w:t xml:space="preserve">субсидии на реализацию мероприятий по модернизации школьных систем образования в сумме </w:t>
      </w:r>
      <w:r w:rsidR="00080517">
        <w:rPr>
          <w:rFonts w:ascii="Times New Roman" w:hAnsi="Times New Roman"/>
          <w:sz w:val="28"/>
          <w:szCs w:val="28"/>
        </w:rPr>
        <w:t>6 906,9</w:t>
      </w:r>
      <w:r w:rsidRPr="0042704E">
        <w:rPr>
          <w:rFonts w:ascii="Times New Roman" w:hAnsi="Times New Roman"/>
          <w:sz w:val="28"/>
          <w:szCs w:val="28"/>
        </w:rPr>
        <w:t xml:space="preserve"> тыс. рублей;</w:t>
      </w:r>
    </w:p>
    <w:p w:rsidR="0042704E" w:rsidRPr="0042704E" w:rsidRDefault="0042704E" w:rsidP="0042704E">
      <w:pPr>
        <w:autoSpaceDE w:val="0"/>
        <w:spacing w:after="0" w:line="240" w:lineRule="auto"/>
        <w:ind w:firstLine="709"/>
        <w:jc w:val="both"/>
        <w:rPr>
          <w:rFonts w:ascii="Times New Roman" w:hAnsi="Times New Roman"/>
          <w:sz w:val="28"/>
          <w:szCs w:val="28"/>
        </w:rPr>
      </w:pPr>
      <w:r w:rsidRPr="0042704E">
        <w:rPr>
          <w:rFonts w:ascii="Times New Roman" w:hAnsi="Times New Roman"/>
          <w:sz w:val="28"/>
          <w:szCs w:val="28"/>
        </w:rPr>
        <w:t xml:space="preserve">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w:t>
      </w:r>
      <w:r w:rsidRPr="0042704E">
        <w:rPr>
          <w:rFonts w:ascii="Times New Roman" w:hAnsi="Times New Roman"/>
          <w:sz w:val="28"/>
          <w:szCs w:val="28"/>
        </w:rPr>
        <w:lastRenderedPageBreak/>
        <w:t>имеющейся лицензией, расположенные на территории Российской Федерации на сумму 161,0 тыс. рублей.</w:t>
      </w:r>
    </w:p>
    <w:p w:rsidR="0042704E" w:rsidRPr="0042704E" w:rsidRDefault="0042704E" w:rsidP="00080517">
      <w:pPr>
        <w:autoSpaceDE w:val="0"/>
        <w:spacing w:after="0" w:line="240" w:lineRule="auto"/>
        <w:ind w:firstLine="709"/>
        <w:jc w:val="both"/>
        <w:rPr>
          <w:rFonts w:ascii="Times New Roman" w:hAnsi="Times New Roman"/>
          <w:sz w:val="28"/>
          <w:szCs w:val="28"/>
          <w:lang w:eastAsia="ru-RU"/>
        </w:rPr>
      </w:pPr>
      <w:r w:rsidRPr="00080517">
        <w:rPr>
          <w:rFonts w:ascii="Times New Roman" w:hAnsi="Times New Roman"/>
          <w:b/>
          <w:bCs/>
          <w:sz w:val="28"/>
          <w:szCs w:val="28"/>
        </w:rPr>
        <w:t>4. По главному распорядителю бюджетных средств «</w:t>
      </w:r>
      <w:r w:rsidRPr="00080517">
        <w:rPr>
          <w:rFonts w:ascii="Times New Roman" w:hAnsi="Times New Roman"/>
          <w:b/>
          <w:sz w:val="28"/>
          <w:szCs w:val="28"/>
          <w:lang w:eastAsia="ru-RU"/>
        </w:rPr>
        <w:t xml:space="preserve">Управление сельского хозяйства и природопользования </w:t>
      </w:r>
      <w:proofErr w:type="spellStart"/>
      <w:r w:rsidRPr="00080517">
        <w:rPr>
          <w:rFonts w:ascii="Times New Roman" w:hAnsi="Times New Roman"/>
          <w:b/>
          <w:sz w:val="28"/>
          <w:szCs w:val="28"/>
          <w:lang w:eastAsia="ru-RU"/>
        </w:rPr>
        <w:t>Княгининского</w:t>
      </w:r>
      <w:proofErr w:type="spellEnd"/>
      <w:r w:rsidRPr="00080517">
        <w:rPr>
          <w:rFonts w:ascii="Times New Roman" w:hAnsi="Times New Roman"/>
          <w:b/>
          <w:sz w:val="28"/>
          <w:szCs w:val="28"/>
          <w:lang w:eastAsia="ru-RU"/>
        </w:rPr>
        <w:t xml:space="preserve"> муниципального округа»</w:t>
      </w:r>
      <w:r w:rsidRPr="0042704E">
        <w:rPr>
          <w:rFonts w:ascii="Times New Roman" w:hAnsi="Times New Roman"/>
          <w:sz w:val="28"/>
          <w:szCs w:val="28"/>
          <w:lang w:eastAsia="ru-RU"/>
        </w:rPr>
        <w:t xml:space="preserve"> </w:t>
      </w:r>
      <w:r w:rsidRPr="0042704E">
        <w:rPr>
          <w:rFonts w:ascii="Times New Roman" w:hAnsi="Times New Roman"/>
          <w:bCs/>
          <w:sz w:val="28"/>
          <w:szCs w:val="28"/>
        </w:rPr>
        <w:t xml:space="preserve">ассигнования уменьшены на сумму </w:t>
      </w:r>
      <w:r w:rsidRPr="0042704E">
        <w:rPr>
          <w:rFonts w:ascii="Times New Roman" w:hAnsi="Times New Roman"/>
          <w:b/>
          <w:bCs/>
          <w:sz w:val="28"/>
          <w:szCs w:val="28"/>
        </w:rPr>
        <w:t>1 500,4</w:t>
      </w:r>
      <w:r w:rsidRPr="0042704E">
        <w:rPr>
          <w:rFonts w:ascii="Times New Roman" w:hAnsi="Times New Roman"/>
          <w:bCs/>
          <w:sz w:val="28"/>
          <w:szCs w:val="28"/>
        </w:rPr>
        <w:t xml:space="preserve"> тыс. рублей по расходам за счет субвенции </w:t>
      </w:r>
      <w:r w:rsidRPr="0042704E">
        <w:rPr>
          <w:rFonts w:ascii="Times New Roman" w:hAnsi="Times New Roman"/>
          <w:sz w:val="28"/>
          <w:szCs w:val="28"/>
          <w:lang w:eastAsia="ru-RU"/>
        </w:rPr>
        <w:t xml:space="preserve">на возмещение части затрат на поддержку элитного семеноводства на сумму </w:t>
      </w:r>
      <w:r w:rsidR="00080517">
        <w:rPr>
          <w:rFonts w:ascii="Times New Roman" w:hAnsi="Times New Roman"/>
          <w:sz w:val="28"/>
          <w:szCs w:val="28"/>
          <w:lang w:eastAsia="ru-RU"/>
        </w:rPr>
        <w:t>1 500,4 тыс. рублей.</w:t>
      </w:r>
    </w:p>
    <w:p w:rsidR="0042704E" w:rsidRPr="0042704E" w:rsidRDefault="0042704E" w:rsidP="0042704E">
      <w:pPr>
        <w:autoSpaceDE w:val="0"/>
        <w:spacing w:after="0" w:line="240" w:lineRule="auto"/>
        <w:ind w:firstLine="709"/>
        <w:jc w:val="both"/>
        <w:rPr>
          <w:rFonts w:ascii="Times New Roman" w:hAnsi="Times New Roman"/>
          <w:bCs/>
          <w:sz w:val="28"/>
          <w:szCs w:val="28"/>
          <w:lang w:eastAsia="ru-RU"/>
        </w:rPr>
      </w:pPr>
      <w:r w:rsidRPr="00080517">
        <w:rPr>
          <w:rFonts w:ascii="Times New Roman" w:hAnsi="Times New Roman"/>
          <w:b/>
          <w:sz w:val="28"/>
          <w:szCs w:val="28"/>
        </w:rPr>
        <w:t xml:space="preserve">5. </w:t>
      </w:r>
      <w:r w:rsidRPr="00080517">
        <w:rPr>
          <w:rFonts w:ascii="Times New Roman" w:hAnsi="Times New Roman"/>
          <w:b/>
          <w:bCs/>
          <w:sz w:val="28"/>
          <w:szCs w:val="28"/>
        </w:rPr>
        <w:t>По главному распорядителю бюджетных средств «</w:t>
      </w:r>
      <w:r w:rsidRPr="00080517">
        <w:rPr>
          <w:rFonts w:ascii="Times New Roman" w:hAnsi="Times New Roman"/>
          <w:b/>
          <w:sz w:val="28"/>
          <w:szCs w:val="28"/>
          <w:lang w:eastAsia="ru-RU"/>
        </w:rPr>
        <w:t xml:space="preserve">Администрация </w:t>
      </w:r>
      <w:proofErr w:type="spellStart"/>
      <w:r w:rsidRPr="00080517">
        <w:rPr>
          <w:rFonts w:ascii="Times New Roman" w:hAnsi="Times New Roman"/>
          <w:b/>
          <w:sz w:val="28"/>
          <w:szCs w:val="28"/>
          <w:lang w:eastAsia="ru-RU"/>
        </w:rPr>
        <w:t>Княгининского</w:t>
      </w:r>
      <w:proofErr w:type="spellEnd"/>
      <w:r w:rsidRPr="00080517">
        <w:rPr>
          <w:rFonts w:ascii="Times New Roman" w:hAnsi="Times New Roman"/>
          <w:b/>
          <w:sz w:val="28"/>
          <w:szCs w:val="28"/>
          <w:lang w:eastAsia="ru-RU"/>
        </w:rPr>
        <w:t xml:space="preserve"> муниципального округа Нижегородской области»</w:t>
      </w:r>
      <w:r w:rsidRPr="0042704E">
        <w:rPr>
          <w:rFonts w:ascii="Times New Roman" w:hAnsi="Times New Roman"/>
          <w:sz w:val="28"/>
          <w:szCs w:val="28"/>
          <w:lang w:eastAsia="ru-RU"/>
        </w:rPr>
        <w:t xml:space="preserve"> </w:t>
      </w:r>
      <w:r w:rsidRPr="0042704E">
        <w:rPr>
          <w:rFonts w:ascii="Times New Roman" w:hAnsi="Times New Roman"/>
          <w:bCs/>
          <w:sz w:val="28"/>
          <w:szCs w:val="28"/>
          <w:lang w:eastAsia="ru-RU"/>
        </w:rPr>
        <w:t xml:space="preserve">ассигнования </w:t>
      </w:r>
      <w:r w:rsidRPr="0042704E">
        <w:rPr>
          <w:rFonts w:ascii="Times New Roman" w:hAnsi="Times New Roman"/>
          <w:bCs/>
          <w:sz w:val="28"/>
          <w:szCs w:val="28"/>
        </w:rPr>
        <w:t>увеличены</w:t>
      </w:r>
      <w:r w:rsidRPr="0042704E">
        <w:rPr>
          <w:rFonts w:ascii="Times New Roman" w:hAnsi="Times New Roman"/>
          <w:bCs/>
          <w:sz w:val="28"/>
          <w:szCs w:val="28"/>
          <w:lang w:eastAsia="ru-RU"/>
        </w:rPr>
        <w:t xml:space="preserve"> на сумму </w:t>
      </w:r>
      <w:r w:rsidRPr="0042704E">
        <w:rPr>
          <w:rFonts w:ascii="Times New Roman" w:hAnsi="Times New Roman"/>
          <w:b/>
          <w:bCs/>
          <w:sz w:val="28"/>
          <w:szCs w:val="28"/>
        </w:rPr>
        <w:t xml:space="preserve">10 009,9 </w:t>
      </w:r>
      <w:r w:rsidRPr="0042704E">
        <w:rPr>
          <w:rFonts w:ascii="Times New Roman" w:hAnsi="Times New Roman"/>
          <w:bCs/>
          <w:sz w:val="28"/>
          <w:szCs w:val="28"/>
          <w:lang w:eastAsia="ru-RU"/>
        </w:rPr>
        <w:t>тыс. рублей, в том числе:</w:t>
      </w:r>
    </w:p>
    <w:p w:rsidR="0042704E" w:rsidRPr="0042704E" w:rsidRDefault="0042704E" w:rsidP="0042704E">
      <w:pPr>
        <w:spacing w:after="0" w:line="240" w:lineRule="auto"/>
        <w:ind w:firstLine="709"/>
        <w:jc w:val="both"/>
        <w:rPr>
          <w:rFonts w:ascii="Times New Roman" w:hAnsi="Times New Roman"/>
          <w:bCs/>
          <w:sz w:val="28"/>
          <w:szCs w:val="28"/>
        </w:rPr>
      </w:pPr>
      <w:r w:rsidRPr="0042704E">
        <w:rPr>
          <w:rFonts w:ascii="Times New Roman" w:hAnsi="Times New Roman"/>
          <w:bCs/>
          <w:sz w:val="28"/>
          <w:szCs w:val="28"/>
        </w:rPr>
        <w:t>Увеличены бюджетные ассигнования на сумму 11 692,9 тыс. рублей за счет:</w:t>
      </w:r>
    </w:p>
    <w:p w:rsidR="0042704E" w:rsidRPr="0042704E" w:rsidRDefault="0042704E" w:rsidP="0042704E">
      <w:pPr>
        <w:spacing w:after="0" w:line="240" w:lineRule="auto"/>
        <w:ind w:firstLine="709"/>
        <w:jc w:val="both"/>
        <w:rPr>
          <w:rFonts w:ascii="Times New Roman" w:hAnsi="Times New Roman"/>
          <w:bCs/>
          <w:sz w:val="28"/>
          <w:szCs w:val="28"/>
        </w:rPr>
      </w:pPr>
      <w:r w:rsidRPr="0042704E">
        <w:rPr>
          <w:rFonts w:ascii="Times New Roman" w:hAnsi="Times New Roman"/>
          <w:bCs/>
          <w:sz w:val="28"/>
          <w:szCs w:val="28"/>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на сумму 10 075,8 тыс. рублей;</w:t>
      </w:r>
    </w:p>
    <w:p w:rsidR="0042704E" w:rsidRPr="0042704E" w:rsidRDefault="0042704E" w:rsidP="0042704E">
      <w:pPr>
        <w:autoSpaceDE w:val="0"/>
        <w:spacing w:after="0" w:line="240" w:lineRule="auto"/>
        <w:ind w:firstLine="709"/>
        <w:jc w:val="both"/>
        <w:rPr>
          <w:rFonts w:ascii="Times New Roman" w:hAnsi="Times New Roman"/>
          <w:bCs/>
          <w:snapToGrid w:val="0"/>
          <w:sz w:val="28"/>
          <w:szCs w:val="28"/>
        </w:rPr>
      </w:pPr>
      <w:r w:rsidRPr="0042704E">
        <w:rPr>
          <w:rFonts w:ascii="Times New Roman" w:hAnsi="Times New Roman"/>
          <w:bCs/>
          <w:sz w:val="28"/>
          <w:szCs w:val="28"/>
        </w:rPr>
        <w:t>иных межбюджетных трансфертов</w:t>
      </w:r>
      <w:r w:rsidRPr="0042704E">
        <w:rPr>
          <w:rFonts w:ascii="Times New Roman" w:hAnsi="Times New Roman"/>
          <w:bCs/>
          <w:snapToGrid w:val="0"/>
          <w:sz w:val="28"/>
          <w:szCs w:val="28"/>
        </w:rPr>
        <w:t xml:space="preserve"> на поощрение муниципальных управленческих команд в 2025 году на сумму 417,1 тыс. рублей;</w:t>
      </w:r>
    </w:p>
    <w:p w:rsidR="0042704E" w:rsidRPr="0042704E" w:rsidRDefault="0042704E" w:rsidP="0042704E">
      <w:pPr>
        <w:spacing w:after="0" w:line="240" w:lineRule="auto"/>
        <w:ind w:firstLine="709"/>
        <w:jc w:val="both"/>
        <w:rPr>
          <w:rFonts w:ascii="Times New Roman" w:hAnsi="Times New Roman"/>
          <w:bCs/>
          <w:sz w:val="28"/>
          <w:szCs w:val="28"/>
        </w:rPr>
      </w:pPr>
      <w:r w:rsidRPr="0042704E">
        <w:rPr>
          <w:rFonts w:ascii="Times New Roman" w:hAnsi="Times New Roman"/>
          <w:bCs/>
          <w:sz w:val="28"/>
          <w:szCs w:val="28"/>
        </w:rPr>
        <w:t xml:space="preserve"> иных межбюджетных трансфертов областного бюджета из резервного фонда Правительства Нижегородской области МУП «Тепловик 1» на погашение задолженности за топливно-энергетические ресурсы на сумму 1 200,0 тыс. рублей.</w:t>
      </w:r>
    </w:p>
    <w:p w:rsidR="0042704E" w:rsidRPr="0042704E" w:rsidRDefault="0042704E" w:rsidP="0042704E">
      <w:pPr>
        <w:spacing w:after="0" w:line="240" w:lineRule="auto"/>
        <w:ind w:firstLine="709"/>
        <w:jc w:val="both"/>
        <w:rPr>
          <w:rFonts w:ascii="Times New Roman" w:hAnsi="Times New Roman"/>
          <w:bCs/>
          <w:sz w:val="28"/>
          <w:szCs w:val="28"/>
        </w:rPr>
      </w:pPr>
      <w:r w:rsidRPr="0042704E">
        <w:rPr>
          <w:rFonts w:ascii="Times New Roman" w:hAnsi="Times New Roman"/>
          <w:sz w:val="28"/>
          <w:szCs w:val="28"/>
        </w:rPr>
        <w:t xml:space="preserve">Уменьшены бюджетные ассигнования на сумму 1 683,0 тыс. рублей, в том числе </w:t>
      </w:r>
      <w:r w:rsidRPr="0042704E">
        <w:rPr>
          <w:rFonts w:ascii="Times New Roman" w:hAnsi="Times New Roman"/>
          <w:bCs/>
          <w:sz w:val="28"/>
          <w:szCs w:val="28"/>
        </w:rPr>
        <w:t>за счет:</w:t>
      </w:r>
    </w:p>
    <w:p w:rsidR="0042704E" w:rsidRPr="0042704E" w:rsidRDefault="0042704E" w:rsidP="0042704E">
      <w:pPr>
        <w:spacing w:after="0" w:line="240" w:lineRule="auto"/>
        <w:ind w:firstLine="709"/>
        <w:jc w:val="both"/>
        <w:rPr>
          <w:rFonts w:ascii="Times New Roman" w:hAnsi="Times New Roman"/>
          <w:sz w:val="28"/>
          <w:szCs w:val="28"/>
        </w:rPr>
      </w:pPr>
      <w:r w:rsidRPr="0042704E">
        <w:rPr>
          <w:rFonts w:ascii="Times New Roman" w:hAnsi="Times New Roman"/>
          <w:bCs/>
          <w:sz w:val="28"/>
          <w:szCs w:val="28"/>
        </w:rPr>
        <w:t xml:space="preserve"> перераспределения бюджетных ассигнований между главными распорядителями бюджетных средств на сумму</w:t>
      </w:r>
      <w:r w:rsidRPr="0042704E">
        <w:rPr>
          <w:rFonts w:ascii="Times New Roman" w:hAnsi="Times New Roman"/>
          <w:sz w:val="28"/>
          <w:szCs w:val="28"/>
        </w:rPr>
        <w:t xml:space="preserve"> 1 217,9 тыс. рублей;</w:t>
      </w:r>
    </w:p>
    <w:p w:rsidR="0042704E" w:rsidRPr="0042704E" w:rsidRDefault="0042704E" w:rsidP="0042704E">
      <w:pPr>
        <w:autoSpaceDE w:val="0"/>
        <w:spacing w:after="0" w:line="240" w:lineRule="auto"/>
        <w:ind w:firstLine="709"/>
        <w:jc w:val="both"/>
        <w:rPr>
          <w:rFonts w:ascii="Times New Roman" w:hAnsi="Times New Roman"/>
          <w:bCs/>
          <w:sz w:val="28"/>
          <w:szCs w:val="28"/>
        </w:rPr>
      </w:pPr>
      <w:r w:rsidRPr="0042704E">
        <w:rPr>
          <w:rFonts w:ascii="Times New Roman" w:hAnsi="Times New Roman"/>
          <w:bCs/>
          <w:sz w:val="28"/>
          <w:szCs w:val="28"/>
        </w:rPr>
        <w:t>уменьшения иных межбюджетных трансфертов областного бюджета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на сумму 15,1 тыс. рублей;</w:t>
      </w:r>
    </w:p>
    <w:p w:rsidR="0042704E" w:rsidRPr="0042704E" w:rsidRDefault="0042704E" w:rsidP="0042704E">
      <w:pPr>
        <w:autoSpaceDE w:val="0"/>
        <w:spacing w:after="0" w:line="240" w:lineRule="auto"/>
        <w:ind w:firstLine="709"/>
        <w:jc w:val="both"/>
        <w:rPr>
          <w:rFonts w:ascii="Times New Roman" w:hAnsi="Times New Roman"/>
          <w:bCs/>
          <w:sz w:val="28"/>
          <w:szCs w:val="28"/>
        </w:rPr>
      </w:pPr>
      <w:r w:rsidRPr="0042704E">
        <w:rPr>
          <w:rFonts w:ascii="Times New Roman" w:hAnsi="Times New Roman"/>
          <w:bCs/>
          <w:sz w:val="28"/>
          <w:szCs w:val="28"/>
        </w:rPr>
        <w:t xml:space="preserve">субсидии на реализацию проекта инициативного </w:t>
      </w:r>
      <w:proofErr w:type="spellStart"/>
      <w:r w:rsidRPr="0042704E">
        <w:rPr>
          <w:rFonts w:ascii="Times New Roman" w:hAnsi="Times New Roman"/>
          <w:bCs/>
          <w:sz w:val="28"/>
          <w:szCs w:val="28"/>
        </w:rPr>
        <w:t>бюджетирования</w:t>
      </w:r>
      <w:proofErr w:type="spellEnd"/>
      <w:r w:rsidRPr="0042704E">
        <w:rPr>
          <w:rFonts w:ascii="Times New Roman" w:hAnsi="Times New Roman"/>
          <w:bCs/>
          <w:sz w:val="28"/>
          <w:szCs w:val="28"/>
        </w:rPr>
        <w:t xml:space="preserve"> «Вам решать!» на сумму 450,0 тыс. рублей.</w:t>
      </w:r>
    </w:p>
    <w:p w:rsidR="0042704E" w:rsidRPr="0042704E" w:rsidRDefault="0042704E" w:rsidP="0042704E">
      <w:pPr>
        <w:autoSpaceDE w:val="0"/>
        <w:spacing w:after="0" w:line="240" w:lineRule="auto"/>
        <w:ind w:firstLine="709"/>
        <w:jc w:val="both"/>
        <w:rPr>
          <w:rFonts w:ascii="Times New Roman" w:hAnsi="Times New Roman"/>
          <w:bCs/>
          <w:sz w:val="28"/>
          <w:szCs w:val="28"/>
        </w:rPr>
      </w:pPr>
      <w:r w:rsidRPr="00080517">
        <w:rPr>
          <w:rFonts w:ascii="Times New Roman" w:hAnsi="Times New Roman"/>
          <w:b/>
          <w:sz w:val="28"/>
          <w:szCs w:val="28"/>
        </w:rPr>
        <w:t>6.</w:t>
      </w:r>
      <w:r w:rsidRPr="00080517">
        <w:rPr>
          <w:rFonts w:ascii="Times New Roman" w:hAnsi="Times New Roman"/>
          <w:b/>
          <w:bCs/>
          <w:sz w:val="28"/>
          <w:szCs w:val="28"/>
        </w:rPr>
        <w:t xml:space="preserve"> По главному распорядителю бюджетных средств «</w:t>
      </w:r>
      <w:r w:rsidRPr="00080517">
        <w:rPr>
          <w:rFonts w:ascii="Times New Roman" w:hAnsi="Times New Roman"/>
          <w:b/>
          <w:sz w:val="28"/>
          <w:szCs w:val="28"/>
          <w:lang w:eastAsia="ru-RU"/>
        </w:rPr>
        <w:t xml:space="preserve">Управление по благоустройству и развитию территорий администрации </w:t>
      </w:r>
      <w:proofErr w:type="spellStart"/>
      <w:r w:rsidRPr="00080517">
        <w:rPr>
          <w:rFonts w:ascii="Times New Roman" w:hAnsi="Times New Roman"/>
          <w:b/>
          <w:sz w:val="28"/>
          <w:szCs w:val="28"/>
          <w:lang w:eastAsia="ru-RU"/>
        </w:rPr>
        <w:t>Княгининского</w:t>
      </w:r>
      <w:proofErr w:type="spellEnd"/>
      <w:r w:rsidRPr="00080517">
        <w:rPr>
          <w:rFonts w:ascii="Times New Roman" w:hAnsi="Times New Roman"/>
          <w:b/>
          <w:sz w:val="28"/>
          <w:szCs w:val="28"/>
          <w:lang w:eastAsia="ru-RU"/>
        </w:rPr>
        <w:t xml:space="preserve">  муниципального округа Нижегородской области»</w:t>
      </w:r>
      <w:r w:rsidRPr="0042704E">
        <w:rPr>
          <w:rFonts w:ascii="Times New Roman" w:hAnsi="Times New Roman"/>
          <w:sz w:val="28"/>
          <w:szCs w:val="28"/>
          <w:lang w:eastAsia="ru-RU"/>
        </w:rPr>
        <w:t xml:space="preserve"> </w:t>
      </w:r>
      <w:r w:rsidRPr="0042704E">
        <w:rPr>
          <w:rFonts w:ascii="Times New Roman" w:hAnsi="Times New Roman"/>
          <w:bCs/>
          <w:sz w:val="28"/>
          <w:szCs w:val="28"/>
          <w:lang w:eastAsia="ru-RU"/>
        </w:rPr>
        <w:t xml:space="preserve">ассигнования уменьшены на сумму </w:t>
      </w:r>
      <w:r w:rsidRPr="0042704E">
        <w:rPr>
          <w:rFonts w:ascii="Times New Roman" w:hAnsi="Times New Roman"/>
          <w:b/>
          <w:bCs/>
          <w:sz w:val="28"/>
          <w:szCs w:val="28"/>
          <w:lang w:eastAsia="ru-RU"/>
        </w:rPr>
        <w:t>574,1</w:t>
      </w:r>
      <w:r w:rsidRPr="0042704E">
        <w:rPr>
          <w:rFonts w:ascii="Times New Roman" w:hAnsi="Times New Roman"/>
          <w:bCs/>
          <w:sz w:val="28"/>
          <w:szCs w:val="28"/>
          <w:lang w:eastAsia="ru-RU"/>
        </w:rPr>
        <w:t xml:space="preserve"> тыс. рублей</w:t>
      </w:r>
      <w:r w:rsidRPr="0042704E">
        <w:rPr>
          <w:rFonts w:ascii="Times New Roman" w:hAnsi="Times New Roman"/>
          <w:bCs/>
          <w:sz w:val="28"/>
          <w:szCs w:val="28"/>
        </w:rPr>
        <w:t>, в том числе:</w:t>
      </w:r>
    </w:p>
    <w:p w:rsidR="0042704E" w:rsidRPr="0042704E" w:rsidRDefault="0042704E" w:rsidP="0042704E">
      <w:pPr>
        <w:autoSpaceDE w:val="0"/>
        <w:spacing w:after="0" w:line="240" w:lineRule="auto"/>
        <w:ind w:firstLine="709"/>
        <w:jc w:val="both"/>
        <w:rPr>
          <w:rFonts w:ascii="Times New Roman" w:hAnsi="Times New Roman"/>
          <w:bCs/>
          <w:sz w:val="28"/>
          <w:szCs w:val="28"/>
        </w:rPr>
      </w:pPr>
      <w:r w:rsidRPr="0042704E">
        <w:rPr>
          <w:rFonts w:ascii="Times New Roman" w:hAnsi="Times New Roman"/>
          <w:bCs/>
          <w:sz w:val="28"/>
          <w:szCs w:val="28"/>
        </w:rPr>
        <w:t>Увеличены бюджетные ассигнования на сумму 461,1 тыс. рублей за счет:</w:t>
      </w:r>
    </w:p>
    <w:p w:rsidR="0042704E" w:rsidRPr="0042704E" w:rsidRDefault="0042704E" w:rsidP="0042704E">
      <w:pPr>
        <w:autoSpaceDE w:val="0"/>
        <w:spacing w:after="0" w:line="240" w:lineRule="auto"/>
        <w:ind w:firstLine="709"/>
        <w:jc w:val="both"/>
        <w:rPr>
          <w:rFonts w:ascii="Times New Roman" w:hAnsi="Times New Roman"/>
          <w:bCs/>
          <w:sz w:val="28"/>
          <w:szCs w:val="28"/>
        </w:rPr>
      </w:pPr>
      <w:r w:rsidRPr="0042704E">
        <w:rPr>
          <w:rFonts w:ascii="Times New Roman" w:hAnsi="Times New Roman"/>
          <w:bCs/>
          <w:sz w:val="28"/>
          <w:szCs w:val="28"/>
        </w:rPr>
        <w:t xml:space="preserve"> перераспределения между главными распорядителями бюджетных средств на сумму 350,0 тыс. рублей;</w:t>
      </w:r>
    </w:p>
    <w:p w:rsidR="00080517" w:rsidRDefault="0042704E" w:rsidP="0042704E">
      <w:pPr>
        <w:autoSpaceDE w:val="0"/>
        <w:spacing w:after="0" w:line="240" w:lineRule="auto"/>
        <w:ind w:firstLine="709"/>
        <w:jc w:val="both"/>
        <w:rPr>
          <w:rFonts w:ascii="Times New Roman" w:hAnsi="Times New Roman"/>
          <w:bCs/>
          <w:snapToGrid w:val="0"/>
          <w:sz w:val="28"/>
          <w:szCs w:val="28"/>
        </w:rPr>
        <w:sectPr w:rsidR="00080517" w:rsidSect="00080517">
          <w:type w:val="continuous"/>
          <w:pgSz w:w="11906" w:h="16838" w:code="9"/>
          <w:pgMar w:top="1134" w:right="851" w:bottom="1134" w:left="1701" w:header="709" w:footer="709" w:gutter="0"/>
          <w:cols w:space="708"/>
          <w:titlePg/>
          <w:docGrid w:linePitch="360"/>
        </w:sectPr>
      </w:pPr>
      <w:r w:rsidRPr="0042704E">
        <w:rPr>
          <w:rFonts w:ascii="Times New Roman" w:hAnsi="Times New Roman"/>
          <w:bCs/>
          <w:sz w:val="28"/>
          <w:szCs w:val="28"/>
        </w:rPr>
        <w:t>иных межбюджетных трансфертов</w:t>
      </w:r>
      <w:r w:rsidRPr="0042704E">
        <w:rPr>
          <w:rFonts w:ascii="Times New Roman" w:hAnsi="Times New Roman"/>
          <w:bCs/>
          <w:snapToGrid w:val="0"/>
          <w:sz w:val="28"/>
          <w:szCs w:val="28"/>
        </w:rPr>
        <w:t xml:space="preserve"> на поощрение муниципальных управленческих команд в 2025 году на сумму 111,1 тыс. рублей.</w:t>
      </w:r>
    </w:p>
    <w:p w:rsidR="0042704E" w:rsidRPr="0042704E" w:rsidRDefault="0042704E" w:rsidP="0042704E">
      <w:pPr>
        <w:autoSpaceDE w:val="0"/>
        <w:spacing w:after="0" w:line="240" w:lineRule="auto"/>
        <w:ind w:firstLine="709"/>
        <w:jc w:val="both"/>
        <w:rPr>
          <w:rFonts w:ascii="Times New Roman" w:hAnsi="Times New Roman"/>
          <w:bCs/>
          <w:snapToGrid w:val="0"/>
          <w:sz w:val="28"/>
          <w:szCs w:val="28"/>
        </w:rPr>
      </w:pPr>
      <w:r w:rsidRPr="0042704E">
        <w:rPr>
          <w:rFonts w:ascii="Times New Roman" w:hAnsi="Times New Roman"/>
          <w:bCs/>
          <w:snapToGrid w:val="0"/>
          <w:sz w:val="28"/>
          <w:szCs w:val="28"/>
        </w:rPr>
        <w:lastRenderedPageBreak/>
        <w:t xml:space="preserve">Уменьшены бюджетные ассигнования на сумму 1 035,2 тыс. рублей по расходам за счет </w:t>
      </w:r>
      <w:r w:rsidRPr="0042704E">
        <w:rPr>
          <w:rFonts w:ascii="Times New Roman" w:hAnsi="Times New Roman"/>
          <w:bCs/>
          <w:sz w:val="28"/>
          <w:szCs w:val="28"/>
        </w:rPr>
        <w:t xml:space="preserve">субсидии на реализацию проекта инициативного </w:t>
      </w:r>
      <w:proofErr w:type="spellStart"/>
      <w:r w:rsidRPr="0042704E">
        <w:rPr>
          <w:rFonts w:ascii="Times New Roman" w:hAnsi="Times New Roman"/>
          <w:bCs/>
          <w:sz w:val="28"/>
          <w:szCs w:val="28"/>
        </w:rPr>
        <w:t>бюджетирования</w:t>
      </w:r>
      <w:proofErr w:type="spellEnd"/>
      <w:r w:rsidRPr="0042704E">
        <w:rPr>
          <w:rFonts w:ascii="Times New Roman" w:hAnsi="Times New Roman"/>
          <w:bCs/>
          <w:sz w:val="28"/>
          <w:szCs w:val="28"/>
        </w:rPr>
        <w:t xml:space="preserve"> «Вам решать!».</w:t>
      </w:r>
    </w:p>
    <w:p w:rsidR="0042704E" w:rsidRPr="0042704E" w:rsidRDefault="0042704E" w:rsidP="0042704E">
      <w:pPr>
        <w:autoSpaceDE w:val="0"/>
        <w:spacing w:after="0" w:line="240" w:lineRule="auto"/>
        <w:ind w:firstLine="709"/>
        <w:jc w:val="both"/>
        <w:rPr>
          <w:rFonts w:ascii="Times New Roman" w:hAnsi="Times New Roman"/>
          <w:sz w:val="28"/>
          <w:szCs w:val="28"/>
        </w:rPr>
      </w:pPr>
      <w:r w:rsidRPr="00080517">
        <w:rPr>
          <w:rFonts w:ascii="Times New Roman" w:hAnsi="Times New Roman"/>
          <w:b/>
          <w:sz w:val="28"/>
          <w:szCs w:val="28"/>
        </w:rPr>
        <w:t xml:space="preserve">6. </w:t>
      </w:r>
      <w:r w:rsidRPr="00080517">
        <w:rPr>
          <w:rFonts w:ascii="Times New Roman" w:hAnsi="Times New Roman"/>
          <w:b/>
          <w:bCs/>
          <w:sz w:val="28"/>
          <w:szCs w:val="28"/>
        </w:rPr>
        <w:t>По главному распорядителю бюджетных средств «</w:t>
      </w:r>
      <w:r w:rsidRPr="00080517">
        <w:rPr>
          <w:rFonts w:ascii="Times New Roman" w:hAnsi="Times New Roman"/>
          <w:b/>
          <w:sz w:val="28"/>
          <w:szCs w:val="28"/>
          <w:lang w:eastAsia="ru-RU"/>
        </w:rPr>
        <w:t xml:space="preserve">Отдел физической культуры и спорта администрации </w:t>
      </w:r>
      <w:proofErr w:type="spellStart"/>
      <w:r w:rsidRPr="00080517">
        <w:rPr>
          <w:rFonts w:ascii="Times New Roman" w:hAnsi="Times New Roman"/>
          <w:b/>
          <w:sz w:val="28"/>
          <w:szCs w:val="28"/>
          <w:lang w:eastAsia="ru-RU"/>
        </w:rPr>
        <w:t>Княгининского</w:t>
      </w:r>
      <w:proofErr w:type="spellEnd"/>
      <w:r w:rsidRPr="00080517">
        <w:rPr>
          <w:rFonts w:ascii="Times New Roman" w:hAnsi="Times New Roman"/>
          <w:b/>
          <w:sz w:val="28"/>
          <w:szCs w:val="28"/>
          <w:lang w:eastAsia="ru-RU"/>
        </w:rPr>
        <w:t xml:space="preserve"> муниципального округа Нижегородской области»</w:t>
      </w:r>
      <w:r w:rsidRPr="0042704E">
        <w:rPr>
          <w:rFonts w:ascii="Times New Roman" w:hAnsi="Times New Roman"/>
          <w:bCs/>
          <w:sz w:val="28"/>
          <w:szCs w:val="28"/>
          <w:lang w:eastAsia="ru-RU"/>
        </w:rPr>
        <w:t xml:space="preserve"> ассигнования </w:t>
      </w:r>
      <w:r w:rsidRPr="0042704E">
        <w:rPr>
          <w:rFonts w:ascii="Times New Roman" w:hAnsi="Times New Roman"/>
          <w:bCs/>
          <w:sz w:val="28"/>
          <w:szCs w:val="28"/>
        </w:rPr>
        <w:t>увеличены</w:t>
      </w:r>
      <w:r w:rsidRPr="0042704E">
        <w:rPr>
          <w:rFonts w:ascii="Times New Roman" w:hAnsi="Times New Roman"/>
          <w:bCs/>
          <w:sz w:val="28"/>
          <w:szCs w:val="28"/>
          <w:lang w:eastAsia="ru-RU"/>
        </w:rPr>
        <w:t xml:space="preserve"> на сумму </w:t>
      </w:r>
      <w:r w:rsidRPr="0042704E">
        <w:rPr>
          <w:rFonts w:ascii="Times New Roman" w:hAnsi="Times New Roman"/>
          <w:b/>
          <w:bCs/>
          <w:sz w:val="28"/>
          <w:szCs w:val="28"/>
          <w:lang w:eastAsia="ru-RU"/>
        </w:rPr>
        <w:t xml:space="preserve">160,3 </w:t>
      </w:r>
      <w:r w:rsidRPr="0042704E">
        <w:rPr>
          <w:rFonts w:ascii="Times New Roman" w:hAnsi="Times New Roman"/>
          <w:bCs/>
          <w:sz w:val="28"/>
          <w:szCs w:val="28"/>
          <w:lang w:eastAsia="ru-RU"/>
        </w:rPr>
        <w:t>тыс. рублей</w:t>
      </w:r>
      <w:r w:rsidRPr="0042704E">
        <w:rPr>
          <w:rFonts w:ascii="Times New Roman" w:hAnsi="Times New Roman"/>
          <w:sz w:val="28"/>
          <w:szCs w:val="28"/>
        </w:rPr>
        <w:t>, в том числе:</w:t>
      </w:r>
    </w:p>
    <w:p w:rsidR="0042704E" w:rsidRPr="0042704E" w:rsidRDefault="0042704E" w:rsidP="0042704E">
      <w:pPr>
        <w:autoSpaceDE w:val="0"/>
        <w:spacing w:after="0" w:line="240" w:lineRule="auto"/>
        <w:ind w:firstLine="709"/>
        <w:jc w:val="both"/>
        <w:rPr>
          <w:rFonts w:ascii="Times New Roman" w:hAnsi="Times New Roman"/>
          <w:sz w:val="28"/>
          <w:szCs w:val="28"/>
        </w:rPr>
      </w:pPr>
      <w:r w:rsidRPr="0042704E">
        <w:rPr>
          <w:rFonts w:ascii="Times New Roman" w:hAnsi="Times New Roman"/>
          <w:sz w:val="28"/>
          <w:szCs w:val="28"/>
        </w:rPr>
        <w:t>за счет средств фонда на поддержку территорий на сумму 57,4 тыс. рублей;</w:t>
      </w:r>
    </w:p>
    <w:p w:rsidR="0042704E" w:rsidRPr="0042704E" w:rsidRDefault="0042704E" w:rsidP="0042704E">
      <w:pPr>
        <w:autoSpaceDE w:val="0"/>
        <w:spacing w:after="0" w:line="240" w:lineRule="auto"/>
        <w:ind w:firstLine="709"/>
        <w:jc w:val="both"/>
        <w:rPr>
          <w:rFonts w:ascii="Times New Roman" w:hAnsi="Times New Roman"/>
          <w:sz w:val="28"/>
          <w:szCs w:val="28"/>
        </w:rPr>
      </w:pPr>
      <w:r w:rsidRPr="0042704E">
        <w:rPr>
          <w:rFonts w:ascii="Times New Roman" w:hAnsi="Times New Roman"/>
          <w:bCs/>
          <w:sz w:val="28"/>
          <w:szCs w:val="28"/>
        </w:rPr>
        <w:t>за счет</w:t>
      </w:r>
      <w:r w:rsidRPr="0042704E">
        <w:rPr>
          <w:rFonts w:ascii="Times New Roman" w:hAnsi="Times New Roman"/>
          <w:sz w:val="28"/>
          <w:szCs w:val="28"/>
        </w:rPr>
        <w:t xml:space="preserve"> иных межбюджетных трансфертов из областного бюджета на выплату заработной платы (с начислениями на нее) работникам муниципальных учреждений и органов местного самоуправления на сумму 102,9 тыс. рублей.</w:t>
      </w:r>
    </w:p>
    <w:p w:rsidR="0042704E" w:rsidRPr="0042704E" w:rsidRDefault="0042704E" w:rsidP="0042704E">
      <w:pPr>
        <w:autoSpaceDE w:val="0"/>
        <w:spacing w:after="0" w:line="240" w:lineRule="auto"/>
        <w:ind w:firstLine="709"/>
        <w:jc w:val="both"/>
        <w:rPr>
          <w:rFonts w:ascii="Times New Roman" w:hAnsi="Times New Roman"/>
          <w:sz w:val="28"/>
          <w:szCs w:val="28"/>
        </w:rPr>
      </w:pPr>
      <w:r w:rsidRPr="00080517">
        <w:rPr>
          <w:rFonts w:ascii="Times New Roman" w:hAnsi="Times New Roman"/>
          <w:b/>
          <w:sz w:val="28"/>
          <w:szCs w:val="28"/>
        </w:rPr>
        <w:t>7.</w:t>
      </w:r>
      <w:r w:rsidRPr="00080517">
        <w:rPr>
          <w:rFonts w:ascii="Times New Roman" w:hAnsi="Times New Roman"/>
          <w:b/>
          <w:bCs/>
          <w:sz w:val="28"/>
          <w:szCs w:val="28"/>
        </w:rPr>
        <w:t xml:space="preserve"> По главному распорядителю бюджетных средств «</w:t>
      </w:r>
      <w:r w:rsidRPr="00080517">
        <w:rPr>
          <w:rFonts w:ascii="Times New Roman" w:hAnsi="Times New Roman"/>
          <w:b/>
          <w:sz w:val="28"/>
          <w:szCs w:val="28"/>
          <w:lang w:eastAsia="ru-RU"/>
        </w:rPr>
        <w:t xml:space="preserve">Совет депутатов  </w:t>
      </w:r>
      <w:proofErr w:type="spellStart"/>
      <w:r w:rsidRPr="00080517">
        <w:rPr>
          <w:rFonts w:ascii="Times New Roman" w:hAnsi="Times New Roman"/>
          <w:b/>
          <w:sz w:val="28"/>
          <w:szCs w:val="28"/>
          <w:lang w:eastAsia="ru-RU"/>
        </w:rPr>
        <w:t>Княгининского</w:t>
      </w:r>
      <w:proofErr w:type="spellEnd"/>
      <w:r w:rsidRPr="00080517">
        <w:rPr>
          <w:rFonts w:ascii="Times New Roman" w:hAnsi="Times New Roman"/>
          <w:b/>
          <w:sz w:val="28"/>
          <w:szCs w:val="28"/>
          <w:lang w:eastAsia="ru-RU"/>
        </w:rPr>
        <w:t xml:space="preserve"> муниципального округа Нижегородской области»</w:t>
      </w:r>
      <w:r w:rsidRPr="0042704E">
        <w:rPr>
          <w:rFonts w:ascii="Times New Roman" w:hAnsi="Times New Roman"/>
          <w:sz w:val="28"/>
          <w:szCs w:val="28"/>
          <w:lang w:eastAsia="ru-RU"/>
        </w:rPr>
        <w:t xml:space="preserve"> ассигнования уменьшены на сумму </w:t>
      </w:r>
      <w:r w:rsidRPr="0042704E">
        <w:rPr>
          <w:rFonts w:ascii="Times New Roman" w:hAnsi="Times New Roman"/>
          <w:b/>
          <w:sz w:val="28"/>
          <w:szCs w:val="28"/>
          <w:lang w:eastAsia="ru-RU"/>
        </w:rPr>
        <w:t xml:space="preserve">0,1 </w:t>
      </w:r>
      <w:r w:rsidRPr="0042704E">
        <w:rPr>
          <w:rFonts w:ascii="Times New Roman" w:hAnsi="Times New Roman"/>
          <w:sz w:val="28"/>
          <w:szCs w:val="28"/>
          <w:lang w:eastAsia="ru-RU"/>
        </w:rPr>
        <w:t xml:space="preserve">тыс. рублей за счет </w:t>
      </w:r>
      <w:r w:rsidRPr="0042704E">
        <w:rPr>
          <w:rFonts w:ascii="Times New Roman" w:hAnsi="Times New Roman"/>
          <w:bCs/>
          <w:sz w:val="28"/>
          <w:szCs w:val="28"/>
        </w:rPr>
        <w:t>перераспределения между главными распорядителями бюджетных средств.</w:t>
      </w:r>
    </w:p>
    <w:p w:rsidR="0042704E" w:rsidRPr="0042704E" w:rsidRDefault="0042704E" w:rsidP="0042704E">
      <w:pPr>
        <w:autoSpaceDE w:val="0"/>
        <w:spacing w:after="0" w:line="240" w:lineRule="auto"/>
        <w:ind w:firstLine="709"/>
        <w:jc w:val="both"/>
        <w:rPr>
          <w:rFonts w:ascii="Times New Roman" w:hAnsi="Times New Roman"/>
          <w:sz w:val="28"/>
          <w:szCs w:val="28"/>
        </w:rPr>
      </w:pPr>
    </w:p>
    <w:p w:rsidR="00260418" w:rsidRDefault="00260418" w:rsidP="00260418">
      <w:pPr>
        <w:spacing w:after="0" w:line="240" w:lineRule="auto"/>
        <w:ind w:firstLine="709"/>
        <w:jc w:val="both"/>
        <w:rPr>
          <w:rFonts w:ascii="Times New Roman" w:hAnsi="Times New Roman"/>
          <w:sz w:val="28"/>
          <w:szCs w:val="28"/>
        </w:rPr>
      </w:pPr>
      <w:r w:rsidRPr="00260418">
        <w:rPr>
          <w:rFonts w:ascii="Times New Roman" w:hAnsi="Times New Roman"/>
          <w:sz w:val="28"/>
          <w:szCs w:val="28"/>
        </w:rPr>
        <w:t>Информация об изменении объемов бюджетных ассигнований на финансовое обеспечение реализации муниципальных программ округа представлена в таблице:</w:t>
      </w:r>
    </w:p>
    <w:p w:rsidR="00B35BA8" w:rsidRPr="00F536F3" w:rsidRDefault="00B35BA8" w:rsidP="00B35BA8">
      <w:pPr>
        <w:spacing w:after="0" w:line="240" w:lineRule="auto"/>
        <w:ind w:firstLine="709"/>
        <w:jc w:val="right"/>
        <w:rPr>
          <w:rFonts w:ascii="Times New Roman" w:hAnsi="Times New Roman"/>
          <w:sz w:val="20"/>
          <w:szCs w:val="20"/>
        </w:rPr>
      </w:pPr>
      <w:r w:rsidRPr="00F536F3">
        <w:rPr>
          <w:rFonts w:ascii="Times New Roman" w:hAnsi="Times New Roman"/>
          <w:sz w:val="20"/>
          <w:szCs w:val="20"/>
        </w:rPr>
        <w:t xml:space="preserve">Таблица </w:t>
      </w:r>
      <w:r>
        <w:rPr>
          <w:rFonts w:ascii="Times New Roman" w:hAnsi="Times New Roman"/>
          <w:sz w:val="20"/>
          <w:szCs w:val="20"/>
        </w:rPr>
        <w:t>7</w:t>
      </w:r>
      <w:r w:rsidRPr="00F536F3">
        <w:rPr>
          <w:rFonts w:ascii="Times New Roman" w:hAnsi="Times New Roman"/>
          <w:sz w:val="20"/>
          <w:szCs w:val="20"/>
        </w:rPr>
        <w:t>, тыс. рублей</w:t>
      </w:r>
    </w:p>
    <w:tbl>
      <w:tblPr>
        <w:tblStyle w:val="af0"/>
        <w:tblW w:w="15167" w:type="dxa"/>
        <w:tblInd w:w="108" w:type="dxa"/>
        <w:tblLayout w:type="fixed"/>
        <w:tblLook w:val="04A0"/>
      </w:tblPr>
      <w:tblGrid>
        <w:gridCol w:w="709"/>
        <w:gridCol w:w="3260"/>
        <w:gridCol w:w="1276"/>
        <w:gridCol w:w="1174"/>
        <w:gridCol w:w="1094"/>
        <w:gridCol w:w="1094"/>
        <w:gridCol w:w="1060"/>
        <w:gridCol w:w="1134"/>
        <w:gridCol w:w="1060"/>
        <w:gridCol w:w="1038"/>
        <w:gridCol w:w="1038"/>
        <w:gridCol w:w="1230"/>
      </w:tblGrid>
      <w:tr w:rsidR="00B35BA8" w:rsidTr="000C3E8A">
        <w:tc>
          <w:tcPr>
            <w:tcW w:w="709" w:type="dxa"/>
            <w:vMerge w:val="restart"/>
          </w:tcPr>
          <w:p w:rsidR="00B35BA8" w:rsidRPr="00B35BA8" w:rsidRDefault="00B35BA8" w:rsidP="00D85CC7">
            <w:pPr>
              <w:pStyle w:val="a6"/>
              <w:ind w:left="0"/>
              <w:jc w:val="center"/>
              <w:rPr>
                <w:color w:val="000000"/>
                <w:sz w:val="22"/>
                <w:szCs w:val="22"/>
              </w:rPr>
            </w:pPr>
            <w:r w:rsidRPr="00B35BA8">
              <w:rPr>
                <w:color w:val="000000"/>
                <w:sz w:val="22"/>
                <w:szCs w:val="22"/>
              </w:rPr>
              <w:t>№</w:t>
            </w:r>
          </w:p>
          <w:p w:rsidR="00B35BA8" w:rsidRPr="00B35BA8" w:rsidRDefault="00B35BA8" w:rsidP="00D85CC7">
            <w:pPr>
              <w:pStyle w:val="a6"/>
              <w:ind w:left="0"/>
              <w:jc w:val="center"/>
              <w:rPr>
                <w:color w:val="000000"/>
                <w:sz w:val="22"/>
                <w:szCs w:val="22"/>
              </w:rPr>
            </w:pPr>
            <w:proofErr w:type="spellStart"/>
            <w:proofErr w:type="gramStart"/>
            <w:r w:rsidRPr="00B35BA8">
              <w:rPr>
                <w:color w:val="000000"/>
                <w:sz w:val="22"/>
                <w:szCs w:val="22"/>
              </w:rPr>
              <w:t>п</w:t>
            </w:r>
            <w:proofErr w:type="spellEnd"/>
            <w:proofErr w:type="gramEnd"/>
            <w:r w:rsidRPr="00B35BA8">
              <w:rPr>
                <w:color w:val="000000"/>
                <w:sz w:val="22"/>
                <w:szCs w:val="22"/>
              </w:rPr>
              <w:t>/</w:t>
            </w:r>
            <w:proofErr w:type="spellStart"/>
            <w:r w:rsidRPr="00B35BA8">
              <w:rPr>
                <w:color w:val="000000"/>
                <w:sz w:val="22"/>
                <w:szCs w:val="22"/>
              </w:rPr>
              <w:t>п</w:t>
            </w:r>
            <w:proofErr w:type="spellEnd"/>
          </w:p>
        </w:tc>
        <w:tc>
          <w:tcPr>
            <w:tcW w:w="3260" w:type="dxa"/>
            <w:vMerge w:val="restart"/>
          </w:tcPr>
          <w:p w:rsidR="00B35BA8" w:rsidRPr="00B35BA8" w:rsidRDefault="00B35BA8" w:rsidP="00D85CC7">
            <w:pPr>
              <w:pStyle w:val="a6"/>
              <w:ind w:left="0"/>
              <w:jc w:val="center"/>
              <w:rPr>
                <w:color w:val="000000"/>
                <w:sz w:val="22"/>
                <w:szCs w:val="22"/>
              </w:rPr>
            </w:pPr>
            <w:r w:rsidRPr="00B35BA8">
              <w:rPr>
                <w:color w:val="000000"/>
                <w:sz w:val="22"/>
                <w:szCs w:val="22"/>
              </w:rPr>
              <w:t>Наименование</w:t>
            </w:r>
          </w:p>
          <w:p w:rsidR="00B35BA8" w:rsidRPr="00B35BA8" w:rsidRDefault="00B35BA8" w:rsidP="00D85CC7">
            <w:pPr>
              <w:pStyle w:val="a6"/>
              <w:ind w:left="52"/>
              <w:jc w:val="center"/>
              <w:rPr>
                <w:color w:val="000000"/>
                <w:sz w:val="22"/>
                <w:szCs w:val="22"/>
              </w:rPr>
            </w:pPr>
            <w:r w:rsidRPr="00B35BA8">
              <w:rPr>
                <w:color w:val="000000"/>
                <w:sz w:val="22"/>
                <w:szCs w:val="22"/>
              </w:rPr>
              <w:t>муниципальных</w:t>
            </w:r>
          </w:p>
          <w:p w:rsidR="00B35BA8" w:rsidRPr="00B35BA8" w:rsidRDefault="00B35BA8" w:rsidP="00D85CC7">
            <w:pPr>
              <w:pStyle w:val="a6"/>
              <w:ind w:left="0"/>
              <w:jc w:val="center"/>
              <w:rPr>
                <w:color w:val="000000"/>
                <w:sz w:val="22"/>
                <w:szCs w:val="22"/>
              </w:rPr>
            </w:pPr>
            <w:r w:rsidRPr="00B35BA8">
              <w:rPr>
                <w:color w:val="000000"/>
                <w:sz w:val="22"/>
                <w:szCs w:val="22"/>
              </w:rPr>
              <w:t>программ</w:t>
            </w:r>
          </w:p>
        </w:tc>
        <w:tc>
          <w:tcPr>
            <w:tcW w:w="1276" w:type="dxa"/>
            <w:vMerge w:val="restart"/>
          </w:tcPr>
          <w:p w:rsidR="00B35BA8" w:rsidRPr="00B35BA8" w:rsidRDefault="00B35BA8" w:rsidP="00D85CC7">
            <w:pPr>
              <w:pStyle w:val="a6"/>
              <w:ind w:left="0"/>
              <w:jc w:val="center"/>
              <w:rPr>
                <w:color w:val="000000"/>
                <w:sz w:val="22"/>
                <w:szCs w:val="22"/>
              </w:rPr>
            </w:pPr>
            <w:r w:rsidRPr="00B35BA8">
              <w:rPr>
                <w:color w:val="000000"/>
                <w:sz w:val="22"/>
                <w:szCs w:val="22"/>
              </w:rPr>
              <w:t>Целевая</w:t>
            </w:r>
          </w:p>
          <w:p w:rsidR="00B35BA8" w:rsidRPr="00B35BA8" w:rsidRDefault="00B35BA8" w:rsidP="00D85CC7">
            <w:pPr>
              <w:pStyle w:val="a6"/>
              <w:ind w:left="0"/>
              <w:jc w:val="center"/>
              <w:rPr>
                <w:color w:val="000000"/>
                <w:sz w:val="22"/>
                <w:szCs w:val="22"/>
              </w:rPr>
            </w:pPr>
            <w:r w:rsidRPr="00B35BA8">
              <w:rPr>
                <w:color w:val="000000"/>
                <w:sz w:val="22"/>
                <w:szCs w:val="22"/>
              </w:rPr>
              <w:t>статья</w:t>
            </w:r>
          </w:p>
          <w:p w:rsidR="00B35BA8" w:rsidRPr="00B35BA8" w:rsidRDefault="00B35BA8" w:rsidP="00D85CC7">
            <w:pPr>
              <w:pStyle w:val="a6"/>
              <w:ind w:left="0"/>
              <w:jc w:val="center"/>
              <w:rPr>
                <w:color w:val="000000"/>
                <w:sz w:val="22"/>
                <w:szCs w:val="22"/>
              </w:rPr>
            </w:pPr>
            <w:r w:rsidRPr="00B35BA8">
              <w:rPr>
                <w:color w:val="000000"/>
                <w:sz w:val="22"/>
                <w:szCs w:val="22"/>
              </w:rPr>
              <w:t>расходов</w:t>
            </w:r>
          </w:p>
        </w:tc>
        <w:tc>
          <w:tcPr>
            <w:tcW w:w="3362" w:type="dxa"/>
            <w:gridSpan w:val="3"/>
          </w:tcPr>
          <w:p w:rsidR="00B35BA8" w:rsidRPr="00B35BA8" w:rsidRDefault="001C5E55" w:rsidP="00080517">
            <w:pPr>
              <w:tabs>
                <w:tab w:val="left" w:pos="9639"/>
              </w:tabs>
              <w:jc w:val="center"/>
              <w:rPr>
                <w:lang w:eastAsia="ru-RU" w:bidi="ru-RU"/>
              </w:rPr>
            </w:pPr>
            <w:r>
              <w:rPr>
                <w:color w:val="000000"/>
                <w:lang w:eastAsia="ru-RU"/>
              </w:rPr>
              <w:t xml:space="preserve">Утвержденный бюджет от </w:t>
            </w:r>
            <w:r w:rsidR="003D5CBF">
              <w:rPr>
                <w:color w:val="000000"/>
                <w:lang w:eastAsia="ru-RU"/>
              </w:rPr>
              <w:t>0</w:t>
            </w:r>
            <w:r w:rsidR="00080517">
              <w:rPr>
                <w:color w:val="000000"/>
                <w:lang w:eastAsia="ru-RU"/>
              </w:rPr>
              <w:t>6</w:t>
            </w:r>
            <w:r w:rsidR="00B35BA8" w:rsidRPr="00B35BA8">
              <w:rPr>
                <w:color w:val="000000"/>
                <w:lang w:eastAsia="ru-RU"/>
              </w:rPr>
              <w:t>.</w:t>
            </w:r>
            <w:r w:rsidR="00080517">
              <w:rPr>
                <w:color w:val="000000"/>
                <w:lang w:eastAsia="ru-RU"/>
              </w:rPr>
              <w:t>11</w:t>
            </w:r>
            <w:r w:rsidR="00B35BA8" w:rsidRPr="00B35BA8">
              <w:rPr>
                <w:color w:val="000000"/>
                <w:lang w:eastAsia="ru-RU"/>
              </w:rPr>
              <w:t>.202</w:t>
            </w:r>
            <w:r w:rsidR="00680CC4">
              <w:rPr>
                <w:color w:val="000000"/>
                <w:lang w:eastAsia="ru-RU"/>
              </w:rPr>
              <w:t>5</w:t>
            </w:r>
            <w:r w:rsidR="00B35BA8" w:rsidRPr="00B35BA8">
              <w:rPr>
                <w:color w:val="000000"/>
                <w:lang w:eastAsia="ru-RU"/>
              </w:rPr>
              <w:t xml:space="preserve"> №</w:t>
            </w:r>
            <w:r w:rsidR="00080517">
              <w:rPr>
                <w:color w:val="000000"/>
                <w:lang w:eastAsia="ru-RU"/>
              </w:rPr>
              <w:t>54</w:t>
            </w:r>
          </w:p>
        </w:tc>
        <w:tc>
          <w:tcPr>
            <w:tcW w:w="3254" w:type="dxa"/>
            <w:gridSpan w:val="3"/>
          </w:tcPr>
          <w:p w:rsidR="00B35BA8" w:rsidRPr="00B35BA8" w:rsidRDefault="00B35BA8" w:rsidP="00D85CC7">
            <w:pPr>
              <w:tabs>
                <w:tab w:val="left" w:pos="9639"/>
              </w:tabs>
              <w:jc w:val="center"/>
              <w:rPr>
                <w:lang w:eastAsia="ru-RU" w:bidi="ru-RU"/>
              </w:rPr>
            </w:pPr>
            <w:r w:rsidRPr="00B35BA8">
              <w:rPr>
                <w:lang w:eastAsia="ru-RU" w:bidi="ru-RU"/>
              </w:rPr>
              <w:t>Проект Решения</w:t>
            </w:r>
          </w:p>
        </w:tc>
        <w:tc>
          <w:tcPr>
            <w:tcW w:w="3306" w:type="dxa"/>
            <w:gridSpan w:val="3"/>
            <w:vAlign w:val="center"/>
          </w:tcPr>
          <w:p w:rsidR="00B35BA8" w:rsidRPr="00B35BA8" w:rsidRDefault="00B35BA8" w:rsidP="00D85CC7">
            <w:pPr>
              <w:jc w:val="center"/>
            </w:pPr>
            <w:r w:rsidRPr="00B35BA8">
              <w:t>Изменения</w:t>
            </w:r>
          </w:p>
        </w:tc>
      </w:tr>
      <w:tr w:rsidR="00571551" w:rsidTr="000C3E8A">
        <w:tc>
          <w:tcPr>
            <w:tcW w:w="709" w:type="dxa"/>
            <w:vMerge/>
          </w:tcPr>
          <w:p w:rsidR="00571551" w:rsidRPr="00B35BA8" w:rsidRDefault="00571551" w:rsidP="00D85CC7">
            <w:pPr>
              <w:pStyle w:val="a6"/>
              <w:ind w:left="0"/>
              <w:jc w:val="both"/>
              <w:rPr>
                <w:color w:val="000000"/>
                <w:sz w:val="22"/>
                <w:szCs w:val="22"/>
              </w:rPr>
            </w:pPr>
          </w:p>
        </w:tc>
        <w:tc>
          <w:tcPr>
            <w:tcW w:w="3260" w:type="dxa"/>
            <w:vMerge/>
          </w:tcPr>
          <w:p w:rsidR="00571551" w:rsidRPr="00B35BA8" w:rsidRDefault="00571551" w:rsidP="00D85CC7">
            <w:pPr>
              <w:pStyle w:val="a6"/>
              <w:ind w:left="0"/>
              <w:jc w:val="both"/>
              <w:rPr>
                <w:color w:val="000000"/>
                <w:sz w:val="22"/>
                <w:szCs w:val="22"/>
              </w:rPr>
            </w:pPr>
          </w:p>
        </w:tc>
        <w:tc>
          <w:tcPr>
            <w:tcW w:w="1276" w:type="dxa"/>
            <w:vMerge/>
          </w:tcPr>
          <w:p w:rsidR="00571551" w:rsidRPr="00B35BA8" w:rsidRDefault="00571551" w:rsidP="00D85CC7">
            <w:pPr>
              <w:pStyle w:val="a6"/>
              <w:ind w:left="0"/>
              <w:jc w:val="both"/>
              <w:rPr>
                <w:color w:val="000000"/>
                <w:sz w:val="22"/>
                <w:szCs w:val="22"/>
              </w:rPr>
            </w:pPr>
          </w:p>
        </w:tc>
        <w:tc>
          <w:tcPr>
            <w:tcW w:w="1174" w:type="dxa"/>
          </w:tcPr>
          <w:p w:rsidR="00571551" w:rsidRPr="00B35BA8" w:rsidRDefault="00571551" w:rsidP="00D85CC7">
            <w:r w:rsidRPr="00B35BA8">
              <w:t>2025г</w:t>
            </w:r>
          </w:p>
        </w:tc>
        <w:tc>
          <w:tcPr>
            <w:tcW w:w="1094" w:type="dxa"/>
          </w:tcPr>
          <w:p w:rsidR="00571551" w:rsidRPr="00B35BA8" w:rsidRDefault="00571551" w:rsidP="00D85CC7">
            <w:r w:rsidRPr="00B35BA8">
              <w:t>2026г</w:t>
            </w:r>
          </w:p>
        </w:tc>
        <w:tc>
          <w:tcPr>
            <w:tcW w:w="1094" w:type="dxa"/>
          </w:tcPr>
          <w:p w:rsidR="00571551" w:rsidRPr="00B35BA8" w:rsidRDefault="00571551" w:rsidP="00D85CC7">
            <w:pPr>
              <w:pStyle w:val="a6"/>
              <w:ind w:left="0"/>
              <w:jc w:val="both"/>
              <w:rPr>
                <w:color w:val="000000"/>
                <w:sz w:val="22"/>
                <w:szCs w:val="22"/>
              </w:rPr>
            </w:pPr>
            <w:r w:rsidRPr="00B35BA8">
              <w:rPr>
                <w:color w:val="000000"/>
                <w:sz w:val="22"/>
                <w:szCs w:val="22"/>
              </w:rPr>
              <w:t>2027г</w:t>
            </w:r>
          </w:p>
        </w:tc>
        <w:tc>
          <w:tcPr>
            <w:tcW w:w="1060" w:type="dxa"/>
          </w:tcPr>
          <w:p w:rsidR="00571551" w:rsidRPr="00B35BA8" w:rsidRDefault="00571551" w:rsidP="00D85CC7">
            <w:r w:rsidRPr="00B35BA8">
              <w:t>2025г</w:t>
            </w:r>
          </w:p>
        </w:tc>
        <w:tc>
          <w:tcPr>
            <w:tcW w:w="1134" w:type="dxa"/>
          </w:tcPr>
          <w:p w:rsidR="00571551" w:rsidRPr="00B35BA8" w:rsidRDefault="00571551" w:rsidP="00D85CC7">
            <w:r w:rsidRPr="00B35BA8">
              <w:t>2026г</w:t>
            </w:r>
          </w:p>
        </w:tc>
        <w:tc>
          <w:tcPr>
            <w:tcW w:w="1060" w:type="dxa"/>
          </w:tcPr>
          <w:p w:rsidR="00571551" w:rsidRPr="00B35BA8" w:rsidRDefault="00571551" w:rsidP="00D85CC7">
            <w:pPr>
              <w:pStyle w:val="a6"/>
              <w:ind w:left="0"/>
              <w:jc w:val="both"/>
              <w:rPr>
                <w:color w:val="000000"/>
                <w:sz w:val="22"/>
                <w:szCs w:val="22"/>
              </w:rPr>
            </w:pPr>
            <w:r w:rsidRPr="00B35BA8">
              <w:rPr>
                <w:color w:val="000000"/>
                <w:sz w:val="22"/>
                <w:szCs w:val="22"/>
              </w:rPr>
              <w:t>2027г</w:t>
            </w:r>
          </w:p>
        </w:tc>
        <w:tc>
          <w:tcPr>
            <w:tcW w:w="1038" w:type="dxa"/>
          </w:tcPr>
          <w:p w:rsidR="00571551" w:rsidRPr="00B35BA8" w:rsidRDefault="00571551" w:rsidP="00D85CC7">
            <w:r w:rsidRPr="00B35BA8">
              <w:t>2025г</w:t>
            </w:r>
          </w:p>
        </w:tc>
        <w:tc>
          <w:tcPr>
            <w:tcW w:w="1038" w:type="dxa"/>
          </w:tcPr>
          <w:p w:rsidR="00571551" w:rsidRPr="00B35BA8" w:rsidRDefault="00571551" w:rsidP="00D85CC7">
            <w:r w:rsidRPr="00B35BA8">
              <w:t>2026г</w:t>
            </w:r>
          </w:p>
        </w:tc>
        <w:tc>
          <w:tcPr>
            <w:tcW w:w="1230" w:type="dxa"/>
          </w:tcPr>
          <w:p w:rsidR="00571551" w:rsidRPr="00B35BA8" w:rsidRDefault="00571551" w:rsidP="00D85CC7">
            <w:pPr>
              <w:pStyle w:val="a6"/>
              <w:ind w:left="0"/>
              <w:jc w:val="both"/>
              <w:rPr>
                <w:color w:val="000000"/>
                <w:sz w:val="22"/>
                <w:szCs w:val="22"/>
              </w:rPr>
            </w:pPr>
            <w:r w:rsidRPr="00B35BA8">
              <w:rPr>
                <w:color w:val="000000"/>
                <w:sz w:val="22"/>
                <w:szCs w:val="22"/>
              </w:rPr>
              <w:t>2027г</w:t>
            </w:r>
          </w:p>
        </w:tc>
      </w:tr>
      <w:tr w:rsidR="00080517" w:rsidTr="000C3E8A">
        <w:tc>
          <w:tcPr>
            <w:tcW w:w="5245" w:type="dxa"/>
            <w:gridSpan w:val="3"/>
          </w:tcPr>
          <w:p w:rsidR="00080517" w:rsidRPr="00EC461C" w:rsidRDefault="00080517" w:rsidP="00D85CC7">
            <w:pPr>
              <w:pStyle w:val="a6"/>
              <w:ind w:left="0"/>
              <w:jc w:val="both"/>
              <w:rPr>
                <w:b/>
                <w:color w:val="000000"/>
                <w:sz w:val="22"/>
                <w:szCs w:val="22"/>
              </w:rPr>
            </w:pPr>
            <w:r w:rsidRPr="00EC461C">
              <w:rPr>
                <w:b/>
                <w:color w:val="000000"/>
                <w:sz w:val="22"/>
                <w:szCs w:val="22"/>
              </w:rPr>
              <w:t>ВСЕГО расходов</w:t>
            </w:r>
          </w:p>
        </w:tc>
        <w:tc>
          <w:tcPr>
            <w:tcW w:w="1174" w:type="dxa"/>
          </w:tcPr>
          <w:p w:rsidR="00080517" w:rsidRPr="00EC461C" w:rsidRDefault="00080517" w:rsidP="00080517">
            <w:pPr>
              <w:pStyle w:val="a6"/>
              <w:ind w:left="0"/>
              <w:jc w:val="center"/>
              <w:rPr>
                <w:b/>
                <w:color w:val="000000"/>
                <w:sz w:val="20"/>
                <w:szCs w:val="20"/>
              </w:rPr>
            </w:pPr>
            <w:r>
              <w:rPr>
                <w:b/>
                <w:color w:val="000000"/>
                <w:sz w:val="20"/>
                <w:szCs w:val="20"/>
              </w:rPr>
              <w:t>923 951,5</w:t>
            </w:r>
          </w:p>
        </w:tc>
        <w:tc>
          <w:tcPr>
            <w:tcW w:w="1094" w:type="dxa"/>
          </w:tcPr>
          <w:p w:rsidR="00080517" w:rsidRPr="00EC461C" w:rsidRDefault="00080517" w:rsidP="00080517">
            <w:pPr>
              <w:pStyle w:val="a6"/>
              <w:ind w:left="0"/>
              <w:jc w:val="center"/>
              <w:rPr>
                <w:b/>
                <w:color w:val="000000"/>
                <w:sz w:val="20"/>
                <w:szCs w:val="20"/>
              </w:rPr>
            </w:pPr>
            <w:r>
              <w:rPr>
                <w:b/>
                <w:color w:val="000000"/>
                <w:sz w:val="20"/>
                <w:szCs w:val="20"/>
              </w:rPr>
              <w:t>814 673,0</w:t>
            </w:r>
          </w:p>
        </w:tc>
        <w:tc>
          <w:tcPr>
            <w:tcW w:w="1094" w:type="dxa"/>
          </w:tcPr>
          <w:p w:rsidR="00080517" w:rsidRPr="00EC461C" w:rsidRDefault="00080517" w:rsidP="00F17535">
            <w:pPr>
              <w:pStyle w:val="a6"/>
              <w:ind w:left="0"/>
              <w:jc w:val="center"/>
              <w:rPr>
                <w:b/>
                <w:color w:val="000000"/>
                <w:sz w:val="20"/>
                <w:szCs w:val="20"/>
              </w:rPr>
            </w:pPr>
            <w:r w:rsidRPr="00EC461C">
              <w:rPr>
                <w:b/>
                <w:color w:val="000000"/>
                <w:sz w:val="20"/>
                <w:szCs w:val="20"/>
              </w:rPr>
              <w:t>879 2</w:t>
            </w:r>
            <w:r>
              <w:rPr>
                <w:b/>
                <w:color w:val="000000"/>
                <w:sz w:val="20"/>
                <w:szCs w:val="20"/>
              </w:rPr>
              <w:t>5</w:t>
            </w:r>
            <w:r w:rsidRPr="00EC461C">
              <w:rPr>
                <w:b/>
                <w:color w:val="000000"/>
                <w:sz w:val="20"/>
                <w:szCs w:val="20"/>
              </w:rPr>
              <w:t>2,</w:t>
            </w:r>
            <w:r>
              <w:rPr>
                <w:b/>
                <w:color w:val="000000"/>
                <w:sz w:val="20"/>
                <w:szCs w:val="20"/>
              </w:rPr>
              <w:t>7</w:t>
            </w:r>
          </w:p>
        </w:tc>
        <w:tc>
          <w:tcPr>
            <w:tcW w:w="1060" w:type="dxa"/>
          </w:tcPr>
          <w:p w:rsidR="00080517" w:rsidRPr="00EC461C" w:rsidRDefault="00EB728E" w:rsidP="00D85CC7">
            <w:pPr>
              <w:pStyle w:val="a6"/>
              <w:ind w:left="0"/>
              <w:jc w:val="center"/>
              <w:rPr>
                <w:b/>
                <w:color w:val="000000"/>
                <w:sz w:val="20"/>
                <w:szCs w:val="20"/>
              </w:rPr>
            </w:pPr>
            <w:r>
              <w:rPr>
                <w:b/>
                <w:color w:val="000000"/>
                <w:sz w:val="20"/>
                <w:szCs w:val="20"/>
              </w:rPr>
              <w:t>926 675,0</w:t>
            </w:r>
          </w:p>
        </w:tc>
        <w:tc>
          <w:tcPr>
            <w:tcW w:w="1134" w:type="dxa"/>
          </w:tcPr>
          <w:p w:rsidR="00080517" w:rsidRPr="00EC461C" w:rsidRDefault="00080517" w:rsidP="00D85CC7">
            <w:pPr>
              <w:pStyle w:val="a6"/>
              <w:ind w:left="0"/>
              <w:jc w:val="center"/>
              <w:rPr>
                <w:b/>
                <w:color w:val="000000"/>
                <w:sz w:val="20"/>
                <w:szCs w:val="20"/>
              </w:rPr>
            </w:pPr>
            <w:r>
              <w:rPr>
                <w:b/>
                <w:color w:val="000000"/>
                <w:sz w:val="20"/>
                <w:szCs w:val="20"/>
              </w:rPr>
              <w:t>814 673,0</w:t>
            </w:r>
          </w:p>
        </w:tc>
        <w:tc>
          <w:tcPr>
            <w:tcW w:w="1060" w:type="dxa"/>
          </w:tcPr>
          <w:p w:rsidR="00080517" w:rsidRPr="00EC461C" w:rsidRDefault="00080517" w:rsidP="00F23060">
            <w:pPr>
              <w:pStyle w:val="a6"/>
              <w:ind w:left="0"/>
              <w:jc w:val="center"/>
              <w:rPr>
                <w:b/>
                <w:color w:val="000000"/>
                <w:sz w:val="20"/>
                <w:szCs w:val="20"/>
              </w:rPr>
            </w:pPr>
            <w:r w:rsidRPr="00EC461C">
              <w:rPr>
                <w:b/>
                <w:color w:val="000000"/>
                <w:sz w:val="20"/>
                <w:szCs w:val="20"/>
              </w:rPr>
              <w:t>879 2</w:t>
            </w:r>
            <w:r>
              <w:rPr>
                <w:b/>
                <w:color w:val="000000"/>
                <w:sz w:val="20"/>
                <w:szCs w:val="20"/>
              </w:rPr>
              <w:t>5</w:t>
            </w:r>
            <w:r w:rsidRPr="00EC461C">
              <w:rPr>
                <w:b/>
                <w:color w:val="000000"/>
                <w:sz w:val="20"/>
                <w:szCs w:val="20"/>
              </w:rPr>
              <w:t>2,</w:t>
            </w:r>
            <w:r>
              <w:rPr>
                <w:b/>
                <w:color w:val="000000"/>
                <w:sz w:val="20"/>
                <w:szCs w:val="20"/>
              </w:rPr>
              <w:t>7</w:t>
            </w:r>
          </w:p>
        </w:tc>
        <w:tc>
          <w:tcPr>
            <w:tcW w:w="1038" w:type="dxa"/>
          </w:tcPr>
          <w:p w:rsidR="00080517" w:rsidRPr="00EC461C" w:rsidRDefault="00EB728E" w:rsidP="00D85CC7">
            <w:pPr>
              <w:pStyle w:val="a6"/>
              <w:ind w:left="0"/>
              <w:jc w:val="center"/>
              <w:rPr>
                <w:b/>
                <w:color w:val="000000"/>
                <w:sz w:val="20"/>
                <w:szCs w:val="20"/>
              </w:rPr>
            </w:pPr>
            <w:r>
              <w:rPr>
                <w:b/>
                <w:color w:val="000000"/>
                <w:sz w:val="20"/>
                <w:szCs w:val="20"/>
              </w:rPr>
              <w:t>+2 723,5</w:t>
            </w:r>
          </w:p>
        </w:tc>
        <w:tc>
          <w:tcPr>
            <w:tcW w:w="1038" w:type="dxa"/>
          </w:tcPr>
          <w:p w:rsidR="00080517" w:rsidRPr="00EC461C" w:rsidRDefault="00EB728E" w:rsidP="00D85CC7">
            <w:pPr>
              <w:pStyle w:val="a6"/>
              <w:ind w:left="0"/>
              <w:jc w:val="center"/>
              <w:rPr>
                <w:b/>
                <w:color w:val="000000"/>
                <w:sz w:val="20"/>
                <w:szCs w:val="20"/>
              </w:rPr>
            </w:pPr>
            <w:r>
              <w:rPr>
                <w:b/>
                <w:color w:val="000000"/>
                <w:sz w:val="20"/>
                <w:szCs w:val="20"/>
              </w:rPr>
              <w:t>0,0</w:t>
            </w:r>
          </w:p>
        </w:tc>
        <w:tc>
          <w:tcPr>
            <w:tcW w:w="1230" w:type="dxa"/>
          </w:tcPr>
          <w:p w:rsidR="00080517" w:rsidRPr="00EC461C" w:rsidRDefault="00080517" w:rsidP="00D85CC7">
            <w:pPr>
              <w:pStyle w:val="a6"/>
              <w:ind w:left="0"/>
              <w:jc w:val="center"/>
              <w:rPr>
                <w:b/>
                <w:color w:val="000000"/>
                <w:sz w:val="20"/>
                <w:szCs w:val="20"/>
              </w:rPr>
            </w:pPr>
            <w:r>
              <w:rPr>
                <w:b/>
                <w:color w:val="000000"/>
                <w:sz w:val="20"/>
                <w:szCs w:val="20"/>
              </w:rPr>
              <w:t>0,0</w:t>
            </w:r>
          </w:p>
        </w:tc>
      </w:tr>
      <w:tr w:rsidR="00EB728E" w:rsidTr="000C3E8A">
        <w:tc>
          <w:tcPr>
            <w:tcW w:w="709" w:type="dxa"/>
          </w:tcPr>
          <w:p w:rsidR="00EB728E" w:rsidRPr="00EC461C" w:rsidRDefault="00EB728E" w:rsidP="00D85CC7">
            <w:pPr>
              <w:pStyle w:val="a6"/>
              <w:ind w:left="0"/>
              <w:jc w:val="both"/>
              <w:rPr>
                <w:b/>
                <w:i/>
                <w:color w:val="000000"/>
                <w:sz w:val="22"/>
                <w:szCs w:val="22"/>
              </w:rPr>
            </w:pPr>
            <w:r w:rsidRPr="00EC461C">
              <w:rPr>
                <w:b/>
                <w:i/>
                <w:color w:val="000000"/>
                <w:sz w:val="22"/>
                <w:szCs w:val="22"/>
              </w:rPr>
              <w:t>1</w:t>
            </w:r>
          </w:p>
        </w:tc>
        <w:tc>
          <w:tcPr>
            <w:tcW w:w="3260" w:type="dxa"/>
          </w:tcPr>
          <w:p w:rsidR="00EB728E" w:rsidRPr="00EC461C" w:rsidRDefault="00EB728E" w:rsidP="00D85CC7">
            <w:pPr>
              <w:rPr>
                <w:b/>
                <w:i/>
              </w:rPr>
            </w:pPr>
            <w:proofErr w:type="spellStart"/>
            <w:r w:rsidRPr="00EC461C">
              <w:rPr>
                <w:b/>
                <w:i/>
              </w:rPr>
              <w:t>Непрограммные</w:t>
            </w:r>
            <w:proofErr w:type="spellEnd"/>
            <w:r w:rsidRPr="00EC461C">
              <w:rPr>
                <w:b/>
                <w:i/>
              </w:rPr>
              <w:t xml:space="preserve"> расходы</w:t>
            </w:r>
          </w:p>
        </w:tc>
        <w:tc>
          <w:tcPr>
            <w:tcW w:w="1276" w:type="dxa"/>
          </w:tcPr>
          <w:p w:rsidR="00EB728E" w:rsidRPr="00EC461C" w:rsidRDefault="00EB728E" w:rsidP="00D85CC7">
            <w:pPr>
              <w:pStyle w:val="a6"/>
              <w:ind w:left="0"/>
              <w:jc w:val="both"/>
              <w:rPr>
                <w:b/>
                <w:i/>
                <w:color w:val="000000"/>
                <w:sz w:val="22"/>
                <w:szCs w:val="22"/>
              </w:rPr>
            </w:pPr>
            <w:r w:rsidRPr="00EC461C">
              <w:rPr>
                <w:b/>
                <w:i/>
                <w:color w:val="000000"/>
                <w:sz w:val="22"/>
                <w:szCs w:val="22"/>
              </w:rPr>
              <w:t>Х</w:t>
            </w:r>
          </w:p>
        </w:tc>
        <w:tc>
          <w:tcPr>
            <w:tcW w:w="1174" w:type="dxa"/>
          </w:tcPr>
          <w:p w:rsidR="00EB728E" w:rsidRPr="00EC461C" w:rsidRDefault="00EB728E" w:rsidP="00080517">
            <w:pPr>
              <w:pStyle w:val="a6"/>
              <w:ind w:left="0"/>
              <w:jc w:val="center"/>
              <w:rPr>
                <w:b/>
                <w:i/>
                <w:color w:val="000000"/>
                <w:sz w:val="20"/>
                <w:szCs w:val="20"/>
              </w:rPr>
            </w:pPr>
            <w:r>
              <w:rPr>
                <w:b/>
                <w:i/>
                <w:color w:val="000000"/>
                <w:sz w:val="20"/>
                <w:szCs w:val="20"/>
              </w:rPr>
              <w:t>21 572,0</w:t>
            </w:r>
          </w:p>
        </w:tc>
        <w:tc>
          <w:tcPr>
            <w:tcW w:w="1094" w:type="dxa"/>
          </w:tcPr>
          <w:p w:rsidR="00EB728E" w:rsidRPr="00EC461C" w:rsidRDefault="00EB728E" w:rsidP="00080517">
            <w:pPr>
              <w:pStyle w:val="a6"/>
              <w:ind w:left="0"/>
              <w:jc w:val="center"/>
              <w:rPr>
                <w:b/>
                <w:i/>
                <w:color w:val="000000"/>
                <w:sz w:val="20"/>
                <w:szCs w:val="20"/>
              </w:rPr>
            </w:pPr>
            <w:r w:rsidRPr="00EC461C">
              <w:rPr>
                <w:b/>
                <w:i/>
                <w:color w:val="000000"/>
                <w:sz w:val="20"/>
                <w:szCs w:val="20"/>
              </w:rPr>
              <w:t>19</w:t>
            </w:r>
            <w:r>
              <w:rPr>
                <w:b/>
                <w:i/>
                <w:color w:val="000000"/>
                <w:sz w:val="20"/>
                <w:szCs w:val="20"/>
              </w:rPr>
              <w:t> 831,1</w:t>
            </w:r>
          </w:p>
        </w:tc>
        <w:tc>
          <w:tcPr>
            <w:tcW w:w="1094" w:type="dxa"/>
          </w:tcPr>
          <w:p w:rsidR="00EB728E" w:rsidRPr="00EC461C" w:rsidRDefault="00EB728E" w:rsidP="00080517">
            <w:pPr>
              <w:pStyle w:val="a6"/>
              <w:ind w:left="0"/>
              <w:jc w:val="center"/>
              <w:rPr>
                <w:b/>
                <w:i/>
                <w:color w:val="000000"/>
                <w:sz w:val="20"/>
                <w:szCs w:val="20"/>
              </w:rPr>
            </w:pPr>
            <w:r w:rsidRPr="00EC461C">
              <w:rPr>
                <w:b/>
                <w:i/>
                <w:color w:val="000000"/>
                <w:sz w:val="20"/>
                <w:szCs w:val="20"/>
              </w:rPr>
              <w:t>19</w:t>
            </w:r>
            <w:r>
              <w:rPr>
                <w:b/>
                <w:i/>
                <w:color w:val="000000"/>
                <w:sz w:val="20"/>
                <w:szCs w:val="20"/>
              </w:rPr>
              <w:t> 794,5</w:t>
            </w:r>
          </w:p>
        </w:tc>
        <w:tc>
          <w:tcPr>
            <w:tcW w:w="1060" w:type="dxa"/>
          </w:tcPr>
          <w:p w:rsidR="00EB728E" w:rsidRPr="00EC461C" w:rsidRDefault="00EB728E" w:rsidP="000C3E8A">
            <w:pPr>
              <w:pStyle w:val="a6"/>
              <w:ind w:left="0"/>
              <w:jc w:val="center"/>
              <w:rPr>
                <w:b/>
                <w:i/>
                <w:color w:val="000000"/>
                <w:sz w:val="20"/>
                <w:szCs w:val="20"/>
              </w:rPr>
            </w:pPr>
            <w:r>
              <w:rPr>
                <w:b/>
                <w:i/>
                <w:color w:val="000000"/>
                <w:sz w:val="20"/>
                <w:szCs w:val="20"/>
              </w:rPr>
              <w:t>20 809,3</w:t>
            </w:r>
          </w:p>
        </w:tc>
        <w:tc>
          <w:tcPr>
            <w:tcW w:w="1134" w:type="dxa"/>
          </w:tcPr>
          <w:p w:rsidR="00EB728E" w:rsidRPr="00EC461C" w:rsidRDefault="00EB728E" w:rsidP="00ED6D89">
            <w:pPr>
              <w:pStyle w:val="a6"/>
              <w:ind w:left="0"/>
              <w:jc w:val="center"/>
              <w:rPr>
                <w:b/>
                <w:i/>
                <w:color w:val="000000"/>
                <w:sz w:val="20"/>
                <w:szCs w:val="20"/>
              </w:rPr>
            </w:pPr>
            <w:r w:rsidRPr="00EC461C">
              <w:rPr>
                <w:b/>
                <w:i/>
                <w:color w:val="000000"/>
                <w:sz w:val="20"/>
                <w:szCs w:val="20"/>
              </w:rPr>
              <w:t>19</w:t>
            </w:r>
            <w:r>
              <w:rPr>
                <w:b/>
                <w:i/>
                <w:color w:val="000000"/>
                <w:sz w:val="20"/>
                <w:szCs w:val="20"/>
              </w:rPr>
              <w:t> 831,1</w:t>
            </w:r>
          </w:p>
        </w:tc>
        <w:tc>
          <w:tcPr>
            <w:tcW w:w="1060" w:type="dxa"/>
          </w:tcPr>
          <w:p w:rsidR="00EB728E" w:rsidRPr="00EC461C" w:rsidRDefault="00EB728E" w:rsidP="00ED6D89">
            <w:pPr>
              <w:pStyle w:val="a6"/>
              <w:ind w:left="0"/>
              <w:jc w:val="center"/>
              <w:rPr>
                <w:b/>
                <w:i/>
                <w:color w:val="000000"/>
                <w:sz w:val="20"/>
                <w:szCs w:val="20"/>
              </w:rPr>
            </w:pPr>
            <w:r w:rsidRPr="00EC461C">
              <w:rPr>
                <w:b/>
                <w:i/>
                <w:color w:val="000000"/>
                <w:sz w:val="20"/>
                <w:szCs w:val="20"/>
              </w:rPr>
              <w:t>19</w:t>
            </w:r>
            <w:r>
              <w:rPr>
                <w:b/>
                <w:i/>
                <w:color w:val="000000"/>
                <w:sz w:val="20"/>
                <w:szCs w:val="20"/>
              </w:rPr>
              <w:t> 794,5</w:t>
            </w:r>
          </w:p>
        </w:tc>
        <w:tc>
          <w:tcPr>
            <w:tcW w:w="1038" w:type="dxa"/>
          </w:tcPr>
          <w:p w:rsidR="00EB728E" w:rsidRPr="00EC461C" w:rsidRDefault="00EB728E" w:rsidP="00D85CC7">
            <w:pPr>
              <w:pStyle w:val="a6"/>
              <w:ind w:left="0"/>
              <w:jc w:val="center"/>
              <w:rPr>
                <w:b/>
                <w:i/>
                <w:color w:val="000000"/>
                <w:sz w:val="20"/>
                <w:szCs w:val="20"/>
              </w:rPr>
            </w:pPr>
            <w:r>
              <w:rPr>
                <w:b/>
                <w:i/>
                <w:color w:val="000000"/>
                <w:sz w:val="20"/>
                <w:szCs w:val="20"/>
              </w:rPr>
              <w:t>-762,7</w:t>
            </w:r>
          </w:p>
        </w:tc>
        <w:tc>
          <w:tcPr>
            <w:tcW w:w="1038" w:type="dxa"/>
          </w:tcPr>
          <w:p w:rsidR="00EB728E" w:rsidRPr="00EC461C" w:rsidRDefault="00EB728E" w:rsidP="00B33698">
            <w:pPr>
              <w:pStyle w:val="a6"/>
              <w:ind w:left="0"/>
              <w:jc w:val="center"/>
              <w:rPr>
                <w:b/>
                <w:color w:val="000000"/>
                <w:sz w:val="20"/>
                <w:szCs w:val="20"/>
              </w:rPr>
            </w:pPr>
            <w:r>
              <w:rPr>
                <w:b/>
                <w:color w:val="000000"/>
                <w:sz w:val="20"/>
                <w:szCs w:val="20"/>
              </w:rPr>
              <w:t>0,0</w:t>
            </w:r>
          </w:p>
        </w:tc>
        <w:tc>
          <w:tcPr>
            <w:tcW w:w="1230" w:type="dxa"/>
          </w:tcPr>
          <w:p w:rsidR="00EB728E" w:rsidRPr="00EC461C" w:rsidRDefault="00EB728E" w:rsidP="00B33698">
            <w:pPr>
              <w:pStyle w:val="a6"/>
              <w:ind w:left="0"/>
              <w:jc w:val="center"/>
              <w:rPr>
                <w:b/>
                <w:color w:val="000000"/>
                <w:sz w:val="20"/>
                <w:szCs w:val="20"/>
              </w:rPr>
            </w:pPr>
            <w:r>
              <w:rPr>
                <w:b/>
                <w:color w:val="000000"/>
                <w:sz w:val="20"/>
                <w:szCs w:val="20"/>
              </w:rPr>
              <w:t>0,0</w:t>
            </w:r>
          </w:p>
        </w:tc>
      </w:tr>
      <w:tr w:rsidR="00EB728E" w:rsidTr="000C3E8A">
        <w:tc>
          <w:tcPr>
            <w:tcW w:w="709" w:type="dxa"/>
          </w:tcPr>
          <w:p w:rsidR="00EB728E" w:rsidRPr="00EC461C" w:rsidRDefault="00EB728E" w:rsidP="00D85CC7">
            <w:pPr>
              <w:pStyle w:val="a6"/>
              <w:ind w:left="0"/>
              <w:jc w:val="both"/>
              <w:rPr>
                <w:b/>
                <w:i/>
                <w:color w:val="000000"/>
                <w:sz w:val="22"/>
                <w:szCs w:val="22"/>
              </w:rPr>
            </w:pPr>
            <w:r w:rsidRPr="00EC461C">
              <w:rPr>
                <w:b/>
                <w:i/>
                <w:color w:val="000000"/>
                <w:sz w:val="22"/>
                <w:szCs w:val="22"/>
              </w:rPr>
              <w:t>2</w:t>
            </w:r>
          </w:p>
        </w:tc>
        <w:tc>
          <w:tcPr>
            <w:tcW w:w="3260" w:type="dxa"/>
          </w:tcPr>
          <w:p w:rsidR="00EB728E" w:rsidRPr="00EC461C" w:rsidRDefault="00EB728E" w:rsidP="00D85CC7">
            <w:pPr>
              <w:rPr>
                <w:b/>
                <w:i/>
              </w:rPr>
            </w:pPr>
            <w:r w:rsidRPr="00EC461C">
              <w:rPr>
                <w:b/>
                <w:i/>
              </w:rPr>
              <w:t>Муниципальные программы, в т.ч.</w:t>
            </w:r>
          </w:p>
        </w:tc>
        <w:tc>
          <w:tcPr>
            <w:tcW w:w="1276" w:type="dxa"/>
          </w:tcPr>
          <w:p w:rsidR="00EB728E" w:rsidRPr="00EC461C" w:rsidRDefault="00EB728E" w:rsidP="00D85CC7">
            <w:pPr>
              <w:pStyle w:val="a6"/>
              <w:ind w:left="0"/>
              <w:jc w:val="both"/>
              <w:rPr>
                <w:b/>
                <w:i/>
                <w:color w:val="000000"/>
                <w:sz w:val="22"/>
                <w:szCs w:val="22"/>
              </w:rPr>
            </w:pPr>
            <w:r w:rsidRPr="00EC461C">
              <w:rPr>
                <w:b/>
                <w:i/>
                <w:color w:val="000000"/>
                <w:sz w:val="22"/>
                <w:szCs w:val="22"/>
              </w:rPr>
              <w:t>Х</w:t>
            </w:r>
          </w:p>
        </w:tc>
        <w:tc>
          <w:tcPr>
            <w:tcW w:w="1174" w:type="dxa"/>
          </w:tcPr>
          <w:p w:rsidR="00EB728E" w:rsidRPr="00EC461C" w:rsidRDefault="00EB728E" w:rsidP="00080517">
            <w:pPr>
              <w:pStyle w:val="a6"/>
              <w:ind w:left="0"/>
              <w:jc w:val="center"/>
              <w:rPr>
                <w:b/>
                <w:i/>
                <w:color w:val="000000"/>
                <w:sz w:val="20"/>
                <w:szCs w:val="20"/>
              </w:rPr>
            </w:pPr>
            <w:r>
              <w:rPr>
                <w:b/>
                <w:i/>
                <w:color w:val="000000"/>
                <w:sz w:val="20"/>
                <w:szCs w:val="20"/>
              </w:rPr>
              <w:t>902 379,5</w:t>
            </w:r>
          </w:p>
        </w:tc>
        <w:tc>
          <w:tcPr>
            <w:tcW w:w="1094" w:type="dxa"/>
          </w:tcPr>
          <w:p w:rsidR="00EB728E" w:rsidRPr="00EC461C" w:rsidRDefault="00EB728E" w:rsidP="00080517">
            <w:pPr>
              <w:pStyle w:val="a6"/>
              <w:ind w:left="0"/>
              <w:jc w:val="center"/>
              <w:rPr>
                <w:b/>
                <w:i/>
                <w:color w:val="000000"/>
                <w:sz w:val="20"/>
                <w:szCs w:val="20"/>
              </w:rPr>
            </w:pPr>
            <w:r>
              <w:rPr>
                <w:b/>
                <w:i/>
                <w:color w:val="000000"/>
                <w:sz w:val="20"/>
                <w:szCs w:val="20"/>
              </w:rPr>
              <w:t>794 841,9</w:t>
            </w:r>
          </w:p>
        </w:tc>
        <w:tc>
          <w:tcPr>
            <w:tcW w:w="1094" w:type="dxa"/>
          </w:tcPr>
          <w:p w:rsidR="00EB728E" w:rsidRPr="00EC461C" w:rsidRDefault="00EB728E" w:rsidP="00080517">
            <w:pPr>
              <w:pStyle w:val="a6"/>
              <w:ind w:left="0"/>
              <w:jc w:val="center"/>
              <w:rPr>
                <w:b/>
                <w:i/>
                <w:color w:val="000000"/>
                <w:sz w:val="20"/>
                <w:szCs w:val="20"/>
              </w:rPr>
            </w:pPr>
            <w:r w:rsidRPr="00EC461C">
              <w:rPr>
                <w:b/>
                <w:i/>
                <w:color w:val="000000"/>
                <w:sz w:val="20"/>
                <w:szCs w:val="20"/>
              </w:rPr>
              <w:t>859</w:t>
            </w:r>
            <w:r>
              <w:rPr>
                <w:b/>
                <w:i/>
                <w:color w:val="000000"/>
                <w:sz w:val="20"/>
                <w:szCs w:val="20"/>
              </w:rPr>
              <w:t> 458,2</w:t>
            </w:r>
          </w:p>
        </w:tc>
        <w:tc>
          <w:tcPr>
            <w:tcW w:w="1060" w:type="dxa"/>
          </w:tcPr>
          <w:p w:rsidR="00EB728E" w:rsidRPr="00EC461C" w:rsidRDefault="00EB728E" w:rsidP="00D85CC7">
            <w:pPr>
              <w:pStyle w:val="a6"/>
              <w:ind w:left="0"/>
              <w:jc w:val="center"/>
              <w:rPr>
                <w:b/>
                <w:i/>
                <w:color w:val="000000"/>
                <w:sz w:val="20"/>
                <w:szCs w:val="20"/>
              </w:rPr>
            </w:pPr>
            <w:r>
              <w:rPr>
                <w:b/>
                <w:i/>
                <w:color w:val="000000"/>
                <w:sz w:val="20"/>
                <w:szCs w:val="20"/>
              </w:rPr>
              <w:t>905 865,7</w:t>
            </w:r>
          </w:p>
        </w:tc>
        <w:tc>
          <w:tcPr>
            <w:tcW w:w="1134" w:type="dxa"/>
          </w:tcPr>
          <w:p w:rsidR="00EB728E" w:rsidRPr="00EC461C" w:rsidRDefault="00EB728E" w:rsidP="008F3EA2">
            <w:pPr>
              <w:pStyle w:val="a6"/>
              <w:ind w:left="0"/>
              <w:jc w:val="center"/>
              <w:rPr>
                <w:b/>
                <w:i/>
                <w:color w:val="000000"/>
                <w:sz w:val="20"/>
                <w:szCs w:val="20"/>
              </w:rPr>
            </w:pPr>
            <w:r>
              <w:rPr>
                <w:b/>
                <w:i/>
                <w:color w:val="000000"/>
                <w:sz w:val="20"/>
                <w:szCs w:val="20"/>
              </w:rPr>
              <w:t>794 841,9</w:t>
            </w:r>
          </w:p>
        </w:tc>
        <w:tc>
          <w:tcPr>
            <w:tcW w:w="1060" w:type="dxa"/>
          </w:tcPr>
          <w:p w:rsidR="00EB728E" w:rsidRPr="00EC461C" w:rsidRDefault="00EB728E" w:rsidP="00ED6D89">
            <w:pPr>
              <w:pStyle w:val="a6"/>
              <w:ind w:left="0"/>
              <w:jc w:val="center"/>
              <w:rPr>
                <w:b/>
                <w:i/>
                <w:color w:val="000000"/>
                <w:sz w:val="20"/>
                <w:szCs w:val="20"/>
              </w:rPr>
            </w:pPr>
            <w:r w:rsidRPr="00EC461C">
              <w:rPr>
                <w:b/>
                <w:i/>
                <w:color w:val="000000"/>
                <w:sz w:val="20"/>
                <w:szCs w:val="20"/>
              </w:rPr>
              <w:t>859</w:t>
            </w:r>
            <w:r>
              <w:rPr>
                <w:b/>
                <w:i/>
                <w:color w:val="000000"/>
                <w:sz w:val="20"/>
                <w:szCs w:val="20"/>
              </w:rPr>
              <w:t> 458,2</w:t>
            </w:r>
          </w:p>
        </w:tc>
        <w:tc>
          <w:tcPr>
            <w:tcW w:w="1038" w:type="dxa"/>
          </w:tcPr>
          <w:p w:rsidR="00EB728E" w:rsidRPr="00EC461C" w:rsidRDefault="00EB728E" w:rsidP="00391596">
            <w:pPr>
              <w:pStyle w:val="a6"/>
              <w:ind w:left="0"/>
              <w:jc w:val="center"/>
              <w:rPr>
                <w:b/>
                <w:i/>
                <w:color w:val="000000"/>
                <w:sz w:val="20"/>
                <w:szCs w:val="20"/>
              </w:rPr>
            </w:pPr>
            <w:r>
              <w:rPr>
                <w:b/>
                <w:i/>
                <w:color w:val="000000"/>
                <w:sz w:val="20"/>
                <w:szCs w:val="20"/>
              </w:rPr>
              <w:t>+3486,2</w:t>
            </w:r>
          </w:p>
        </w:tc>
        <w:tc>
          <w:tcPr>
            <w:tcW w:w="1038" w:type="dxa"/>
          </w:tcPr>
          <w:p w:rsidR="00EB728E" w:rsidRPr="00EC461C" w:rsidRDefault="00EB728E" w:rsidP="00B33698">
            <w:pPr>
              <w:pStyle w:val="a6"/>
              <w:ind w:left="0"/>
              <w:jc w:val="center"/>
              <w:rPr>
                <w:b/>
                <w:color w:val="000000"/>
                <w:sz w:val="20"/>
                <w:szCs w:val="20"/>
              </w:rPr>
            </w:pPr>
            <w:r>
              <w:rPr>
                <w:b/>
                <w:color w:val="000000"/>
                <w:sz w:val="20"/>
                <w:szCs w:val="20"/>
              </w:rPr>
              <w:t>0,0</w:t>
            </w:r>
          </w:p>
        </w:tc>
        <w:tc>
          <w:tcPr>
            <w:tcW w:w="1230" w:type="dxa"/>
          </w:tcPr>
          <w:p w:rsidR="00EB728E" w:rsidRPr="00EC461C" w:rsidRDefault="00EB728E" w:rsidP="00B33698">
            <w:pPr>
              <w:pStyle w:val="a6"/>
              <w:ind w:left="0"/>
              <w:jc w:val="center"/>
              <w:rPr>
                <w:b/>
                <w:color w:val="000000"/>
                <w:sz w:val="20"/>
                <w:szCs w:val="20"/>
              </w:rPr>
            </w:pPr>
            <w:r>
              <w:rPr>
                <w:b/>
                <w:color w:val="000000"/>
                <w:sz w:val="20"/>
                <w:szCs w:val="20"/>
              </w:rPr>
              <w:t>0,0</w:t>
            </w:r>
          </w:p>
        </w:tc>
      </w:tr>
      <w:tr w:rsidR="003D5CBF" w:rsidTr="000C3E8A">
        <w:tc>
          <w:tcPr>
            <w:tcW w:w="709" w:type="dxa"/>
          </w:tcPr>
          <w:p w:rsidR="003D5CBF" w:rsidRPr="00B35BA8" w:rsidRDefault="003D5CBF" w:rsidP="00D85CC7">
            <w:pPr>
              <w:pStyle w:val="a6"/>
              <w:ind w:left="0"/>
              <w:jc w:val="both"/>
              <w:rPr>
                <w:color w:val="000000"/>
                <w:sz w:val="22"/>
                <w:szCs w:val="22"/>
              </w:rPr>
            </w:pPr>
            <w:r w:rsidRPr="00B35BA8">
              <w:rPr>
                <w:color w:val="000000"/>
                <w:sz w:val="22"/>
                <w:szCs w:val="22"/>
              </w:rPr>
              <w:t>1</w:t>
            </w:r>
          </w:p>
        </w:tc>
        <w:tc>
          <w:tcPr>
            <w:tcW w:w="3260" w:type="dxa"/>
          </w:tcPr>
          <w:p w:rsidR="003D5CBF" w:rsidRPr="00B35BA8" w:rsidRDefault="003D5CBF" w:rsidP="00D85CC7">
            <w:pPr>
              <w:pStyle w:val="a6"/>
              <w:ind w:left="0"/>
              <w:jc w:val="both"/>
              <w:rPr>
                <w:color w:val="000000"/>
                <w:sz w:val="22"/>
                <w:szCs w:val="22"/>
              </w:rPr>
            </w:pPr>
            <w:r w:rsidRPr="00B35BA8">
              <w:rPr>
                <w:color w:val="000000"/>
                <w:sz w:val="22"/>
                <w:szCs w:val="22"/>
              </w:rPr>
              <w:t xml:space="preserve">МП "Развитие образования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3D5CBF" w:rsidRPr="00B35BA8" w:rsidRDefault="003D5CBF" w:rsidP="00D85CC7">
            <w:pPr>
              <w:pStyle w:val="a6"/>
              <w:ind w:left="0"/>
              <w:jc w:val="both"/>
              <w:rPr>
                <w:color w:val="000000"/>
                <w:sz w:val="22"/>
                <w:szCs w:val="22"/>
              </w:rPr>
            </w:pPr>
            <w:r w:rsidRPr="00B35BA8">
              <w:rPr>
                <w:color w:val="000000"/>
                <w:sz w:val="22"/>
                <w:szCs w:val="22"/>
              </w:rPr>
              <w:t>01 0 00 00000</w:t>
            </w:r>
          </w:p>
        </w:tc>
        <w:tc>
          <w:tcPr>
            <w:tcW w:w="1174" w:type="dxa"/>
          </w:tcPr>
          <w:p w:rsidR="003D5CBF" w:rsidRPr="00915193" w:rsidRDefault="00196BDC" w:rsidP="00F17535">
            <w:pPr>
              <w:pStyle w:val="a6"/>
              <w:ind w:left="0"/>
              <w:jc w:val="center"/>
              <w:rPr>
                <w:color w:val="000000"/>
                <w:sz w:val="20"/>
                <w:szCs w:val="20"/>
              </w:rPr>
            </w:pPr>
            <w:r>
              <w:rPr>
                <w:color w:val="000000"/>
                <w:sz w:val="20"/>
                <w:szCs w:val="20"/>
              </w:rPr>
              <w:t>347 453,0</w:t>
            </w:r>
          </w:p>
        </w:tc>
        <w:tc>
          <w:tcPr>
            <w:tcW w:w="1094" w:type="dxa"/>
          </w:tcPr>
          <w:p w:rsidR="003D5CBF" w:rsidRPr="00915193" w:rsidRDefault="003D5CBF" w:rsidP="00F17535">
            <w:pPr>
              <w:pStyle w:val="a6"/>
              <w:ind w:left="0"/>
              <w:jc w:val="center"/>
              <w:rPr>
                <w:color w:val="000000"/>
                <w:sz w:val="20"/>
                <w:szCs w:val="20"/>
              </w:rPr>
            </w:pPr>
            <w:r w:rsidRPr="00915193">
              <w:rPr>
                <w:color w:val="000000"/>
                <w:sz w:val="20"/>
                <w:szCs w:val="20"/>
              </w:rPr>
              <w:t>338 847,8</w:t>
            </w:r>
          </w:p>
        </w:tc>
        <w:tc>
          <w:tcPr>
            <w:tcW w:w="1094" w:type="dxa"/>
          </w:tcPr>
          <w:p w:rsidR="003D5CBF" w:rsidRPr="00915193" w:rsidRDefault="003D5CBF" w:rsidP="00F17535">
            <w:pPr>
              <w:pStyle w:val="a6"/>
              <w:ind w:left="0"/>
              <w:jc w:val="center"/>
              <w:rPr>
                <w:color w:val="000000"/>
                <w:sz w:val="20"/>
                <w:szCs w:val="20"/>
              </w:rPr>
            </w:pPr>
            <w:r w:rsidRPr="00915193">
              <w:rPr>
                <w:color w:val="000000"/>
                <w:sz w:val="20"/>
                <w:szCs w:val="20"/>
              </w:rPr>
              <w:t>340 7</w:t>
            </w:r>
            <w:r>
              <w:rPr>
                <w:color w:val="000000"/>
                <w:sz w:val="20"/>
                <w:szCs w:val="20"/>
              </w:rPr>
              <w:t>9</w:t>
            </w:r>
            <w:r w:rsidRPr="00915193">
              <w:rPr>
                <w:color w:val="000000"/>
                <w:sz w:val="20"/>
                <w:szCs w:val="20"/>
              </w:rPr>
              <w:t>7,</w:t>
            </w:r>
            <w:r>
              <w:rPr>
                <w:color w:val="000000"/>
                <w:sz w:val="20"/>
                <w:szCs w:val="20"/>
              </w:rPr>
              <w:t>4</w:t>
            </w:r>
          </w:p>
        </w:tc>
        <w:tc>
          <w:tcPr>
            <w:tcW w:w="1060" w:type="dxa"/>
          </w:tcPr>
          <w:p w:rsidR="003D5CBF" w:rsidRPr="00915193" w:rsidRDefault="00EB728E" w:rsidP="00532594">
            <w:pPr>
              <w:pStyle w:val="a6"/>
              <w:ind w:left="0"/>
              <w:jc w:val="center"/>
              <w:rPr>
                <w:color w:val="000000"/>
                <w:sz w:val="20"/>
                <w:szCs w:val="20"/>
              </w:rPr>
            </w:pPr>
            <w:r>
              <w:rPr>
                <w:color w:val="000000"/>
                <w:sz w:val="20"/>
                <w:szCs w:val="20"/>
              </w:rPr>
              <w:t>340 562,8</w:t>
            </w:r>
          </w:p>
        </w:tc>
        <w:tc>
          <w:tcPr>
            <w:tcW w:w="1134" w:type="dxa"/>
          </w:tcPr>
          <w:p w:rsidR="003D5CBF" w:rsidRPr="00915193" w:rsidRDefault="003D5CBF" w:rsidP="00D85CC7">
            <w:pPr>
              <w:pStyle w:val="a6"/>
              <w:ind w:left="0"/>
              <w:jc w:val="center"/>
              <w:rPr>
                <w:color w:val="000000"/>
                <w:sz w:val="20"/>
                <w:szCs w:val="20"/>
              </w:rPr>
            </w:pPr>
            <w:r w:rsidRPr="00915193">
              <w:rPr>
                <w:color w:val="000000"/>
                <w:sz w:val="20"/>
                <w:szCs w:val="20"/>
              </w:rPr>
              <w:t>338 847,8</w:t>
            </w:r>
          </w:p>
        </w:tc>
        <w:tc>
          <w:tcPr>
            <w:tcW w:w="1060" w:type="dxa"/>
          </w:tcPr>
          <w:p w:rsidR="003D5CBF" w:rsidRPr="00915193" w:rsidRDefault="003D5CBF" w:rsidP="00F23060">
            <w:pPr>
              <w:pStyle w:val="a6"/>
              <w:ind w:left="0"/>
              <w:jc w:val="center"/>
              <w:rPr>
                <w:color w:val="000000"/>
                <w:sz w:val="20"/>
                <w:szCs w:val="20"/>
              </w:rPr>
            </w:pPr>
            <w:r w:rsidRPr="00915193">
              <w:rPr>
                <w:color w:val="000000"/>
                <w:sz w:val="20"/>
                <w:szCs w:val="20"/>
              </w:rPr>
              <w:t>340 7</w:t>
            </w:r>
            <w:r>
              <w:rPr>
                <w:color w:val="000000"/>
                <w:sz w:val="20"/>
                <w:szCs w:val="20"/>
              </w:rPr>
              <w:t>9</w:t>
            </w:r>
            <w:r w:rsidRPr="00915193">
              <w:rPr>
                <w:color w:val="000000"/>
                <w:sz w:val="20"/>
                <w:szCs w:val="20"/>
              </w:rPr>
              <w:t>7,</w:t>
            </w:r>
            <w:r>
              <w:rPr>
                <w:color w:val="000000"/>
                <w:sz w:val="20"/>
                <w:szCs w:val="20"/>
              </w:rPr>
              <w:t>4</w:t>
            </w:r>
          </w:p>
        </w:tc>
        <w:tc>
          <w:tcPr>
            <w:tcW w:w="1038" w:type="dxa"/>
          </w:tcPr>
          <w:p w:rsidR="003D5CBF" w:rsidRPr="00915193" w:rsidRDefault="00EB728E" w:rsidP="00E55A34">
            <w:pPr>
              <w:pStyle w:val="a6"/>
              <w:ind w:left="0"/>
              <w:jc w:val="center"/>
              <w:rPr>
                <w:color w:val="000000"/>
                <w:sz w:val="20"/>
                <w:szCs w:val="20"/>
              </w:rPr>
            </w:pPr>
            <w:r>
              <w:rPr>
                <w:color w:val="000000"/>
                <w:sz w:val="20"/>
                <w:szCs w:val="20"/>
              </w:rPr>
              <w:t>-6 890,</w:t>
            </w:r>
            <w:r w:rsidR="00E55A34">
              <w:rPr>
                <w:color w:val="000000"/>
                <w:sz w:val="20"/>
                <w:szCs w:val="20"/>
              </w:rPr>
              <w:t>2</w:t>
            </w:r>
          </w:p>
        </w:tc>
        <w:tc>
          <w:tcPr>
            <w:tcW w:w="1038" w:type="dxa"/>
          </w:tcPr>
          <w:p w:rsidR="003D5CBF" w:rsidRPr="00915193" w:rsidRDefault="003D5CBF" w:rsidP="00D85CC7">
            <w:pPr>
              <w:pStyle w:val="a6"/>
              <w:ind w:left="0"/>
              <w:jc w:val="center"/>
              <w:rPr>
                <w:color w:val="000000"/>
                <w:sz w:val="20"/>
                <w:szCs w:val="20"/>
              </w:rPr>
            </w:pPr>
            <w:r>
              <w:rPr>
                <w:color w:val="000000"/>
                <w:sz w:val="20"/>
                <w:szCs w:val="20"/>
              </w:rPr>
              <w:t>0,0</w:t>
            </w:r>
          </w:p>
        </w:tc>
        <w:tc>
          <w:tcPr>
            <w:tcW w:w="1230" w:type="dxa"/>
          </w:tcPr>
          <w:p w:rsidR="003D5CBF" w:rsidRPr="00915193" w:rsidRDefault="003D5CBF" w:rsidP="00D85CC7">
            <w:pPr>
              <w:pStyle w:val="a6"/>
              <w:ind w:left="0"/>
              <w:jc w:val="center"/>
              <w:rPr>
                <w:color w:val="000000"/>
                <w:sz w:val="20"/>
                <w:szCs w:val="20"/>
              </w:rPr>
            </w:pPr>
            <w:r>
              <w:rPr>
                <w:color w:val="000000"/>
                <w:sz w:val="20"/>
                <w:szCs w:val="20"/>
              </w:rPr>
              <w:t>0,0</w:t>
            </w:r>
          </w:p>
        </w:tc>
      </w:tr>
      <w:tr w:rsidR="003D5CBF" w:rsidTr="000C3E8A">
        <w:tc>
          <w:tcPr>
            <w:tcW w:w="709" w:type="dxa"/>
          </w:tcPr>
          <w:p w:rsidR="003D5CBF" w:rsidRPr="00B35BA8" w:rsidRDefault="003D5CBF" w:rsidP="00D85CC7">
            <w:pPr>
              <w:pStyle w:val="a6"/>
              <w:ind w:left="0"/>
              <w:jc w:val="both"/>
              <w:rPr>
                <w:color w:val="000000"/>
                <w:sz w:val="22"/>
                <w:szCs w:val="22"/>
              </w:rPr>
            </w:pPr>
            <w:r w:rsidRPr="00B35BA8">
              <w:rPr>
                <w:color w:val="000000"/>
                <w:sz w:val="22"/>
                <w:szCs w:val="22"/>
              </w:rPr>
              <w:lastRenderedPageBreak/>
              <w:t>2</w:t>
            </w:r>
          </w:p>
        </w:tc>
        <w:tc>
          <w:tcPr>
            <w:tcW w:w="3260" w:type="dxa"/>
          </w:tcPr>
          <w:p w:rsidR="003D5CBF" w:rsidRPr="00B35BA8" w:rsidRDefault="003D5CBF" w:rsidP="00D85CC7">
            <w:pPr>
              <w:pStyle w:val="a6"/>
              <w:ind w:left="0"/>
              <w:jc w:val="both"/>
              <w:rPr>
                <w:color w:val="000000"/>
                <w:sz w:val="22"/>
                <w:szCs w:val="22"/>
              </w:rPr>
            </w:pPr>
            <w:r w:rsidRPr="00B35BA8">
              <w:rPr>
                <w:color w:val="000000"/>
                <w:sz w:val="22"/>
                <w:szCs w:val="22"/>
              </w:rPr>
              <w:t xml:space="preserve">МП </w:t>
            </w:r>
            <w:r w:rsidRPr="00B35BA8">
              <w:rPr>
                <w:sz w:val="22"/>
                <w:szCs w:val="22"/>
              </w:rPr>
              <w:t xml:space="preserve">«Социальная поддержка граждан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3D5CBF" w:rsidRPr="00B35BA8" w:rsidRDefault="003D5CBF" w:rsidP="00D85CC7">
            <w:pPr>
              <w:pStyle w:val="a6"/>
              <w:ind w:left="0"/>
              <w:jc w:val="both"/>
              <w:rPr>
                <w:color w:val="000000"/>
                <w:sz w:val="22"/>
                <w:szCs w:val="22"/>
              </w:rPr>
            </w:pPr>
            <w:r w:rsidRPr="00B35BA8">
              <w:rPr>
                <w:color w:val="000000"/>
                <w:sz w:val="22"/>
                <w:szCs w:val="22"/>
              </w:rPr>
              <w:t>02 0 00 00000</w:t>
            </w:r>
          </w:p>
        </w:tc>
        <w:tc>
          <w:tcPr>
            <w:tcW w:w="1174" w:type="dxa"/>
          </w:tcPr>
          <w:p w:rsidR="003D5CBF" w:rsidRPr="00915193" w:rsidRDefault="00196BDC" w:rsidP="00F17535">
            <w:pPr>
              <w:pStyle w:val="a6"/>
              <w:ind w:left="0"/>
              <w:jc w:val="center"/>
              <w:rPr>
                <w:color w:val="000000"/>
                <w:sz w:val="20"/>
                <w:szCs w:val="20"/>
              </w:rPr>
            </w:pPr>
            <w:r>
              <w:rPr>
                <w:color w:val="000000"/>
                <w:sz w:val="20"/>
                <w:szCs w:val="20"/>
              </w:rPr>
              <w:t>22 652,9</w:t>
            </w:r>
          </w:p>
        </w:tc>
        <w:tc>
          <w:tcPr>
            <w:tcW w:w="1094" w:type="dxa"/>
          </w:tcPr>
          <w:p w:rsidR="003D5CBF" w:rsidRPr="00915193" w:rsidRDefault="003D5CBF" w:rsidP="00F17535">
            <w:pPr>
              <w:pStyle w:val="a6"/>
              <w:ind w:left="0"/>
              <w:jc w:val="center"/>
              <w:rPr>
                <w:color w:val="000000"/>
                <w:sz w:val="20"/>
                <w:szCs w:val="20"/>
              </w:rPr>
            </w:pPr>
            <w:r w:rsidRPr="00915193">
              <w:rPr>
                <w:color w:val="000000"/>
                <w:sz w:val="20"/>
                <w:szCs w:val="20"/>
              </w:rPr>
              <w:t>21 839,5</w:t>
            </w:r>
          </w:p>
        </w:tc>
        <w:tc>
          <w:tcPr>
            <w:tcW w:w="1094" w:type="dxa"/>
          </w:tcPr>
          <w:p w:rsidR="003D5CBF" w:rsidRPr="00915193" w:rsidRDefault="003D5CBF" w:rsidP="00F17535">
            <w:pPr>
              <w:pStyle w:val="a6"/>
              <w:ind w:left="0"/>
              <w:jc w:val="center"/>
              <w:rPr>
                <w:color w:val="000000"/>
                <w:sz w:val="20"/>
                <w:szCs w:val="20"/>
              </w:rPr>
            </w:pPr>
            <w:r w:rsidRPr="00915193">
              <w:rPr>
                <w:color w:val="000000"/>
                <w:sz w:val="20"/>
                <w:szCs w:val="20"/>
              </w:rPr>
              <w:t>13 968,8</w:t>
            </w:r>
          </w:p>
        </w:tc>
        <w:tc>
          <w:tcPr>
            <w:tcW w:w="1060" w:type="dxa"/>
          </w:tcPr>
          <w:p w:rsidR="003D5CBF" w:rsidRPr="00915193" w:rsidRDefault="00EB728E" w:rsidP="00532594">
            <w:pPr>
              <w:pStyle w:val="a6"/>
              <w:ind w:left="0"/>
              <w:jc w:val="center"/>
              <w:rPr>
                <w:color w:val="000000"/>
                <w:sz w:val="20"/>
                <w:szCs w:val="20"/>
              </w:rPr>
            </w:pPr>
            <w:r>
              <w:rPr>
                <w:color w:val="000000"/>
                <w:sz w:val="20"/>
                <w:szCs w:val="20"/>
              </w:rPr>
              <w:t>22 127,4</w:t>
            </w:r>
          </w:p>
        </w:tc>
        <w:tc>
          <w:tcPr>
            <w:tcW w:w="1134" w:type="dxa"/>
          </w:tcPr>
          <w:p w:rsidR="003D5CBF" w:rsidRPr="00915193" w:rsidRDefault="003D5CBF" w:rsidP="00224177">
            <w:pPr>
              <w:pStyle w:val="a6"/>
              <w:ind w:left="0"/>
              <w:jc w:val="center"/>
              <w:rPr>
                <w:color w:val="000000"/>
                <w:sz w:val="20"/>
                <w:szCs w:val="20"/>
              </w:rPr>
            </w:pPr>
            <w:r w:rsidRPr="00915193">
              <w:rPr>
                <w:color w:val="000000"/>
                <w:sz w:val="20"/>
                <w:szCs w:val="20"/>
              </w:rPr>
              <w:t>21 839,5</w:t>
            </w:r>
          </w:p>
        </w:tc>
        <w:tc>
          <w:tcPr>
            <w:tcW w:w="1060" w:type="dxa"/>
          </w:tcPr>
          <w:p w:rsidR="003D5CBF" w:rsidRPr="00915193" w:rsidRDefault="003D5CBF" w:rsidP="00224177">
            <w:pPr>
              <w:pStyle w:val="a6"/>
              <w:ind w:left="0"/>
              <w:jc w:val="center"/>
              <w:rPr>
                <w:color w:val="000000"/>
                <w:sz w:val="20"/>
                <w:szCs w:val="20"/>
              </w:rPr>
            </w:pPr>
            <w:r w:rsidRPr="00915193">
              <w:rPr>
                <w:color w:val="000000"/>
                <w:sz w:val="20"/>
                <w:szCs w:val="20"/>
              </w:rPr>
              <w:t>13 968,8</w:t>
            </w:r>
          </w:p>
        </w:tc>
        <w:tc>
          <w:tcPr>
            <w:tcW w:w="1038" w:type="dxa"/>
          </w:tcPr>
          <w:p w:rsidR="003D5CBF" w:rsidRPr="00915193" w:rsidRDefault="00E55A34" w:rsidP="00D85CC7">
            <w:pPr>
              <w:pStyle w:val="a6"/>
              <w:ind w:left="0"/>
              <w:jc w:val="center"/>
              <w:rPr>
                <w:color w:val="000000"/>
                <w:sz w:val="20"/>
                <w:szCs w:val="20"/>
              </w:rPr>
            </w:pPr>
            <w:r>
              <w:rPr>
                <w:color w:val="000000"/>
                <w:sz w:val="20"/>
                <w:szCs w:val="20"/>
              </w:rPr>
              <w:t>-525,5</w:t>
            </w:r>
          </w:p>
        </w:tc>
        <w:tc>
          <w:tcPr>
            <w:tcW w:w="1038" w:type="dxa"/>
          </w:tcPr>
          <w:p w:rsidR="003D5CBF" w:rsidRPr="00915193" w:rsidRDefault="003D5CBF" w:rsidP="00D85CC7">
            <w:pPr>
              <w:pStyle w:val="a6"/>
              <w:ind w:left="0"/>
              <w:jc w:val="center"/>
              <w:rPr>
                <w:color w:val="000000"/>
                <w:sz w:val="20"/>
                <w:szCs w:val="20"/>
              </w:rPr>
            </w:pPr>
            <w:r w:rsidRPr="00915193">
              <w:rPr>
                <w:color w:val="000000"/>
                <w:sz w:val="20"/>
                <w:szCs w:val="20"/>
              </w:rPr>
              <w:t>0,0</w:t>
            </w:r>
          </w:p>
        </w:tc>
        <w:tc>
          <w:tcPr>
            <w:tcW w:w="1230" w:type="dxa"/>
          </w:tcPr>
          <w:p w:rsidR="003D5CBF" w:rsidRPr="00915193" w:rsidRDefault="003D5CBF" w:rsidP="00D85CC7">
            <w:pPr>
              <w:pStyle w:val="a6"/>
              <w:ind w:left="0"/>
              <w:jc w:val="center"/>
              <w:rPr>
                <w:color w:val="000000"/>
                <w:sz w:val="20"/>
                <w:szCs w:val="20"/>
              </w:rPr>
            </w:pPr>
            <w:r w:rsidRPr="00915193">
              <w:rPr>
                <w:color w:val="000000"/>
                <w:sz w:val="20"/>
                <w:szCs w:val="20"/>
              </w:rPr>
              <w:t>0,0</w:t>
            </w:r>
          </w:p>
        </w:tc>
      </w:tr>
      <w:tr w:rsidR="003D5CBF" w:rsidTr="000C3E8A">
        <w:tc>
          <w:tcPr>
            <w:tcW w:w="709" w:type="dxa"/>
          </w:tcPr>
          <w:p w:rsidR="003D5CBF" w:rsidRPr="00B35BA8" w:rsidRDefault="003D5CBF" w:rsidP="00D85CC7">
            <w:pPr>
              <w:pStyle w:val="a6"/>
              <w:ind w:left="0"/>
              <w:jc w:val="both"/>
              <w:rPr>
                <w:color w:val="000000"/>
                <w:sz w:val="22"/>
                <w:szCs w:val="22"/>
              </w:rPr>
            </w:pPr>
            <w:r w:rsidRPr="00B35BA8">
              <w:rPr>
                <w:color w:val="000000"/>
                <w:sz w:val="22"/>
                <w:szCs w:val="22"/>
              </w:rPr>
              <w:t>3</w:t>
            </w:r>
          </w:p>
        </w:tc>
        <w:tc>
          <w:tcPr>
            <w:tcW w:w="3260" w:type="dxa"/>
          </w:tcPr>
          <w:p w:rsidR="003D5CBF" w:rsidRPr="00B35BA8" w:rsidRDefault="003D5CBF" w:rsidP="00D85CC7">
            <w:pPr>
              <w:pStyle w:val="a6"/>
              <w:ind w:left="0"/>
              <w:jc w:val="both"/>
              <w:rPr>
                <w:color w:val="000000"/>
                <w:sz w:val="22"/>
                <w:szCs w:val="22"/>
              </w:rPr>
            </w:pPr>
            <w:r w:rsidRPr="00B35BA8">
              <w:rPr>
                <w:sz w:val="22"/>
                <w:szCs w:val="22"/>
              </w:rPr>
              <w:t xml:space="preserve">МП «Обеспечение граждан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доступным и комфортным жильем» на 2023-2027 годы</w:t>
            </w:r>
          </w:p>
        </w:tc>
        <w:tc>
          <w:tcPr>
            <w:tcW w:w="1276" w:type="dxa"/>
          </w:tcPr>
          <w:p w:rsidR="003D5CBF" w:rsidRPr="00B35BA8" w:rsidRDefault="003D5CBF" w:rsidP="00D85CC7">
            <w:pPr>
              <w:pStyle w:val="a6"/>
              <w:ind w:left="0"/>
              <w:jc w:val="both"/>
              <w:rPr>
                <w:color w:val="000000"/>
                <w:sz w:val="22"/>
                <w:szCs w:val="22"/>
              </w:rPr>
            </w:pPr>
            <w:r w:rsidRPr="00B35BA8">
              <w:rPr>
                <w:color w:val="000000"/>
                <w:sz w:val="22"/>
                <w:szCs w:val="22"/>
              </w:rPr>
              <w:t>03 0 00 00000</w:t>
            </w:r>
          </w:p>
        </w:tc>
        <w:tc>
          <w:tcPr>
            <w:tcW w:w="1174" w:type="dxa"/>
          </w:tcPr>
          <w:p w:rsidR="003D5CBF" w:rsidRPr="00915193" w:rsidRDefault="003D5CBF" w:rsidP="00F17535">
            <w:pPr>
              <w:pStyle w:val="a6"/>
              <w:ind w:left="0"/>
              <w:jc w:val="center"/>
              <w:rPr>
                <w:color w:val="000000"/>
                <w:sz w:val="20"/>
                <w:szCs w:val="20"/>
              </w:rPr>
            </w:pPr>
            <w:r>
              <w:rPr>
                <w:color w:val="000000"/>
                <w:sz w:val="20"/>
                <w:szCs w:val="20"/>
              </w:rPr>
              <w:t>10 790,3</w:t>
            </w:r>
          </w:p>
        </w:tc>
        <w:tc>
          <w:tcPr>
            <w:tcW w:w="1094" w:type="dxa"/>
          </w:tcPr>
          <w:p w:rsidR="003D5CBF" w:rsidRPr="00915193" w:rsidRDefault="003D5CBF" w:rsidP="00F17535">
            <w:pPr>
              <w:pStyle w:val="a6"/>
              <w:ind w:left="0"/>
              <w:jc w:val="center"/>
              <w:rPr>
                <w:color w:val="000000"/>
                <w:sz w:val="20"/>
                <w:szCs w:val="20"/>
              </w:rPr>
            </w:pPr>
            <w:r w:rsidRPr="00915193">
              <w:rPr>
                <w:color w:val="000000"/>
                <w:sz w:val="20"/>
                <w:szCs w:val="20"/>
              </w:rPr>
              <w:t>12 433,3</w:t>
            </w:r>
          </w:p>
        </w:tc>
        <w:tc>
          <w:tcPr>
            <w:tcW w:w="1094" w:type="dxa"/>
          </w:tcPr>
          <w:p w:rsidR="003D5CBF" w:rsidRPr="00915193" w:rsidRDefault="003D5CBF" w:rsidP="00F17535">
            <w:pPr>
              <w:pStyle w:val="a6"/>
              <w:ind w:left="0"/>
              <w:jc w:val="center"/>
              <w:rPr>
                <w:color w:val="000000"/>
                <w:sz w:val="20"/>
                <w:szCs w:val="20"/>
              </w:rPr>
            </w:pPr>
            <w:r w:rsidRPr="00915193">
              <w:rPr>
                <w:color w:val="000000"/>
                <w:sz w:val="20"/>
                <w:szCs w:val="20"/>
              </w:rPr>
              <w:t>12 440,5</w:t>
            </w:r>
          </w:p>
        </w:tc>
        <w:tc>
          <w:tcPr>
            <w:tcW w:w="1060" w:type="dxa"/>
          </w:tcPr>
          <w:p w:rsidR="003D5CBF" w:rsidRPr="00915193" w:rsidRDefault="00E55A34" w:rsidP="00D85CC7">
            <w:pPr>
              <w:pStyle w:val="a6"/>
              <w:ind w:left="0"/>
              <w:jc w:val="center"/>
              <w:rPr>
                <w:color w:val="000000"/>
                <w:sz w:val="20"/>
                <w:szCs w:val="20"/>
              </w:rPr>
            </w:pPr>
            <w:r>
              <w:rPr>
                <w:color w:val="000000"/>
                <w:sz w:val="20"/>
                <w:szCs w:val="20"/>
              </w:rPr>
              <w:t>20 248,1</w:t>
            </w:r>
          </w:p>
        </w:tc>
        <w:tc>
          <w:tcPr>
            <w:tcW w:w="1134" w:type="dxa"/>
          </w:tcPr>
          <w:p w:rsidR="003D5CBF" w:rsidRPr="00915193" w:rsidRDefault="003D5CBF" w:rsidP="00D85CC7">
            <w:pPr>
              <w:pStyle w:val="a6"/>
              <w:ind w:left="0"/>
              <w:jc w:val="center"/>
              <w:rPr>
                <w:color w:val="000000"/>
                <w:sz w:val="20"/>
                <w:szCs w:val="20"/>
              </w:rPr>
            </w:pPr>
            <w:r w:rsidRPr="00915193">
              <w:rPr>
                <w:color w:val="000000"/>
                <w:sz w:val="20"/>
                <w:szCs w:val="20"/>
              </w:rPr>
              <w:t>12 433,3</w:t>
            </w:r>
          </w:p>
        </w:tc>
        <w:tc>
          <w:tcPr>
            <w:tcW w:w="1060" w:type="dxa"/>
          </w:tcPr>
          <w:p w:rsidR="003D5CBF" w:rsidRPr="00915193" w:rsidRDefault="003D5CBF" w:rsidP="00D85CC7">
            <w:pPr>
              <w:pStyle w:val="a6"/>
              <w:ind w:left="0"/>
              <w:jc w:val="center"/>
              <w:rPr>
                <w:color w:val="000000"/>
                <w:sz w:val="20"/>
                <w:szCs w:val="20"/>
              </w:rPr>
            </w:pPr>
            <w:r w:rsidRPr="00915193">
              <w:rPr>
                <w:color w:val="000000"/>
                <w:sz w:val="20"/>
                <w:szCs w:val="20"/>
              </w:rPr>
              <w:t>12 440,5</w:t>
            </w:r>
          </w:p>
        </w:tc>
        <w:tc>
          <w:tcPr>
            <w:tcW w:w="1038" w:type="dxa"/>
          </w:tcPr>
          <w:p w:rsidR="003D5CBF" w:rsidRPr="00915193" w:rsidRDefault="00E55A34" w:rsidP="00D85CC7">
            <w:pPr>
              <w:pStyle w:val="a6"/>
              <w:ind w:left="0"/>
              <w:jc w:val="center"/>
              <w:rPr>
                <w:color w:val="000000"/>
                <w:sz w:val="20"/>
                <w:szCs w:val="20"/>
              </w:rPr>
            </w:pPr>
            <w:r>
              <w:rPr>
                <w:color w:val="000000"/>
                <w:sz w:val="20"/>
                <w:szCs w:val="20"/>
              </w:rPr>
              <w:t>+9 457,8</w:t>
            </w:r>
          </w:p>
        </w:tc>
        <w:tc>
          <w:tcPr>
            <w:tcW w:w="1038" w:type="dxa"/>
          </w:tcPr>
          <w:p w:rsidR="003D5CBF" w:rsidRDefault="003D5CBF">
            <w:r w:rsidRPr="00A152E2">
              <w:rPr>
                <w:color w:val="000000"/>
                <w:sz w:val="20"/>
                <w:szCs w:val="20"/>
              </w:rPr>
              <w:t>0,0</w:t>
            </w:r>
          </w:p>
        </w:tc>
        <w:tc>
          <w:tcPr>
            <w:tcW w:w="1230" w:type="dxa"/>
          </w:tcPr>
          <w:p w:rsidR="003D5CBF" w:rsidRDefault="003D5CBF">
            <w:r w:rsidRPr="00A152E2">
              <w:rPr>
                <w:color w:val="000000"/>
                <w:sz w:val="20"/>
                <w:szCs w:val="20"/>
              </w:rPr>
              <w:t>0,0</w:t>
            </w:r>
          </w:p>
        </w:tc>
      </w:tr>
      <w:tr w:rsidR="00196BDC" w:rsidTr="000C3E8A">
        <w:tc>
          <w:tcPr>
            <w:tcW w:w="709" w:type="dxa"/>
          </w:tcPr>
          <w:p w:rsidR="00196BDC" w:rsidRPr="00B35BA8" w:rsidRDefault="00196BDC" w:rsidP="00D85CC7">
            <w:pPr>
              <w:pStyle w:val="a6"/>
              <w:ind w:left="0"/>
              <w:jc w:val="both"/>
              <w:rPr>
                <w:color w:val="000000"/>
                <w:sz w:val="22"/>
                <w:szCs w:val="22"/>
              </w:rPr>
            </w:pPr>
            <w:r w:rsidRPr="00B35BA8">
              <w:rPr>
                <w:color w:val="000000"/>
                <w:sz w:val="22"/>
                <w:szCs w:val="22"/>
              </w:rPr>
              <w:t>4</w:t>
            </w:r>
          </w:p>
        </w:tc>
        <w:tc>
          <w:tcPr>
            <w:tcW w:w="3260" w:type="dxa"/>
          </w:tcPr>
          <w:p w:rsidR="00196BDC" w:rsidRPr="00B35BA8" w:rsidRDefault="00196BDC" w:rsidP="00D85CC7">
            <w:pPr>
              <w:pStyle w:val="a6"/>
              <w:ind w:left="0"/>
              <w:jc w:val="both"/>
              <w:rPr>
                <w:color w:val="000000"/>
                <w:sz w:val="22"/>
                <w:szCs w:val="22"/>
              </w:rPr>
            </w:pPr>
            <w:r w:rsidRPr="00B35BA8">
              <w:rPr>
                <w:sz w:val="22"/>
                <w:szCs w:val="22"/>
              </w:rPr>
              <w:t xml:space="preserve">МП «Обеспечение населения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качественными услугами в сфере жилищно-коммунального хозяйства и транспортного обслуживания» на 2023-2027 годы</w:t>
            </w:r>
          </w:p>
        </w:tc>
        <w:tc>
          <w:tcPr>
            <w:tcW w:w="1276" w:type="dxa"/>
          </w:tcPr>
          <w:p w:rsidR="00196BDC" w:rsidRPr="00B35BA8" w:rsidRDefault="00196BDC" w:rsidP="00D85CC7">
            <w:pPr>
              <w:pStyle w:val="a6"/>
              <w:ind w:left="0"/>
              <w:jc w:val="both"/>
              <w:rPr>
                <w:color w:val="000000"/>
                <w:sz w:val="22"/>
                <w:szCs w:val="22"/>
              </w:rPr>
            </w:pPr>
            <w:r w:rsidRPr="00B35BA8">
              <w:rPr>
                <w:color w:val="000000"/>
                <w:sz w:val="22"/>
                <w:szCs w:val="22"/>
              </w:rPr>
              <w:t>04 0 00 00000</w:t>
            </w:r>
          </w:p>
        </w:tc>
        <w:tc>
          <w:tcPr>
            <w:tcW w:w="1174" w:type="dxa"/>
          </w:tcPr>
          <w:p w:rsidR="00196BDC" w:rsidRPr="00915193" w:rsidRDefault="00196BDC" w:rsidP="00B33698">
            <w:pPr>
              <w:pStyle w:val="a6"/>
              <w:ind w:left="0"/>
              <w:jc w:val="center"/>
              <w:rPr>
                <w:color w:val="000000"/>
                <w:sz w:val="20"/>
                <w:szCs w:val="20"/>
              </w:rPr>
            </w:pPr>
            <w:r>
              <w:rPr>
                <w:color w:val="000000"/>
                <w:sz w:val="20"/>
                <w:szCs w:val="20"/>
              </w:rPr>
              <w:t>28 310,8</w:t>
            </w:r>
          </w:p>
        </w:tc>
        <w:tc>
          <w:tcPr>
            <w:tcW w:w="1094" w:type="dxa"/>
          </w:tcPr>
          <w:p w:rsidR="00196BDC" w:rsidRPr="00915193" w:rsidRDefault="00196BDC" w:rsidP="00B33698">
            <w:pPr>
              <w:pStyle w:val="a6"/>
              <w:ind w:left="0"/>
              <w:jc w:val="center"/>
              <w:rPr>
                <w:color w:val="000000"/>
                <w:sz w:val="20"/>
                <w:szCs w:val="20"/>
              </w:rPr>
            </w:pPr>
            <w:r>
              <w:rPr>
                <w:color w:val="000000"/>
                <w:sz w:val="20"/>
                <w:szCs w:val="20"/>
              </w:rPr>
              <w:t>22 991,4</w:t>
            </w:r>
          </w:p>
        </w:tc>
        <w:tc>
          <w:tcPr>
            <w:tcW w:w="1094" w:type="dxa"/>
          </w:tcPr>
          <w:p w:rsidR="00196BDC" w:rsidRPr="00915193" w:rsidRDefault="00196BDC" w:rsidP="00F17535">
            <w:pPr>
              <w:pStyle w:val="a6"/>
              <w:ind w:left="0"/>
              <w:jc w:val="center"/>
              <w:rPr>
                <w:color w:val="000000"/>
                <w:sz w:val="20"/>
                <w:szCs w:val="20"/>
              </w:rPr>
            </w:pPr>
            <w:r w:rsidRPr="00915193">
              <w:rPr>
                <w:color w:val="000000"/>
                <w:sz w:val="20"/>
                <w:szCs w:val="20"/>
              </w:rPr>
              <w:t>7 937,5</w:t>
            </w:r>
          </w:p>
        </w:tc>
        <w:tc>
          <w:tcPr>
            <w:tcW w:w="1060" w:type="dxa"/>
          </w:tcPr>
          <w:p w:rsidR="00196BDC" w:rsidRPr="00915193" w:rsidRDefault="00E55A34" w:rsidP="00D85CC7">
            <w:pPr>
              <w:pStyle w:val="a6"/>
              <w:ind w:left="0"/>
              <w:jc w:val="center"/>
              <w:rPr>
                <w:color w:val="000000"/>
                <w:sz w:val="20"/>
                <w:szCs w:val="20"/>
              </w:rPr>
            </w:pPr>
            <w:r>
              <w:rPr>
                <w:color w:val="000000"/>
                <w:sz w:val="20"/>
                <w:szCs w:val="20"/>
              </w:rPr>
              <w:t>29 425,9</w:t>
            </w:r>
          </w:p>
        </w:tc>
        <w:tc>
          <w:tcPr>
            <w:tcW w:w="1134" w:type="dxa"/>
          </w:tcPr>
          <w:p w:rsidR="00196BDC" w:rsidRPr="00915193" w:rsidRDefault="00196BDC" w:rsidP="00224177">
            <w:pPr>
              <w:pStyle w:val="a6"/>
              <w:ind w:left="0"/>
              <w:jc w:val="center"/>
              <w:rPr>
                <w:color w:val="000000"/>
                <w:sz w:val="20"/>
                <w:szCs w:val="20"/>
              </w:rPr>
            </w:pPr>
            <w:r>
              <w:rPr>
                <w:color w:val="000000"/>
                <w:sz w:val="20"/>
                <w:szCs w:val="20"/>
              </w:rPr>
              <w:t>22 991,4</w:t>
            </w:r>
          </w:p>
        </w:tc>
        <w:tc>
          <w:tcPr>
            <w:tcW w:w="1060" w:type="dxa"/>
          </w:tcPr>
          <w:p w:rsidR="00196BDC" w:rsidRPr="00915193" w:rsidRDefault="00196BDC" w:rsidP="00224177">
            <w:pPr>
              <w:pStyle w:val="a6"/>
              <w:ind w:left="0"/>
              <w:jc w:val="center"/>
              <w:rPr>
                <w:color w:val="000000"/>
                <w:sz w:val="20"/>
                <w:szCs w:val="20"/>
              </w:rPr>
            </w:pPr>
            <w:r w:rsidRPr="00915193">
              <w:rPr>
                <w:color w:val="000000"/>
                <w:sz w:val="20"/>
                <w:szCs w:val="20"/>
              </w:rPr>
              <w:t>7 937,5</w:t>
            </w:r>
          </w:p>
        </w:tc>
        <w:tc>
          <w:tcPr>
            <w:tcW w:w="1038" w:type="dxa"/>
          </w:tcPr>
          <w:p w:rsidR="00196BDC" w:rsidRPr="00915193" w:rsidRDefault="00E55A34" w:rsidP="00D85CC7">
            <w:pPr>
              <w:pStyle w:val="a6"/>
              <w:ind w:left="0"/>
              <w:jc w:val="center"/>
              <w:rPr>
                <w:color w:val="000000"/>
                <w:sz w:val="20"/>
                <w:szCs w:val="20"/>
              </w:rPr>
            </w:pPr>
            <w:r>
              <w:rPr>
                <w:color w:val="000000"/>
                <w:sz w:val="20"/>
                <w:szCs w:val="20"/>
              </w:rPr>
              <w:t>+1 115,1</w:t>
            </w:r>
          </w:p>
        </w:tc>
        <w:tc>
          <w:tcPr>
            <w:tcW w:w="1038" w:type="dxa"/>
          </w:tcPr>
          <w:p w:rsidR="00196BDC" w:rsidRPr="00915193" w:rsidRDefault="00E55A34" w:rsidP="00D85CC7">
            <w:pPr>
              <w:pStyle w:val="a6"/>
              <w:ind w:left="0"/>
              <w:jc w:val="center"/>
              <w:rPr>
                <w:color w:val="000000"/>
                <w:sz w:val="20"/>
                <w:szCs w:val="20"/>
              </w:rPr>
            </w:pPr>
            <w:r>
              <w:rPr>
                <w:color w:val="000000"/>
                <w:sz w:val="20"/>
                <w:szCs w:val="20"/>
              </w:rPr>
              <w:t>0,0</w:t>
            </w:r>
          </w:p>
        </w:tc>
        <w:tc>
          <w:tcPr>
            <w:tcW w:w="1230" w:type="dxa"/>
          </w:tcPr>
          <w:p w:rsidR="00196BDC" w:rsidRPr="00915193" w:rsidRDefault="00196BDC" w:rsidP="00D85CC7">
            <w:pPr>
              <w:pStyle w:val="a6"/>
              <w:ind w:left="0"/>
              <w:jc w:val="center"/>
              <w:rPr>
                <w:color w:val="000000"/>
                <w:sz w:val="20"/>
                <w:szCs w:val="20"/>
              </w:rPr>
            </w:pPr>
            <w:r w:rsidRPr="00915193">
              <w:rPr>
                <w:color w:val="000000"/>
                <w:sz w:val="20"/>
                <w:szCs w:val="20"/>
              </w:rPr>
              <w:t>0,0</w:t>
            </w:r>
          </w:p>
        </w:tc>
      </w:tr>
      <w:tr w:rsidR="003D5CBF" w:rsidTr="000C3E8A">
        <w:tc>
          <w:tcPr>
            <w:tcW w:w="709" w:type="dxa"/>
          </w:tcPr>
          <w:p w:rsidR="003D5CBF" w:rsidRPr="00B35BA8" w:rsidRDefault="003D5CBF" w:rsidP="00D85CC7">
            <w:pPr>
              <w:pStyle w:val="a6"/>
              <w:ind w:left="0"/>
              <w:jc w:val="both"/>
              <w:rPr>
                <w:color w:val="000000"/>
                <w:sz w:val="22"/>
                <w:szCs w:val="22"/>
              </w:rPr>
            </w:pPr>
            <w:r w:rsidRPr="00B35BA8">
              <w:rPr>
                <w:color w:val="000000"/>
                <w:sz w:val="22"/>
                <w:szCs w:val="22"/>
              </w:rPr>
              <w:t>5</w:t>
            </w:r>
          </w:p>
        </w:tc>
        <w:tc>
          <w:tcPr>
            <w:tcW w:w="3260" w:type="dxa"/>
          </w:tcPr>
          <w:p w:rsidR="003D5CBF" w:rsidRPr="00B35BA8" w:rsidRDefault="003D5CBF" w:rsidP="00D85CC7">
            <w:pPr>
              <w:pStyle w:val="a6"/>
              <w:ind w:left="0"/>
              <w:jc w:val="both"/>
              <w:rPr>
                <w:color w:val="000000"/>
                <w:sz w:val="22"/>
                <w:szCs w:val="22"/>
              </w:rPr>
            </w:pPr>
            <w:r w:rsidRPr="00B35BA8">
              <w:rPr>
                <w:sz w:val="22"/>
                <w:szCs w:val="22"/>
              </w:rPr>
              <w:t xml:space="preserve">МП «Развитие культуры и туризма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3D5CBF" w:rsidRPr="00B35BA8" w:rsidRDefault="003D5CBF" w:rsidP="00D85CC7">
            <w:pPr>
              <w:pStyle w:val="a6"/>
              <w:ind w:left="0"/>
              <w:jc w:val="both"/>
              <w:rPr>
                <w:color w:val="000000"/>
                <w:sz w:val="22"/>
                <w:szCs w:val="22"/>
              </w:rPr>
            </w:pPr>
            <w:r w:rsidRPr="00B35BA8">
              <w:rPr>
                <w:color w:val="000000"/>
                <w:sz w:val="22"/>
                <w:szCs w:val="22"/>
              </w:rPr>
              <w:t>05 0 00 00000</w:t>
            </w:r>
          </w:p>
        </w:tc>
        <w:tc>
          <w:tcPr>
            <w:tcW w:w="1174" w:type="dxa"/>
          </w:tcPr>
          <w:p w:rsidR="003D5CBF" w:rsidRPr="00915193" w:rsidRDefault="00196BDC" w:rsidP="00F17535">
            <w:pPr>
              <w:pStyle w:val="a6"/>
              <w:ind w:left="0"/>
              <w:jc w:val="center"/>
              <w:rPr>
                <w:color w:val="000000"/>
                <w:sz w:val="20"/>
                <w:szCs w:val="20"/>
              </w:rPr>
            </w:pPr>
            <w:r>
              <w:rPr>
                <w:color w:val="000000"/>
                <w:sz w:val="20"/>
                <w:szCs w:val="20"/>
              </w:rPr>
              <w:t>93 066,5</w:t>
            </w:r>
          </w:p>
        </w:tc>
        <w:tc>
          <w:tcPr>
            <w:tcW w:w="1094" w:type="dxa"/>
          </w:tcPr>
          <w:p w:rsidR="003D5CBF" w:rsidRPr="00915193" w:rsidRDefault="003D5CBF" w:rsidP="00F17535">
            <w:pPr>
              <w:pStyle w:val="a6"/>
              <w:ind w:left="0"/>
              <w:jc w:val="center"/>
              <w:rPr>
                <w:color w:val="000000"/>
                <w:sz w:val="20"/>
                <w:szCs w:val="20"/>
              </w:rPr>
            </w:pPr>
            <w:r w:rsidRPr="00915193">
              <w:rPr>
                <w:color w:val="000000"/>
                <w:sz w:val="20"/>
                <w:szCs w:val="20"/>
              </w:rPr>
              <w:t>86 827,2</w:t>
            </w:r>
          </w:p>
        </w:tc>
        <w:tc>
          <w:tcPr>
            <w:tcW w:w="1094" w:type="dxa"/>
          </w:tcPr>
          <w:p w:rsidR="003D5CBF" w:rsidRPr="00915193" w:rsidRDefault="003D5CBF" w:rsidP="00F17535">
            <w:pPr>
              <w:pStyle w:val="a6"/>
              <w:ind w:left="0"/>
              <w:jc w:val="center"/>
              <w:rPr>
                <w:color w:val="000000"/>
                <w:sz w:val="20"/>
                <w:szCs w:val="20"/>
              </w:rPr>
            </w:pPr>
            <w:r w:rsidRPr="00915193">
              <w:rPr>
                <w:color w:val="000000"/>
                <w:sz w:val="20"/>
                <w:szCs w:val="20"/>
              </w:rPr>
              <w:t>151 332,5</w:t>
            </w:r>
          </w:p>
        </w:tc>
        <w:tc>
          <w:tcPr>
            <w:tcW w:w="1060" w:type="dxa"/>
          </w:tcPr>
          <w:p w:rsidR="003D5CBF" w:rsidRPr="00915193" w:rsidRDefault="00532594" w:rsidP="00E55A34">
            <w:pPr>
              <w:pStyle w:val="a6"/>
              <w:ind w:left="0"/>
              <w:jc w:val="center"/>
              <w:rPr>
                <w:color w:val="000000"/>
                <w:sz w:val="20"/>
                <w:szCs w:val="20"/>
              </w:rPr>
            </w:pPr>
            <w:r>
              <w:rPr>
                <w:color w:val="000000"/>
                <w:sz w:val="20"/>
                <w:szCs w:val="20"/>
              </w:rPr>
              <w:t>93</w:t>
            </w:r>
            <w:r w:rsidR="00E55A34">
              <w:rPr>
                <w:color w:val="000000"/>
                <w:sz w:val="20"/>
                <w:szCs w:val="20"/>
              </w:rPr>
              <w:t> 776,0</w:t>
            </w:r>
          </w:p>
        </w:tc>
        <w:tc>
          <w:tcPr>
            <w:tcW w:w="1134" w:type="dxa"/>
          </w:tcPr>
          <w:p w:rsidR="003D5CBF" w:rsidRPr="00915193" w:rsidRDefault="003D5CBF" w:rsidP="00D85CC7">
            <w:pPr>
              <w:pStyle w:val="a6"/>
              <w:ind w:left="0"/>
              <w:jc w:val="center"/>
              <w:rPr>
                <w:color w:val="000000"/>
                <w:sz w:val="20"/>
                <w:szCs w:val="20"/>
              </w:rPr>
            </w:pPr>
            <w:r w:rsidRPr="00915193">
              <w:rPr>
                <w:color w:val="000000"/>
                <w:sz w:val="20"/>
                <w:szCs w:val="20"/>
              </w:rPr>
              <w:t>86 827,2</w:t>
            </w:r>
          </w:p>
        </w:tc>
        <w:tc>
          <w:tcPr>
            <w:tcW w:w="1060" w:type="dxa"/>
          </w:tcPr>
          <w:p w:rsidR="003D5CBF" w:rsidRPr="00915193" w:rsidRDefault="003D5CBF" w:rsidP="00D85CC7">
            <w:pPr>
              <w:pStyle w:val="a6"/>
              <w:ind w:left="0"/>
              <w:jc w:val="center"/>
              <w:rPr>
                <w:color w:val="000000"/>
                <w:sz w:val="20"/>
                <w:szCs w:val="20"/>
              </w:rPr>
            </w:pPr>
            <w:r w:rsidRPr="00915193">
              <w:rPr>
                <w:color w:val="000000"/>
                <w:sz w:val="20"/>
                <w:szCs w:val="20"/>
              </w:rPr>
              <w:t>151 332,5</w:t>
            </w:r>
          </w:p>
        </w:tc>
        <w:tc>
          <w:tcPr>
            <w:tcW w:w="1038" w:type="dxa"/>
          </w:tcPr>
          <w:p w:rsidR="003D5CBF" w:rsidRPr="00915193" w:rsidRDefault="00E55A34" w:rsidP="00F23060">
            <w:pPr>
              <w:pStyle w:val="a6"/>
              <w:ind w:left="0"/>
              <w:jc w:val="center"/>
              <w:rPr>
                <w:color w:val="000000"/>
                <w:sz w:val="20"/>
                <w:szCs w:val="20"/>
              </w:rPr>
            </w:pPr>
            <w:r>
              <w:rPr>
                <w:color w:val="000000"/>
                <w:sz w:val="20"/>
                <w:szCs w:val="20"/>
              </w:rPr>
              <w:t>+709,5</w:t>
            </w:r>
          </w:p>
        </w:tc>
        <w:tc>
          <w:tcPr>
            <w:tcW w:w="1038" w:type="dxa"/>
          </w:tcPr>
          <w:p w:rsidR="003D5CBF" w:rsidRPr="00915193" w:rsidRDefault="003D5CBF" w:rsidP="00D85CC7">
            <w:pPr>
              <w:pStyle w:val="a6"/>
              <w:ind w:left="0"/>
              <w:jc w:val="center"/>
              <w:rPr>
                <w:color w:val="000000"/>
                <w:sz w:val="20"/>
                <w:szCs w:val="20"/>
              </w:rPr>
            </w:pPr>
            <w:r>
              <w:rPr>
                <w:color w:val="000000"/>
                <w:sz w:val="20"/>
                <w:szCs w:val="20"/>
              </w:rPr>
              <w:t>0,0</w:t>
            </w:r>
          </w:p>
        </w:tc>
        <w:tc>
          <w:tcPr>
            <w:tcW w:w="1230" w:type="dxa"/>
          </w:tcPr>
          <w:p w:rsidR="003D5CBF" w:rsidRPr="00915193" w:rsidRDefault="003D5CBF" w:rsidP="00D85CC7">
            <w:pPr>
              <w:pStyle w:val="a6"/>
              <w:ind w:left="0"/>
              <w:jc w:val="center"/>
              <w:rPr>
                <w:color w:val="000000"/>
                <w:sz w:val="20"/>
                <w:szCs w:val="20"/>
              </w:rPr>
            </w:pPr>
            <w:r>
              <w:rPr>
                <w:color w:val="000000"/>
                <w:sz w:val="20"/>
                <w:szCs w:val="20"/>
              </w:rPr>
              <w:t>0,0</w:t>
            </w:r>
          </w:p>
        </w:tc>
      </w:tr>
      <w:tr w:rsidR="00196BDC" w:rsidTr="000C3E8A">
        <w:tc>
          <w:tcPr>
            <w:tcW w:w="709" w:type="dxa"/>
          </w:tcPr>
          <w:p w:rsidR="00196BDC" w:rsidRPr="00B35BA8" w:rsidRDefault="00196BDC" w:rsidP="00D85CC7">
            <w:pPr>
              <w:pStyle w:val="a6"/>
              <w:ind w:left="0"/>
              <w:jc w:val="both"/>
              <w:rPr>
                <w:color w:val="000000"/>
                <w:sz w:val="22"/>
                <w:szCs w:val="22"/>
              </w:rPr>
            </w:pPr>
            <w:r w:rsidRPr="00B35BA8">
              <w:rPr>
                <w:color w:val="000000"/>
                <w:sz w:val="22"/>
                <w:szCs w:val="22"/>
              </w:rPr>
              <w:t>6</w:t>
            </w:r>
          </w:p>
        </w:tc>
        <w:tc>
          <w:tcPr>
            <w:tcW w:w="3260" w:type="dxa"/>
          </w:tcPr>
          <w:p w:rsidR="00196BDC" w:rsidRPr="00B35BA8" w:rsidRDefault="00196BDC" w:rsidP="00D85CC7">
            <w:pPr>
              <w:pStyle w:val="a6"/>
              <w:ind w:left="0"/>
              <w:jc w:val="both"/>
              <w:rPr>
                <w:color w:val="000000"/>
                <w:sz w:val="22"/>
                <w:szCs w:val="22"/>
              </w:rPr>
            </w:pPr>
            <w:r w:rsidRPr="00B35BA8">
              <w:rPr>
                <w:sz w:val="22"/>
                <w:szCs w:val="22"/>
              </w:rPr>
              <w:t xml:space="preserve">МП «Информационное общество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196BDC" w:rsidRPr="00B35BA8" w:rsidRDefault="00196BDC" w:rsidP="00D85CC7">
            <w:pPr>
              <w:pStyle w:val="a6"/>
              <w:ind w:left="0"/>
              <w:jc w:val="both"/>
              <w:rPr>
                <w:color w:val="000000"/>
                <w:sz w:val="22"/>
                <w:szCs w:val="22"/>
              </w:rPr>
            </w:pPr>
            <w:r w:rsidRPr="00B35BA8">
              <w:rPr>
                <w:color w:val="000000"/>
                <w:sz w:val="22"/>
                <w:szCs w:val="22"/>
              </w:rPr>
              <w:t>06 0 00 00000</w:t>
            </w:r>
          </w:p>
        </w:tc>
        <w:tc>
          <w:tcPr>
            <w:tcW w:w="1174" w:type="dxa"/>
          </w:tcPr>
          <w:p w:rsidR="00196BDC" w:rsidRPr="00915193" w:rsidRDefault="00196BDC" w:rsidP="00B33698">
            <w:pPr>
              <w:pStyle w:val="a6"/>
              <w:ind w:left="0"/>
              <w:jc w:val="center"/>
              <w:rPr>
                <w:color w:val="000000"/>
                <w:sz w:val="20"/>
                <w:szCs w:val="20"/>
              </w:rPr>
            </w:pPr>
            <w:r>
              <w:rPr>
                <w:color w:val="000000"/>
                <w:sz w:val="20"/>
                <w:szCs w:val="20"/>
              </w:rPr>
              <w:t>55 334,5</w:t>
            </w:r>
          </w:p>
        </w:tc>
        <w:tc>
          <w:tcPr>
            <w:tcW w:w="1094" w:type="dxa"/>
          </w:tcPr>
          <w:p w:rsidR="00196BDC" w:rsidRPr="00915193" w:rsidRDefault="00196BDC" w:rsidP="00B33698">
            <w:pPr>
              <w:pStyle w:val="a6"/>
              <w:ind w:left="0"/>
              <w:jc w:val="center"/>
              <w:rPr>
                <w:color w:val="000000"/>
                <w:sz w:val="20"/>
                <w:szCs w:val="20"/>
              </w:rPr>
            </w:pPr>
            <w:r>
              <w:rPr>
                <w:color w:val="000000"/>
                <w:sz w:val="20"/>
                <w:szCs w:val="20"/>
              </w:rPr>
              <w:t>39 932,0</w:t>
            </w:r>
          </w:p>
        </w:tc>
        <w:tc>
          <w:tcPr>
            <w:tcW w:w="1094" w:type="dxa"/>
          </w:tcPr>
          <w:p w:rsidR="00196BDC" w:rsidRPr="00915193" w:rsidRDefault="00196BDC" w:rsidP="00F17535">
            <w:pPr>
              <w:pStyle w:val="a6"/>
              <w:ind w:left="0"/>
              <w:jc w:val="center"/>
              <w:rPr>
                <w:color w:val="000000"/>
                <w:sz w:val="20"/>
                <w:szCs w:val="20"/>
              </w:rPr>
            </w:pPr>
            <w:r w:rsidRPr="00915193">
              <w:rPr>
                <w:color w:val="000000"/>
                <w:sz w:val="20"/>
                <w:szCs w:val="20"/>
              </w:rPr>
              <w:t>48</w:t>
            </w:r>
            <w:r>
              <w:rPr>
                <w:color w:val="000000"/>
                <w:sz w:val="20"/>
                <w:szCs w:val="20"/>
              </w:rPr>
              <w:t> 426,8</w:t>
            </w:r>
          </w:p>
        </w:tc>
        <w:tc>
          <w:tcPr>
            <w:tcW w:w="1060" w:type="dxa"/>
          </w:tcPr>
          <w:p w:rsidR="00196BDC" w:rsidRPr="00915193" w:rsidRDefault="00E55A34" w:rsidP="00532594">
            <w:pPr>
              <w:pStyle w:val="a6"/>
              <w:ind w:left="0"/>
              <w:jc w:val="center"/>
              <w:rPr>
                <w:color w:val="000000"/>
                <w:sz w:val="20"/>
                <w:szCs w:val="20"/>
              </w:rPr>
            </w:pPr>
            <w:r>
              <w:rPr>
                <w:color w:val="000000"/>
                <w:sz w:val="20"/>
                <w:szCs w:val="20"/>
              </w:rPr>
              <w:t>56 690,9</w:t>
            </w:r>
          </w:p>
        </w:tc>
        <w:tc>
          <w:tcPr>
            <w:tcW w:w="1134" w:type="dxa"/>
          </w:tcPr>
          <w:p w:rsidR="00196BDC" w:rsidRPr="00915193" w:rsidRDefault="00196BDC" w:rsidP="004F434A">
            <w:pPr>
              <w:pStyle w:val="a6"/>
              <w:ind w:left="0"/>
              <w:jc w:val="center"/>
              <w:rPr>
                <w:color w:val="000000"/>
                <w:sz w:val="20"/>
                <w:szCs w:val="20"/>
              </w:rPr>
            </w:pPr>
            <w:r>
              <w:rPr>
                <w:color w:val="000000"/>
                <w:sz w:val="20"/>
                <w:szCs w:val="20"/>
              </w:rPr>
              <w:t>39 932,0</w:t>
            </w:r>
          </w:p>
        </w:tc>
        <w:tc>
          <w:tcPr>
            <w:tcW w:w="1060" w:type="dxa"/>
          </w:tcPr>
          <w:p w:rsidR="00196BDC" w:rsidRPr="00915193" w:rsidRDefault="00196BDC" w:rsidP="00E04136">
            <w:pPr>
              <w:pStyle w:val="a6"/>
              <w:ind w:left="0"/>
              <w:jc w:val="center"/>
              <w:rPr>
                <w:color w:val="000000"/>
                <w:sz w:val="20"/>
                <w:szCs w:val="20"/>
              </w:rPr>
            </w:pPr>
            <w:r w:rsidRPr="00915193">
              <w:rPr>
                <w:color w:val="000000"/>
                <w:sz w:val="20"/>
                <w:szCs w:val="20"/>
              </w:rPr>
              <w:t>48</w:t>
            </w:r>
            <w:r>
              <w:rPr>
                <w:color w:val="000000"/>
                <w:sz w:val="20"/>
                <w:szCs w:val="20"/>
              </w:rPr>
              <w:t> 426,8</w:t>
            </w:r>
          </w:p>
        </w:tc>
        <w:tc>
          <w:tcPr>
            <w:tcW w:w="1038" w:type="dxa"/>
          </w:tcPr>
          <w:p w:rsidR="00196BDC" w:rsidRPr="00915193" w:rsidRDefault="00E55A34" w:rsidP="004036B6">
            <w:pPr>
              <w:rPr>
                <w:sz w:val="20"/>
                <w:szCs w:val="20"/>
              </w:rPr>
            </w:pPr>
            <w:r>
              <w:rPr>
                <w:sz w:val="20"/>
                <w:szCs w:val="20"/>
              </w:rPr>
              <w:t>+1 3</w:t>
            </w:r>
            <w:r w:rsidR="004036B6">
              <w:rPr>
                <w:sz w:val="20"/>
                <w:szCs w:val="20"/>
              </w:rPr>
              <w:t>5</w:t>
            </w:r>
            <w:r>
              <w:rPr>
                <w:sz w:val="20"/>
                <w:szCs w:val="20"/>
              </w:rPr>
              <w:t>6,4</w:t>
            </w:r>
          </w:p>
        </w:tc>
        <w:tc>
          <w:tcPr>
            <w:tcW w:w="1038" w:type="dxa"/>
          </w:tcPr>
          <w:p w:rsidR="00196BDC" w:rsidRPr="00915193" w:rsidRDefault="00E55A34">
            <w:pPr>
              <w:rPr>
                <w:sz w:val="20"/>
                <w:szCs w:val="20"/>
              </w:rPr>
            </w:pPr>
            <w:r>
              <w:rPr>
                <w:sz w:val="20"/>
                <w:szCs w:val="20"/>
              </w:rPr>
              <w:t>0,0</w:t>
            </w:r>
          </w:p>
        </w:tc>
        <w:tc>
          <w:tcPr>
            <w:tcW w:w="1230" w:type="dxa"/>
          </w:tcPr>
          <w:p w:rsidR="00196BDC" w:rsidRPr="00915193" w:rsidRDefault="00196BDC">
            <w:pPr>
              <w:rPr>
                <w:sz w:val="20"/>
                <w:szCs w:val="20"/>
              </w:rPr>
            </w:pPr>
            <w:r>
              <w:rPr>
                <w:sz w:val="20"/>
                <w:szCs w:val="20"/>
              </w:rPr>
              <w:t>0,0</w:t>
            </w:r>
          </w:p>
        </w:tc>
      </w:tr>
      <w:tr w:rsidR="003D5CBF" w:rsidTr="000C3E8A">
        <w:tc>
          <w:tcPr>
            <w:tcW w:w="709" w:type="dxa"/>
          </w:tcPr>
          <w:p w:rsidR="003D5CBF" w:rsidRPr="00B35BA8" w:rsidRDefault="003D5CBF" w:rsidP="00D85CC7">
            <w:pPr>
              <w:pStyle w:val="a6"/>
              <w:ind w:left="0"/>
              <w:jc w:val="both"/>
              <w:rPr>
                <w:color w:val="000000"/>
                <w:sz w:val="22"/>
                <w:szCs w:val="22"/>
              </w:rPr>
            </w:pPr>
            <w:r w:rsidRPr="00B35BA8">
              <w:rPr>
                <w:color w:val="000000"/>
                <w:sz w:val="22"/>
                <w:szCs w:val="22"/>
              </w:rPr>
              <w:t>7</w:t>
            </w:r>
          </w:p>
        </w:tc>
        <w:tc>
          <w:tcPr>
            <w:tcW w:w="3260" w:type="dxa"/>
          </w:tcPr>
          <w:p w:rsidR="003D5CBF" w:rsidRPr="00B35BA8" w:rsidRDefault="003D5CBF" w:rsidP="00D85CC7">
            <w:pPr>
              <w:pStyle w:val="a6"/>
              <w:ind w:left="0"/>
              <w:jc w:val="both"/>
              <w:rPr>
                <w:color w:val="000000"/>
                <w:sz w:val="22"/>
                <w:szCs w:val="22"/>
              </w:rPr>
            </w:pPr>
            <w:r w:rsidRPr="00B35BA8">
              <w:rPr>
                <w:sz w:val="22"/>
                <w:szCs w:val="22"/>
              </w:rPr>
              <w:t xml:space="preserve">МП «Развитие физической культуры и спорта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w:t>
            </w:r>
            <w:r w:rsidRPr="00B35BA8">
              <w:rPr>
                <w:sz w:val="22"/>
                <w:szCs w:val="22"/>
              </w:rPr>
              <w:lastRenderedPageBreak/>
              <w:t>2023-2027 годы</w:t>
            </w:r>
          </w:p>
        </w:tc>
        <w:tc>
          <w:tcPr>
            <w:tcW w:w="1276" w:type="dxa"/>
          </w:tcPr>
          <w:p w:rsidR="003D5CBF" w:rsidRPr="00B35BA8" w:rsidRDefault="003D5CBF" w:rsidP="00D85CC7">
            <w:pPr>
              <w:pStyle w:val="a6"/>
              <w:ind w:left="0"/>
              <w:jc w:val="both"/>
              <w:rPr>
                <w:color w:val="000000"/>
                <w:sz w:val="22"/>
                <w:szCs w:val="22"/>
              </w:rPr>
            </w:pPr>
            <w:r w:rsidRPr="00B35BA8">
              <w:rPr>
                <w:color w:val="000000"/>
                <w:sz w:val="22"/>
                <w:szCs w:val="22"/>
              </w:rPr>
              <w:lastRenderedPageBreak/>
              <w:t>07 0 00 00000</w:t>
            </w:r>
          </w:p>
        </w:tc>
        <w:tc>
          <w:tcPr>
            <w:tcW w:w="1174" w:type="dxa"/>
          </w:tcPr>
          <w:p w:rsidR="003D5CBF" w:rsidRPr="00915193" w:rsidRDefault="00196BDC" w:rsidP="00F17535">
            <w:pPr>
              <w:pStyle w:val="a6"/>
              <w:ind w:left="0"/>
              <w:jc w:val="center"/>
              <w:rPr>
                <w:color w:val="000000"/>
                <w:sz w:val="20"/>
                <w:szCs w:val="20"/>
              </w:rPr>
            </w:pPr>
            <w:r>
              <w:rPr>
                <w:color w:val="000000"/>
                <w:sz w:val="20"/>
                <w:szCs w:val="20"/>
              </w:rPr>
              <w:t>80 468,0</w:t>
            </w:r>
          </w:p>
        </w:tc>
        <w:tc>
          <w:tcPr>
            <w:tcW w:w="1094" w:type="dxa"/>
          </w:tcPr>
          <w:p w:rsidR="003D5CBF" w:rsidRPr="00915193" w:rsidRDefault="003D5CBF" w:rsidP="00F17535">
            <w:pPr>
              <w:pStyle w:val="a6"/>
              <w:ind w:left="0"/>
              <w:jc w:val="center"/>
              <w:rPr>
                <w:color w:val="000000"/>
                <w:sz w:val="20"/>
                <w:szCs w:val="20"/>
              </w:rPr>
            </w:pPr>
            <w:r w:rsidRPr="00915193">
              <w:rPr>
                <w:color w:val="000000"/>
                <w:sz w:val="20"/>
                <w:szCs w:val="20"/>
              </w:rPr>
              <w:t>73 133,9</w:t>
            </w:r>
          </w:p>
        </w:tc>
        <w:tc>
          <w:tcPr>
            <w:tcW w:w="1094" w:type="dxa"/>
          </w:tcPr>
          <w:p w:rsidR="003D5CBF" w:rsidRPr="00915193" w:rsidRDefault="003D5CBF" w:rsidP="00F17535">
            <w:pPr>
              <w:pStyle w:val="a6"/>
              <w:ind w:left="0"/>
              <w:jc w:val="center"/>
              <w:rPr>
                <w:color w:val="000000"/>
                <w:sz w:val="20"/>
                <w:szCs w:val="20"/>
              </w:rPr>
            </w:pPr>
            <w:r w:rsidRPr="00915193">
              <w:rPr>
                <w:color w:val="000000"/>
                <w:sz w:val="20"/>
                <w:szCs w:val="20"/>
              </w:rPr>
              <w:t>73 133,9</w:t>
            </w:r>
          </w:p>
        </w:tc>
        <w:tc>
          <w:tcPr>
            <w:tcW w:w="1060" w:type="dxa"/>
          </w:tcPr>
          <w:p w:rsidR="003D5CBF" w:rsidRPr="00915193" w:rsidRDefault="003D5CBF" w:rsidP="00E55A34">
            <w:pPr>
              <w:pStyle w:val="a6"/>
              <w:ind w:left="0"/>
              <w:jc w:val="center"/>
              <w:rPr>
                <w:color w:val="000000"/>
                <w:sz w:val="20"/>
                <w:szCs w:val="20"/>
              </w:rPr>
            </w:pPr>
            <w:r>
              <w:rPr>
                <w:color w:val="000000"/>
                <w:sz w:val="20"/>
                <w:szCs w:val="20"/>
              </w:rPr>
              <w:t>80</w:t>
            </w:r>
            <w:r w:rsidR="00E55A34">
              <w:rPr>
                <w:color w:val="000000"/>
                <w:sz w:val="20"/>
                <w:szCs w:val="20"/>
              </w:rPr>
              <w:t> 628,3</w:t>
            </w:r>
          </w:p>
        </w:tc>
        <w:tc>
          <w:tcPr>
            <w:tcW w:w="1134" w:type="dxa"/>
          </w:tcPr>
          <w:p w:rsidR="003D5CBF" w:rsidRPr="00915193" w:rsidRDefault="003D5CBF" w:rsidP="00D85CC7">
            <w:pPr>
              <w:pStyle w:val="a6"/>
              <w:ind w:left="0"/>
              <w:jc w:val="center"/>
              <w:rPr>
                <w:color w:val="000000"/>
                <w:sz w:val="20"/>
                <w:szCs w:val="20"/>
              </w:rPr>
            </w:pPr>
            <w:r w:rsidRPr="00915193">
              <w:rPr>
                <w:color w:val="000000"/>
                <w:sz w:val="20"/>
                <w:szCs w:val="20"/>
              </w:rPr>
              <w:t>73 133,9</w:t>
            </w:r>
          </w:p>
        </w:tc>
        <w:tc>
          <w:tcPr>
            <w:tcW w:w="1060" w:type="dxa"/>
          </w:tcPr>
          <w:p w:rsidR="003D5CBF" w:rsidRPr="00915193" w:rsidRDefault="003D5CBF" w:rsidP="00D85CC7">
            <w:pPr>
              <w:pStyle w:val="a6"/>
              <w:ind w:left="0"/>
              <w:jc w:val="center"/>
              <w:rPr>
                <w:color w:val="000000"/>
                <w:sz w:val="20"/>
                <w:szCs w:val="20"/>
              </w:rPr>
            </w:pPr>
            <w:r w:rsidRPr="00915193">
              <w:rPr>
                <w:color w:val="000000"/>
                <w:sz w:val="20"/>
                <w:szCs w:val="20"/>
              </w:rPr>
              <w:t>73 133,9</w:t>
            </w:r>
          </w:p>
        </w:tc>
        <w:tc>
          <w:tcPr>
            <w:tcW w:w="1038" w:type="dxa"/>
          </w:tcPr>
          <w:p w:rsidR="003D5CBF" w:rsidRPr="00915193" w:rsidRDefault="00E55A34" w:rsidP="00D85CC7">
            <w:pPr>
              <w:pStyle w:val="a6"/>
              <w:ind w:left="0"/>
              <w:jc w:val="center"/>
              <w:rPr>
                <w:color w:val="000000"/>
                <w:sz w:val="20"/>
                <w:szCs w:val="20"/>
              </w:rPr>
            </w:pPr>
            <w:r>
              <w:rPr>
                <w:color w:val="000000"/>
                <w:sz w:val="20"/>
                <w:szCs w:val="20"/>
              </w:rPr>
              <w:t>+160,3</w:t>
            </w:r>
          </w:p>
        </w:tc>
        <w:tc>
          <w:tcPr>
            <w:tcW w:w="1038" w:type="dxa"/>
          </w:tcPr>
          <w:p w:rsidR="003D5CBF" w:rsidRPr="00915193" w:rsidRDefault="003D5CBF" w:rsidP="00D85CC7">
            <w:pPr>
              <w:pStyle w:val="a6"/>
              <w:ind w:left="0"/>
              <w:jc w:val="center"/>
              <w:rPr>
                <w:color w:val="000000"/>
                <w:sz w:val="20"/>
                <w:szCs w:val="20"/>
              </w:rPr>
            </w:pPr>
            <w:r w:rsidRPr="00915193">
              <w:rPr>
                <w:color w:val="000000"/>
                <w:sz w:val="20"/>
                <w:szCs w:val="20"/>
              </w:rPr>
              <w:t>0,0</w:t>
            </w:r>
          </w:p>
        </w:tc>
        <w:tc>
          <w:tcPr>
            <w:tcW w:w="1230" w:type="dxa"/>
          </w:tcPr>
          <w:p w:rsidR="003D5CBF" w:rsidRPr="00915193" w:rsidRDefault="003D5CBF" w:rsidP="00D85CC7">
            <w:pPr>
              <w:pStyle w:val="a6"/>
              <w:ind w:left="0"/>
              <w:jc w:val="center"/>
              <w:rPr>
                <w:color w:val="000000"/>
                <w:sz w:val="20"/>
                <w:szCs w:val="20"/>
              </w:rPr>
            </w:pPr>
            <w:r w:rsidRPr="00915193">
              <w:rPr>
                <w:color w:val="000000"/>
                <w:sz w:val="20"/>
                <w:szCs w:val="20"/>
              </w:rPr>
              <w:t>0,0</w:t>
            </w:r>
          </w:p>
        </w:tc>
      </w:tr>
      <w:tr w:rsidR="003D5CBF" w:rsidTr="000C3E8A">
        <w:tc>
          <w:tcPr>
            <w:tcW w:w="709" w:type="dxa"/>
          </w:tcPr>
          <w:p w:rsidR="003D5CBF" w:rsidRPr="00B35BA8" w:rsidRDefault="003D5CBF" w:rsidP="00D85CC7">
            <w:pPr>
              <w:pStyle w:val="a6"/>
              <w:ind w:left="0"/>
              <w:jc w:val="both"/>
              <w:rPr>
                <w:color w:val="000000"/>
                <w:sz w:val="22"/>
                <w:szCs w:val="22"/>
              </w:rPr>
            </w:pPr>
            <w:r w:rsidRPr="00B35BA8">
              <w:rPr>
                <w:color w:val="000000"/>
                <w:sz w:val="22"/>
                <w:szCs w:val="22"/>
              </w:rPr>
              <w:lastRenderedPageBreak/>
              <w:t>8</w:t>
            </w:r>
          </w:p>
        </w:tc>
        <w:tc>
          <w:tcPr>
            <w:tcW w:w="3260" w:type="dxa"/>
          </w:tcPr>
          <w:p w:rsidR="003D5CBF" w:rsidRPr="00B35BA8" w:rsidRDefault="003D5CBF" w:rsidP="00D85CC7">
            <w:pPr>
              <w:pStyle w:val="a6"/>
              <w:ind w:left="0"/>
              <w:jc w:val="both"/>
              <w:rPr>
                <w:color w:val="000000"/>
                <w:sz w:val="22"/>
                <w:szCs w:val="22"/>
              </w:rPr>
            </w:pPr>
            <w:r w:rsidRPr="00B35BA8">
              <w:rPr>
                <w:sz w:val="22"/>
                <w:szCs w:val="22"/>
              </w:rPr>
              <w:t xml:space="preserve">МП «Развитие агропромышленного комплекса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3D5CBF" w:rsidRPr="00B35BA8" w:rsidRDefault="003D5CBF" w:rsidP="00D85CC7">
            <w:pPr>
              <w:pStyle w:val="a6"/>
              <w:ind w:left="0"/>
              <w:jc w:val="both"/>
              <w:rPr>
                <w:color w:val="000000"/>
                <w:sz w:val="22"/>
                <w:szCs w:val="22"/>
              </w:rPr>
            </w:pPr>
            <w:r w:rsidRPr="00B35BA8">
              <w:rPr>
                <w:color w:val="000000"/>
                <w:sz w:val="22"/>
                <w:szCs w:val="22"/>
              </w:rPr>
              <w:t>08 0 00 00000</w:t>
            </w:r>
          </w:p>
        </w:tc>
        <w:tc>
          <w:tcPr>
            <w:tcW w:w="1174" w:type="dxa"/>
          </w:tcPr>
          <w:p w:rsidR="003D5CBF" w:rsidRPr="00915193" w:rsidRDefault="00196BDC" w:rsidP="00F17535">
            <w:pPr>
              <w:pStyle w:val="a6"/>
              <w:ind w:left="0"/>
              <w:jc w:val="center"/>
              <w:rPr>
                <w:color w:val="000000"/>
                <w:sz w:val="20"/>
                <w:szCs w:val="20"/>
              </w:rPr>
            </w:pPr>
            <w:r>
              <w:rPr>
                <w:color w:val="000000"/>
                <w:sz w:val="20"/>
                <w:szCs w:val="20"/>
              </w:rPr>
              <w:t>69 933,6</w:t>
            </w:r>
          </w:p>
        </w:tc>
        <w:tc>
          <w:tcPr>
            <w:tcW w:w="1094" w:type="dxa"/>
          </w:tcPr>
          <w:p w:rsidR="003D5CBF" w:rsidRPr="00915193" w:rsidRDefault="003D5CBF" w:rsidP="00F17535">
            <w:pPr>
              <w:pStyle w:val="a6"/>
              <w:ind w:left="0"/>
              <w:jc w:val="center"/>
              <w:rPr>
                <w:color w:val="000000"/>
                <w:sz w:val="20"/>
                <w:szCs w:val="20"/>
              </w:rPr>
            </w:pPr>
            <w:r w:rsidRPr="00915193">
              <w:rPr>
                <w:color w:val="000000"/>
                <w:sz w:val="20"/>
                <w:szCs w:val="20"/>
              </w:rPr>
              <w:t>67 646,7</w:t>
            </w:r>
          </w:p>
        </w:tc>
        <w:tc>
          <w:tcPr>
            <w:tcW w:w="1094" w:type="dxa"/>
          </w:tcPr>
          <w:p w:rsidR="003D5CBF" w:rsidRPr="00915193" w:rsidRDefault="003D5CBF" w:rsidP="004D7F6B">
            <w:pPr>
              <w:pStyle w:val="a6"/>
              <w:ind w:left="0"/>
              <w:jc w:val="center"/>
              <w:rPr>
                <w:color w:val="000000"/>
                <w:sz w:val="20"/>
                <w:szCs w:val="20"/>
              </w:rPr>
            </w:pPr>
            <w:r w:rsidRPr="00915193">
              <w:rPr>
                <w:color w:val="000000"/>
                <w:sz w:val="20"/>
                <w:szCs w:val="20"/>
              </w:rPr>
              <w:t>66 046,2</w:t>
            </w:r>
          </w:p>
        </w:tc>
        <w:tc>
          <w:tcPr>
            <w:tcW w:w="1060" w:type="dxa"/>
          </w:tcPr>
          <w:p w:rsidR="003D5CBF" w:rsidRPr="00915193" w:rsidRDefault="00E55A34" w:rsidP="00D85CC7">
            <w:pPr>
              <w:pStyle w:val="a6"/>
              <w:ind w:left="0"/>
              <w:jc w:val="center"/>
              <w:rPr>
                <w:color w:val="000000"/>
                <w:sz w:val="20"/>
                <w:szCs w:val="20"/>
              </w:rPr>
            </w:pPr>
            <w:r>
              <w:rPr>
                <w:color w:val="000000"/>
                <w:sz w:val="20"/>
                <w:szCs w:val="20"/>
              </w:rPr>
              <w:t>68 433,2</w:t>
            </w:r>
          </w:p>
        </w:tc>
        <w:tc>
          <w:tcPr>
            <w:tcW w:w="1134" w:type="dxa"/>
          </w:tcPr>
          <w:p w:rsidR="003D5CBF" w:rsidRPr="00915193" w:rsidRDefault="003D5CBF" w:rsidP="00D85CC7">
            <w:pPr>
              <w:pStyle w:val="a6"/>
              <w:ind w:left="0"/>
              <w:jc w:val="center"/>
              <w:rPr>
                <w:color w:val="000000"/>
                <w:sz w:val="20"/>
                <w:szCs w:val="20"/>
              </w:rPr>
            </w:pPr>
            <w:r w:rsidRPr="00915193">
              <w:rPr>
                <w:color w:val="000000"/>
                <w:sz w:val="20"/>
                <w:szCs w:val="20"/>
              </w:rPr>
              <w:t>67 646,7</w:t>
            </w:r>
          </w:p>
        </w:tc>
        <w:tc>
          <w:tcPr>
            <w:tcW w:w="1060" w:type="dxa"/>
          </w:tcPr>
          <w:p w:rsidR="003D5CBF" w:rsidRPr="00915193" w:rsidRDefault="003D5CBF" w:rsidP="00D85CC7">
            <w:pPr>
              <w:pStyle w:val="a6"/>
              <w:ind w:left="0"/>
              <w:jc w:val="center"/>
              <w:rPr>
                <w:color w:val="000000"/>
                <w:sz w:val="20"/>
                <w:szCs w:val="20"/>
              </w:rPr>
            </w:pPr>
            <w:r w:rsidRPr="00915193">
              <w:rPr>
                <w:color w:val="000000"/>
                <w:sz w:val="20"/>
                <w:szCs w:val="20"/>
              </w:rPr>
              <w:t>66 046,2</w:t>
            </w:r>
          </w:p>
        </w:tc>
        <w:tc>
          <w:tcPr>
            <w:tcW w:w="1038" w:type="dxa"/>
          </w:tcPr>
          <w:p w:rsidR="003D5CBF" w:rsidRPr="00915193" w:rsidRDefault="00E55A34" w:rsidP="00D85CC7">
            <w:pPr>
              <w:pStyle w:val="a6"/>
              <w:ind w:left="0"/>
              <w:jc w:val="center"/>
              <w:rPr>
                <w:color w:val="000000"/>
                <w:sz w:val="20"/>
                <w:szCs w:val="20"/>
              </w:rPr>
            </w:pPr>
            <w:r>
              <w:rPr>
                <w:color w:val="000000"/>
                <w:sz w:val="20"/>
                <w:szCs w:val="20"/>
              </w:rPr>
              <w:t>-1 500,4</w:t>
            </w:r>
          </w:p>
        </w:tc>
        <w:tc>
          <w:tcPr>
            <w:tcW w:w="1038" w:type="dxa"/>
          </w:tcPr>
          <w:p w:rsidR="003D5CBF" w:rsidRDefault="003D5CBF">
            <w:r w:rsidRPr="00FA1CE7">
              <w:rPr>
                <w:color w:val="000000"/>
                <w:sz w:val="20"/>
                <w:szCs w:val="20"/>
              </w:rPr>
              <w:t>0,0</w:t>
            </w:r>
          </w:p>
        </w:tc>
        <w:tc>
          <w:tcPr>
            <w:tcW w:w="1230" w:type="dxa"/>
          </w:tcPr>
          <w:p w:rsidR="003D5CBF" w:rsidRDefault="003D5CBF">
            <w:r w:rsidRPr="00FA1CE7">
              <w:rPr>
                <w:color w:val="000000"/>
                <w:sz w:val="20"/>
                <w:szCs w:val="20"/>
              </w:rPr>
              <w:t>0,0</w:t>
            </w:r>
          </w:p>
        </w:tc>
      </w:tr>
      <w:tr w:rsidR="003D5CBF" w:rsidTr="000C3E8A">
        <w:tc>
          <w:tcPr>
            <w:tcW w:w="709" w:type="dxa"/>
          </w:tcPr>
          <w:p w:rsidR="003D5CBF" w:rsidRPr="00B35BA8" w:rsidRDefault="003D5CBF" w:rsidP="00D85CC7">
            <w:pPr>
              <w:pStyle w:val="a6"/>
              <w:ind w:left="0"/>
              <w:jc w:val="both"/>
              <w:rPr>
                <w:color w:val="000000"/>
                <w:sz w:val="22"/>
                <w:szCs w:val="22"/>
              </w:rPr>
            </w:pPr>
            <w:r w:rsidRPr="00B35BA8">
              <w:rPr>
                <w:color w:val="000000"/>
                <w:sz w:val="22"/>
                <w:szCs w:val="22"/>
              </w:rPr>
              <w:t>9</w:t>
            </w:r>
          </w:p>
        </w:tc>
        <w:tc>
          <w:tcPr>
            <w:tcW w:w="3260" w:type="dxa"/>
          </w:tcPr>
          <w:p w:rsidR="003D5CBF" w:rsidRPr="00B35BA8" w:rsidRDefault="003D5CBF" w:rsidP="00D85CC7">
            <w:pPr>
              <w:pStyle w:val="a6"/>
              <w:ind w:left="0"/>
              <w:jc w:val="both"/>
              <w:rPr>
                <w:color w:val="000000"/>
                <w:sz w:val="22"/>
                <w:szCs w:val="22"/>
              </w:rPr>
            </w:pPr>
            <w:r w:rsidRPr="00B35BA8">
              <w:rPr>
                <w:sz w:val="22"/>
                <w:szCs w:val="22"/>
              </w:rPr>
              <w:t xml:space="preserve">МП «Управление муниципальной собственностью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3D5CBF" w:rsidRPr="00B35BA8" w:rsidRDefault="003D5CBF" w:rsidP="00D85CC7">
            <w:pPr>
              <w:pStyle w:val="a6"/>
              <w:ind w:left="0"/>
              <w:jc w:val="both"/>
              <w:rPr>
                <w:color w:val="000000"/>
                <w:sz w:val="22"/>
                <w:szCs w:val="22"/>
              </w:rPr>
            </w:pPr>
            <w:r w:rsidRPr="00B35BA8">
              <w:rPr>
                <w:color w:val="000000"/>
                <w:sz w:val="22"/>
                <w:szCs w:val="22"/>
              </w:rPr>
              <w:t>09 0 00 00000</w:t>
            </w:r>
          </w:p>
        </w:tc>
        <w:tc>
          <w:tcPr>
            <w:tcW w:w="1174" w:type="dxa"/>
          </w:tcPr>
          <w:p w:rsidR="003D5CBF" w:rsidRPr="00915193" w:rsidRDefault="00196BDC" w:rsidP="00F17535">
            <w:pPr>
              <w:pStyle w:val="a6"/>
              <w:ind w:left="0"/>
              <w:jc w:val="center"/>
              <w:rPr>
                <w:color w:val="000000"/>
                <w:sz w:val="20"/>
                <w:szCs w:val="20"/>
              </w:rPr>
            </w:pPr>
            <w:r>
              <w:rPr>
                <w:color w:val="000000"/>
                <w:sz w:val="20"/>
                <w:szCs w:val="20"/>
              </w:rPr>
              <w:t>2 656,4</w:t>
            </w:r>
          </w:p>
        </w:tc>
        <w:tc>
          <w:tcPr>
            <w:tcW w:w="1094" w:type="dxa"/>
          </w:tcPr>
          <w:p w:rsidR="003D5CBF" w:rsidRPr="00915193" w:rsidRDefault="003D5CBF" w:rsidP="00F17535">
            <w:pPr>
              <w:pStyle w:val="a6"/>
              <w:ind w:left="0"/>
              <w:jc w:val="center"/>
              <w:rPr>
                <w:color w:val="000000"/>
                <w:sz w:val="20"/>
                <w:szCs w:val="20"/>
              </w:rPr>
            </w:pPr>
            <w:r w:rsidRPr="00915193">
              <w:rPr>
                <w:color w:val="000000"/>
                <w:sz w:val="20"/>
                <w:szCs w:val="20"/>
              </w:rPr>
              <w:t>0,0</w:t>
            </w:r>
          </w:p>
        </w:tc>
        <w:tc>
          <w:tcPr>
            <w:tcW w:w="1094" w:type="dxa"/>
          </w:tcPr>
          <w:p w:rsidR="003D5CBF" w:rsidRPr="00915193" w:rsidRDefault="003D5CBF" w:rsidP="00680CC4">
            <w:pPr>
              <w:pStyle w:val="a6"/>
              <w:ind w:left="0"/>
              <w:jc w:val="center"/>
              <w:rPr>
                <w:color w:val="000000"/>
                <w:sz w:val="20"/>
                <w:szCs w:val="20"/>
              </w:rPr>
            </w:pPr>
            <w:r w:rsidRPr="00915193">
              <w:rPr>
                <w:color w:val="000000"/>
                <w:sz w:val="20"/>
                <w:szCs w:val="20"/>
              </w:rPr>
              <w:t>0,0</w:t>
            </w:r>
          </w:p>
        </w:tc>
        <w:tc>
          <w:tcPr>
            <w:tcW w:w="1060" w:type="dxa"/>
          </w:tcPr>
          <w:p w:rsidR="003D5CBF" w:rsidRPr="00915193" w:rsidRDefault="00E55A34" w:rsidP="00532594">
            <w:pPr>
              <w:pStyle w:val="a6"/>
              <w:ind w:left="0"/>
              <w:jc w:val="center"/>
              <w:rPr>
                <w:color w:val="000000"/>
                <w:sz w:val="20"/>
                <w:szCs w:val="20"/>
              </w:rPr>
            </w:pPr>
            <w:r>
              <w:rPr>
                <w:color w:val="000000"/>
                <w:sz w:val="20"/>
                <w:szCs w:val="20"/>
              </w:rPr>
              <w:t>2 401,8</w:t>
            </w:r>
          </w:p>
        </w:tc>
        <w:tc>
          <w:tcPr>
            <w:tcW w:w="1134" w:type="dxa"/>
          </w:tcPr>
          <w:p w:rsidR="003D5CBF" w:rsidRPr="00915193" w:rsidRDefault="003D5CBF" w:rsidP="00224177">
            <w:pPr>
              <w:pStyle w:val="a6"/>
              <w:ind w:left="0"/>
              <w:jc w:val="center"/>
              <w:rPr>
                <w:color w:val="000000"/>
                <w:sz w:val="20"/>
                <w:szCs w:val="20"/>
              </w:rPr>
            </w:pPr>
            <w:r w:rsidRPr="00915193">
              <w:rPr>
                <w:color w:val="000000"/>
                <w:sz w:val="20"/>
                <w:szCs w:val="20"/>
              </w:rPr>
              <w:t>0,0</w:t>
            </w:r>
          </w:p>
        </w:tc>
        <w:tc>
          <w:tcPr>
            <w:tcW w:w="1060" w:type="dxa"/>
          </w:tcPr>
          <w:p w:rsidR="003D5CBF" w:rsidRPr="00915193" w:rsidRDefault="003D5CBF" w:rsidP="00224177">
            <w:pPr>
              <w:pStyle w:val="a6"/>
              <w:ind w:left="0"/>
              <w:jc w:val="center"/>
              <w:rPr>
                <w:color w:val="000000"/>
                <w:sz w:val="20"/>
                <w:szCs w:val="20"/>
              </w:rPr>
            </w:pPr>
            <w:r w:rsidRPr="00915193">
              <w:rPr>
                <w:color w:val="000000"/>
                <w:sz w:val="20"/>
                <w:szCs w:val="20"/>
              </w:rPr>
              <w:t>0,0</w:t>
            </w:r>
          </w:p>
        </w:tc>
        <w:tc>
          <w:tcPr>
            <w:tcW w:w="1038" w:type="dxa"/>
          </w:tcPr>
          <w:p w:rsidR="003D5CBF" w:rsidRPr="00915193" w:rsidRDefault="00E55A34" w:rsidP="00D85CC7">
            <w:pPr>
              <w:pStyle w:val="a6"/>
              <w:ind w:left="0"/>
              <w:jc w:val="center"/>
              <w:rPr>
                <w:color w:val="000000"/>
                <w:sz w:val="20"/>
                <w:szCs w:val="20"/>
              </w:rPr>
            </w:pPr>
            <w:r>
              <w:rPr>
                <w:color w:val="000000"/>
                <w:sz w:val="20"/>
                <w:szCs w:val="20"/>
              </w:rPr>
              <w:t>-254,6</w:t>
            </w:r>
          </w:p>
        </w:tc>
        <w:tc>
          <w:tcPr>
            <w:tcW w:w="1038" w:type="dxa"/>
          </w:tcPr>
          <w:p w:rsidR="003D5CBF" w:rsidRPr="00915193" w:rsidRDefault="003D5CBF" w:rsidP="00D85CC7">
            <w:pPr>
              <w:pStyle w:val="a6"/>
              <w:ind w:left="0"/>
              <w:jc w:val="center"/>
              <w:rPr>
                <w:color w:val="000000"/>
                <w:sz w:val="20"/>
                <w:szCs w:val="20"/>
              </w:rPr>
            </w:pPr>
            <w:r w:rsidRPr="00915193">
              <w:rPr>
                <w:color w:val="000000"/>
                <w:sz w:val="20"/>
                <w:szCs w:val="20"/>
              </w:rPr>
              <w:t>0,0</w:t>
            </w:r>
          </w:p>
        </w:tc>
        <w:tc>
          <w:tcPr>
            <w:tcW w:w="1230" w:type="dxa"/>
          </w:tcPr>
          <w:p w:rsidR="003D5CBF" w:rsidRPr="00915193" w:rsidRDefault="003D5CBF" w:rsidP="00D85CC7">
            <w:pPr>
              <w:pStyle w:val="a6"/>
              <w:ind w:left="0"/>
              <w:jc w:val="center"/>
              <w:rPr>
                <w:color w:val="000000"/>
                <w:sz w:val="20"/>
                <w:szCs w:val="20"/>
              </w:rPr>
            </w:pPr>
            <w:r>
              <w:rPr>
                <w:color w:val="000000"/>
                <w:sz w:val="20"/>
                <w:szCs w:val="20"/>
              </w:rPr>
              <w:t>0,0</w:t>
            </w:r>
          </w:p>
        </w:tc>
      </w:tr>
      <w:tr w:rsidR="003D5CBF" w:rsidTr="000C3E8A">
        <w:tc>
          <w:tcPr>
            <w:tcW w:w="709" w:type="dxa"/>
          </w:tcPr>
          <w:p w:rsidR="003D5CBF" w:rsidRPr="00B35BA8" w:rsidRDefault="003D5CBF" w:rsidP="00D85CC7">
            <w:pPr>
              <w:pStyle w:val="a6"/>
              <w:ind w:left="0"/>
              <w:jc w:val="both"/>
              <w:rPr>
                <w:color w:val="000000"/>
                <w:sz w:val="22"/>
                <w:szCs w:val="22"/>
              </w:rPr>
            </w:pPr>
            <w:r w:rsidRPr="00B35BA8">
              <w:rPr>
                <w:color w:val="000000"/>
                <w:sz w:val="22"/>
                <w:szCs w:val="22"/>
              </w:rPr>
              <w:t>10</w:t>
            </w:r>
          </w:p>
        </w:tc>
        <w:tc>
          <w:tcPr>
            <w:tcW w:w="3260" w:type="dxa"/>
          </w:tcPr>
          <w:p w:rsidR="003D5CBF" w:rsidRPr="00B35BA8" w:rsidRDefault="003D5CBF" w:rsidP="00D85CC7">
            <w:pPr>
              <w:pStyle w:val="a6"/>
              <w:ind w:left="0"/>
              <w:jc w:val="both"/>
              <w:rPr>
                <w:color w:val="000000"/>
                <w:sz w:val="22"/>
                <w:szCs w:val="22"/>
              </w:rPr>
            </w:pPr>
            <w:r w:rsidRPr="00B35BA8">
              <w:rPr>
                <w:bCs/>
                <w:sz w:val="22"/>
                <w:szCs w:val="22"/>
              </w:rPr>
              <w:t xml:space="preserve">МП "Развитие предпринимательства </w:t>
            </w:r>
            <w:proofErr w:type="spellStart"/>
            <w:r w:rsidRPr="00B35BA8">
              <w:rPr>
                <w:bCs/>
                <w:sz w:val="22"/>
                <w:szCs w:val="22"/>
              </w:rPr>
              <w:t>Княгининского</w:t>
            </w:r>
            <w:proofErr w:type="spellEnd"/>
            <w:r w:rsidRPr="00B35BA8">
              <w:rPr>
                <w:bCs/>
                <w:sz w:val="22"/>
                <w:szCs w:val="22"/>
              </w:rPr>
              <w:t xml:space="preserve"> </w:t>
            </w:r>
            <w:r w:rsidRPr="00B35BA8">
              <w:rPr>
                <w:sz w:val="22"/>
                <w:szCs w:val="22"/>
              </w:rPr>
              <w:t xml:space="preserve">муниципального округа </w:t>
            </w:r>
            <w:r w:rsidRPr="00B35BA8">
              <w:rPr>
                <w:bCs/>
                <w:sz w:val="22"/>
                <w:szCs w:val="22"/>
              </w:rPr>
              <w:t xml:space="preserve"> " на </w:t>
            </w:r>
            <w:r w:rsidRPr="00B35BA8">
              <w:rPr>
                <w:sz w:val="22"/>
                <w:szCs w:val="22"/>
              </w:rPr>
              <w:t>2023-2027 годы</w:t>
            </w:r>
          </w:p>
        </w:tc>
        <w:tc>
          <w:tcPr>
            <w:tcW w:w="1276" w:type="dxa"/>
          </w:tcPr>
          <w:p w:rsidR="003D5CBF" w:rsidRPr="00B35BA8" w:rsidRDefault="003D5CBF" w:rsidP="00D85CC7">
            <w:pPr>
              <w:pStyle w:val="a6"/>
              <w:ind w:left="0"/>
              <w:jc w:val="both"/>
              <w:rPr>
                <w:color w:val="000000"/>
                <w:sz w:val="22"/>
                <w:szCs w:val="22"/>
              </w:rPr>
            </w:pPr>
            <w:r w:rsidRPr="00B35BA8">
              <w:rPr>
                <w:color w:val="000000"/>
                <w:sz w:val="22"/>
                <w:szCs w:val="22"/>
              </w:rPr>
              <w:t>10 0 00 00000</w:t>
            </w:r>
          </w:p>
        </w:tc>
        <w:tc>
          <w:tcPr>
            <w:tcW w:w="1174" w:type="dxa"/>
          </w:tcPr>
          <w:p w:rsidR="003D5CBF" w:rsidRPr="00915193" w:rsidRDefault="003D5CBF" w:rsidP="00F17535">
            <w:pPr>
              <w:pStyle w:val="a6"/>
              <w:ind w:left="0"/>
              <w:jc w:val="center"/>
              <w:rPr>
                <w:color w:val="000000"/>
                <w:sz w:val="20"/>
                <w:szCs w:val="20"/>
              </w:rPr>
            </w:pPr>
            <w:r w:rsidRPr="00915193">
              <w:rPr>
                <w:color w:val="000000"/>
                <w:sz w:val="20"/>
                <w:szCs w:val="20"/>
              </w:rPr>
              <w:t>1 600,0</w:t>
            </w:r>
          </w:p>
        </w:tc>
        <w:tc>
          <w:tcPr>
            <w:tcW w:w="1094" w:type="dxa"/>
          </w:tcPr>
          <w:p w:rsidR="003D5CBF" w:rsidRPr="00915193" w:rsidRDefault="003D5CBF" w:rsidP="00F17535">
            <w:pPr>
              <w:pStyle w:val="a6"/>
              <w:ind w:left="0"/>
              <w:jc w:val="center"/>
              <w:rPr>
                <w:color w:val="000000"/>
                <w:sz w:val="20"/>
                <w:szCs w:val="20"/>
              </w:rPr>
            </w:pPr>
            <w:r w:rsidRPr="00915193">
              <w:rPr>
                <w:color w:val="000000"/>
                <w:sz w:val="20"/>
                <w:szCs w:val="20"/>
              </w:rPr>
              <w:t>0,0</w:t>
            </w:r>
          </w:p>
        </w:tc>
        <w:tc>
          <w:tcPr>
            <w:tcW w:w="1094" w:type="dxa"/>
          </w:tcPr>
          <w:p w:rsidR="003D5CBF" w:rsidRPr="00915193" w:rsidRDefault="003D5CBF" w:rsidP="00680CC4">
            <w:pPr>
              <w:pStyle w:val="a6"/>
              <w:ind w:left="0"/>
              <w:jc w:val="center"/>
              <w:rPr>
                <w:color w:val="000000"/>
                <w:sz w:val="20"/>
                <w:szCs w:val="20"/>
              </w:rPr>
            </w:pPr>
            <w:r w:rsidRPr="00915193">
              <w:rPr>
                <w:color w:val="000000"/>
                <w:sz w:val="20"/>
                <w:szCs w:val="20"/>
              </w:rPr>
              <w:t>1 600,0</w:t>
            </w:r>
          </w:p>
        </w:tc>
        <w:tc>
          <w:tcPr>
            <w:tcW w:w="1060" w:type="dxa"/>
          </w:tcPr>
          <w:p w:rsidR="003D5CBF" w:rsidRPr="00915193" w:rsidRDefault="00E55A34" w:rsidP="00224177">
            <w:pPr>
              <w:pStyle w:val="a6"/>
              <w:ind w:left="0"/>
              <w:jc w:val="center"/>
              <w:rPr>
                <w:color w:val="000000"/>
                <w:sz w:val="20"/>
                <w:szCs w:val="20"/>
              </w:rPr>
            </w:pPr>
            <w:r>
              <w:rPr>
                <w:color w:val="000000"/>
                <w:sz w:val="20"/>
                <w:szCs w:val="20"/>
              </w:rPr>
              <w:t>1 000,0</w:t>
            </w:r>
          </w:p>
        </w:tc>
        <w:tc>
          <w:tcPr>
            <w:tcW w:w="1134" w:type="dxa"/>
          </w:tcPr>
          <w:p w:rsidR="003D5CBF" w:rsidRPr="00915193" w:rsidRDefault="003D5CBF" w:rsidP="00224177">
            <w:pPr>
              <w:pStyle w:val="a6"/>
              <w:ind w:left="0"/>
              <w:jc w:val="center"/>
              <w:rPr>
                <w:color w:val="000000"/>
                <w:sz w:val="20"/>
                <w:szCs w:val="20"/>
              </w:rPr>
            </w:pPr>
            <w:r w:rsidRPr="00915193">
              <w:rPr>
                <w:color w:val="000000"/>
                <w:sz w:val="20"/>
                <w:szCs w:val="20"/>
              </w:rPr>
              <w:t>0,0</w:t>
            </w:r>
          </w:p>
        </w:tc>
        <w:tc>
          <w:tcPr>
            <w:tcW w:w="1060" w:type="dxa"/>
          </w:tcPr>
          <w:p w:rsidR="003D5CBF" w:rsidRPr="00915193" w:rsidRDefault="003D5CBF" w:rsidP="00224177">
            <w:pPr>
              <w:pStyle w:val="a6"/>
              <w:ind w:left="0"/>
              <w:jc w:val="center"/>
              <w:rPr>
                <w:color w:val="000000"/>
                <w:sz w:val="20"/>
                <w:szCs w:val="20"/>
              </w:rPr>
            </w:pPr>
            <w:r w:rsidRPr="00915193">
              <w:rPr>
                <w:color w:val="000000"/>
                <w:sz w:val="20"/>
                <w:szCs w:val="20"/>
              </w:rPr>
              <w:t>1 600,0</w:t>
            </w:r>
          </w:p>
        </w:tc>
        <w:tc>
          <w:tcPr>
            <w:tcW w:w="1038" w:type="dxa"/>
          </w:tcPr>
          <w:p w:rsidR="003D5CBF" w:rsidRPr="00915193" w:rsidRDefault="00E55A34">
            <w:pPr>
              <w:rPr>
                <w:sz w:val="20"/>
                <w:szCs w:val="20"/>
              </w:rPr>
            </w:pPr>
            <w:r>
              <w:rPr>
                <w:color w:val="000000"/>
                <w:sz w:val="20"/>
                <w:szCs w:val="20"/>
              </w:rPr>
              <w:t>-60</w:t>
            </w:r>
            <w:r w:rsidR="003D5CBF" w:rsidRPr="00915193">
              <w:rPr>
                <w:color w:val="000000"/>
                <w:sz w:val="20"/>
                <w:szCs w:val="20"/>
              </w:rPr>
              <w:t>0,0</w:t>
            </w:r>
          </w:p>
        </w:tc>
        <w:tc>
          <w:tcPr>
            <w:tcW w:w="1038" w:type="dxa"/>
          </w:tcPr>
          <w:p w:rsidR="003D5CBF" w:rsidRPr="00915193" w:rsidRDefault="003D5CBF">
            <w:pPr>
              <w:rPr>
                <w:sz w:val="20"/>
                <w:szCs w:val="20"/>
              </w:rPr>
            </w:pPr>
            <w:r w:rsidRPr="00915193">
              <w:rPr>
                <w:color w:val="000000"/>
                <w:sz w:val="20"/>
                <w:szCs w:val="20"/>
              </w:rPr>
              <w:t>0,0</w:t>
            </w:r>
          </w:p>
        </w:tc>
        <w:tc>
          <w:tcPr>
            <w:tcW w:w="1230" w:type="dxa"/>
          </w:tcPr>
          <w:p w:rsidR="003D5CBF" w:rsidRPr="00915193" w:rsidRDefault="003D5CBF">
            <w:pPr>
              <w:rPr>
                <w:sz w:val="20"/>
                <w:szCs w:val="20"/>
              </w:rPr>
            </w:pPr>
            <w:r w:rsidRPr="00915193">
              <w:rPr>
                <w:color w:val="000000"/>
                <w:sz w:val="20"/>
                <w:szCs w:val="20"/>
              </w:rPr>
              <w:t>0,0</w:t>
            </w:r>
          </w:p>
        </w:tc>
      </w:tr>
      <w:tr w:rsidR="003D5CBF" w:rsidTr="000C3E8A">
        <w:tc>
          <w:tcPr>
            <w:tcW w:w="709" w:type="dxa"/>
          </w:tcPr>
          <w:p w:rsidR="003D5CBF" w:rsidRPr="00B35BA8" w:rsidRDefault="003D5CBF" w:rsidP="00D85CC7">
            <w:pPr>
              <w:pStyle w:val="a6"/>
              <w:ind w:left="0"/>
              <w:jc w:val="both"/>
              <w:rPr>
                <w:color w:val="000000"/>
                <w:sz w:val="22"/>
                <w:szCs w:val="22"/>
              </w:rPr>
            </w:pPr>
            <w:r w:rsidRPr="00B35BA8">
              <w:rPr>
                <w:color w:val="000000"/>
                <w:sz w:val="22"/>
                <w:szCs w:val="22"/>
              </w:rPr>
              <w:t>11</w:t>
            </w:r>
          </w:p>
        </w:tc>
        <w:tc>
          <w:tcPr>
            <w:tcW w:w="3260" w:type="dxa"/>
          </w:tcPr>
          <w:p w:rsidR="003D5CBF" w:rsidRPr="00B35BA8" w:rsidRDefault="003D5CBF" w:rsidP="00D85CC7">
            <w:pPr>
              <w:pStyle w:val="a6"/>
              <w:ind w:left="0"/>
              <w:jc w:val="both"/>
              <w:rPr>
                <w:color w:val="000000"/>
                <w:sz w:val="22"/>
                <w:szCs w:val="22"/>
              </w:rPr>
            </w:pPr>
            <w:r w:rsidRPr="00B35BA8">
              <w:rPr>
                <w:sz w:val="22"/>
                <w:szCs w:val="22"/>
              </w:rPr>
              <w:t xml:space="preserve">МП «Обеспечение безопасности жизни населения </w:t>
            </w:r>
            <w:proofErr w:type="spellStart"/>
            <w:r w:rsidRPr="00B35BA8">
              <w:rPr>
                <w:sz w:val="22"/>
                <w:szCs w:val="22"/>
              </w:rPr>
              <w:t>Княгининского</w:t>
            </w:r>
            <w:proofErr w:type="spellEnd"/>
            <w:r w:rsidRPr="00B35BA8">
              <w:rPr>
                <w:sz w:val="22"/>
                <w:szCs w:val="22"/>
              </w:rPr>
              <w:t xml:space="preserve"> муниципального округа </w:t>
            </w:r>
            <w:r w:rsidRPr="00B35BA8">
              <w:rPr>
                <w:bCs/>
                <w:sz w:val="22"/>
                <w:szCs w:val="22"/>
              </w:rPr>
              <w:t xml:space="preserve"> </w:t>
            </w:r>
            <w:r w:rsidRPr="00B35BA8">
              <w:rPr>
                <w:sz w:val="22"/>
                <w:szCs w:val="22"/>
              </w:rPr>
              <w:t>Нижегородской области» на 2023-2027 годы</w:t>
            </w:r>
          </w:p>
        </w:tc>
        <w:tc>
          <w:tcPr>
            <w:tcW w:w="1276" w:type="dxa"/>
          </w:tcPr>
          <w:p w:rsidR="003D5CBF" w:rsidRPr="00B35BA8" w:rsidRDefault="003D5CBF" w:rsidP="00D85CC7">
            <w:pPr>
              <w:pStyle w:val="a6"/>
              <w:ind w:left="0"/>
              <w:jc w:val="both"/>
              <w:rPr>
                <w:color w:val="000000"/>
                <w:sz w:val="22"/>
                <w:szCs w:val="22"/>
              </w:rPr>
            </w:pPr>
            <w:r w:rsidRPr="00B35BA8">
              <w:rPr>
                <w:color w:val="000000"/>
                <w:sz w:val="22"/>
                <w:szCs w:val="22"/>
              </w:rPr>
              <w:t>11 0 00 00000</w:t>
            </w:r>
          </w:p>
        </w:tc>
        <w:tc>
          <w:tcPr>
            <w:tcW w:w="1174" w:type="dxa"/>
          </w:tcPr>
          <w:p w:rsidR="003D5CBF" w:rsidRPr="00915193" w:rsidRDefault="003D5CBF" w:rsidP="00196BDC">
            <w:pPr>
              <w:pStyle w:val="a6"/>
              <w:ind w:left="0"/>
              <w:jc w:val="center"/>
              <w:rPr>
                <w:color w:val="000000"/>
                <w:sz w:val="20"/>
                <w:szCs w:val="20"/>
              </w:rPr>
            </w:pPr>
            <w:r>
              <w:rPr>
                <w:color w:val="000000"/>
                <w:sz w:val="20"/>
                <w:szCs w:val="20"/>
              </w:rPr>
              <w:t>65 254,</w:t>
            </w:r>
            <w:r w:rsidR="00196BDC">
              <w:rPr>
                <w:color w:val="000000"/>
                <w:sz w:val="20"/>
                <w:szCs w:val="20"/>
              </w:rPr>
              <w:t>7</w:t>
            </w:r>
          </w:p>
        </w:tc>
        <w:tc>
          <w:tcPr>
            <w:tcW w:w="1094" w:type="dxa"/>
          </w:tcPr>
          <w:p w:rsidR="003D5CBF" w:rsidRPr="00915193" w:rsidRDefault="003D5CBF" w:rsidP="00F17535">
            <w:pPr>
              <w:pStyle w:val="a6"/>
              <w:ind w:left="0"/>
              <w:jc w:val="center"/>
              <w:rPr>
                <w:color w:val="000000"/>
                <w:sz w:val="20"/>
                <w:szCs w:val="20"/>
              </w:rPr>
            </w:pPr>
            <w:r w:rsidRPr="00915193">
              <w:rPr>
                <w:color w:val="000000"/>
                <w:sz w:val="20"/>
                <w:szCs w:val="20"/>
              </w:rPr>
              <w:t>49 104,5</w:t>
            </w:r>
          </w:p>
        </w:tc>
        <w:tc>
          <w:tcPr>
            <w:tcW w:w="1094" w:type="dxa"/>
          </w:tcPr>
          <w:p w:rsidR="003D5CBF" w:rsidRPr="00915193" w:rsidRDefault="003D5CBF" w:rsidP="004D7F6B">
            <w:pPr>
              <w:pStyle w:val="a6"/>
              <w:ind w:left="0"/>
              <w:jc w:val="center"/>
              <w:rPr>
                <w:color w:val="000000"/>
                <w:sz w:val="20"/>
                <w:szCs w:val="20"/>
              </w:rPr>
            </w:pPr>
            <w:r w:rsidRPr="00915193">
              <w:rPr>
                <w:color w:val="000000"/>
                <w:sz w:val="20"/>
                <w:szCs w:val="20"/>
              </w:rPr>
              <w:t>53 657,5</w:t>
            </w:r>
          </w:p>
        </w:tc>
        <w:tc>
          <w:tcPr>
            <w:tcW w:w="1060" w:type="dxa"/>
          </w:tcPr>
          <w:p w:rsidR="003D5CBF" w:rsidRPr="00915193" w:rsidRDefault="00E55A34" w:rsidP="00532594">
            <w:pPr>
              <w:pStyle w:val="a6"/>
              <w:ind w:left="0"/>
              <w:jc w:val="center"/>
              <w:rPr>
                <w:color w:val="000000"/>
                <w:sz w:val="20"/>
                <w:szCs w:val="20"/>
              </w:rPr>
            </w:pPr>
            <w:r>
              <w:rPr>
                <w:color w:val="000000"/>
                <w:sz w:val="20"/>
                <w:szCs w:val="20"/>
              </w:rPr>
              <w:t>64 173,4</w:t>
            </w:r>
          </w:p>
        </w:tc>
        <w:tc>
          <w:tcPr>
            <w:tcW w:w="1134" w:type="dxa"/>
          </w:tcPr>
          <w:p w:rsidR="003D5CBF" w:rsidRPr="00915193" w:rsidRDefault="003D5CBF" w:rsidP="00D85CC7">
            <w:pPr>
              <w:pStyle w:val="a6"/>
              <w:ind w:left="0"/>
              <w:jc w:val="center"/>
              <w:rPr>
                <w:color w:val="000000"/>
                <w:sz w:val="20"/>
                <w:szCs w:val="20"/>
              </w:rPr>
            </w:pPr>
            <w:r w:rsidRPr="00915193">
              <w:rPr>
                <w:color w:val="000000"/>
                <w:sz w:val="20"/>
                <w:szCs w:val="20"/>
              </w:rPr>
              <w:t>49 104,5</w:t>
            </w:r>
          </w:p>
        </w:tc>
        <w:tc>
          <w:tcPr>
            <w:tcW w:w="1060" w:type="dxa"/>
          </w:tcPr>
          <w:p w:rsidR="003D5CBF" w:rsidRPr="00915193" w:rsidRDefault="003D5CBF" w:rsidP="00D85CC7">
            <w:pPr>
              <w:pStyle w:val="a6"/>
              <w:ind w:left="0"/>
              <w:jc w:val="center"/>
              <w:rPr>
                <w:color w:val="000000"/>
                <w:sz w:val="20"/>
                <w:szCs w:val="20"/>
              </w:rPr>
            </w:pPr>
            <w:r w:rsidRPr="00915193">
              <w:rPr>
                <w:color w:val="000000"/>
                <w:sz w:val="20"/>
                <w:szCs w:val="20"/>
              </w:rPr>
              <w:t>53 657,5</w:t>
            </w:r>
          </w:p>
        </w:tc>
        <w:tc>
          <w:tcPr>
            <w:tcW w:w="1038" w:type="dxa"/>
          </w:tcPr>
          <w:p w:rsidR="003D5CBF" w:rsidRPr="00915193" w:rsidRDefault="00E55A34" w:rsidP="00391596">
            <w:pPr>
              <w:pStyle w:val="a6"/>
              <w:ind w:left="0"/>
              <w:jc w:val="center"/>
              <w:rPr>
                <w:color w:val="000000"/>
                <w:sz w:val="20"/>
                <w:szCs w:val="20"/>
              </w:rPr>
            </w:pPr>
            <w:r>
              <w:rPr>
                <w:color w:val="000000"/>
                <w:sz w:val="20"/>
                <w:szCs w:val="20"/>
              </w:rPr>
              <w:t>-1 081,3</w:t>
            </w:r>
          </w:p>
        </w:tc>
        <w:tc>
          <w:tcPr>
            <w:tcW w:w="1038" w:type="dxa"/>
          </w:tcPr>
          <w:p w:rsidR="003D5CBF" w:rsidRPr="00915193" w:rsidRDefault="003D5CBF" w:rsidP="00D85CC7">
            <w:pPr>
              <w:pStyle w:val="a6"/>
              <w:ind w:left="0"/>
              <w:jc w:val="center"/>
              <w:rPr>
                <w:color w:val="000000"/>
                <w:sz w:val="20"/>
                <w:szCs w:val="20"/>
              </w:rPr>
            </w:pPr>
            <w:r w:rsidRPr="00915193">
              <w:rPr>
                <w:color w:val="000000"/>
                <w:sz w:val="20"/>
                <w:szCs w:val="20"/>
              </w:rPr>
              <w:t>0,0</w:t>
            </w:r>
          </w:p>
        </w:tc>
        <w:tc>
          <w:tcPr>
            <w:tcW w:w="1230" w:type="dxa"/>
          </w:tcPr>
          <w:p w:rsidR="003D5CBF" w:rsidRPr="00915193" w:rsidRDefault="003D5CBF" w:rsidP="00D85CC7">
            <w:pPr>
              <w:pStyle w:val="a6"/>
              <w:ind w:left="0"/>
              <w:jc w:val="center"/>
              <w:rPr>
                <w:color w:val="000000"/>
                <w:sz w:val="20"/>
                <w:szCs w:val="20"/>
              </w:rPr>
            </w:pPr>
            <w:r w:rsidRPr="00915193">
              <w:rPr>
                <w:color w:val="000000"/>
                <w:sz w:val="20"/>
                <w:szCs w:val="20"/>
              </w:rPr>
              <w:t>0,0</w:t>
            </w:r>
          </w:p>
        </w:tc>
      </w:tr>
      <w:tr w:rsidR="00196BDC" w:rsidTr="000C3E8A">
        <w:tc>
          <w:tcPr>
            <w:tcW w:w="709" w:type="dxa"/>
          </w:tcPr>
          <w:p w:rsidR="00196BDC" w:rsidRPr="00B35BA8" w:rsidRDefault="00196BDC" w:rsidP="00D85CC7">
            <w:pPr>
              <w:pStyle w:val="a6"/>
              <w:ind w:left="0"/>
              <w:jc w:val="both"/>
              <w:rPr>
                <w:color w:val="000000"/>
                <w:sz w:val="22"/>
                <w:szCs w:val="22"/>
              </w:rPr>
            </w:pPr>
            <w:r w:rsidRPr="00B35BA8">
              <w:rPr>
                <w:color w:val="000000"/>
                <w:sz w:val="22"/>
                <w:szCs w:val="22"/>
              </w:rPr>
              <w:t>12</w:t>
            </w:r>
          </w:p>
        </w:tc>
        <w:tc>
          <w:tcPr>
            <w:tcW w:w="3260" w:type="dxa"/>
          </w:tcPr>
          <w:p w:rsidR="00196BDC" w:rsidRPr="00B35BA8" w:rsidRDefault="00196BDC" w:rsidP="00D85CC7">
            <w:pPr>
              <w:pStyle w:val="a6"/>
              <w:ind w:left="0"/>
              <w:jc w:val="both"/>
              <w:rPr>
                <w:color w:val="000000"/>
                <w:sz w:val="22"/>
                <w:szCs w:val="22"/>
              </w:rPr>
            </w:pPr>
            <w:r w:rsidRPr="00B35BA8">
              <w:rPr>
                <w:sz w:val="22"/>
                <w:szCs w:val="22"/>
              </w:rPr>
              <w:t xml:space="preserve">МП «Управление муниципальными финансами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196BDC" w:rsidRPr="00B35BA8" w:rsidRDefault="00196BDC" w:rsidP="00D85CC7">
            <w:pPr>
              <w:pStyle w:val="a6"/>
              <w:ind w:left="0"/>
              <w:jc w:val="both"/>
              <w:rPr>
                <w:color w:val="000000"/>
                <w:sz w:val="22"/>
                <w:szCs w:val="22"/>
              </w:rPr>
            </w:pPr>
            <w:r w:rsidRPr="00B35BA8">
              <w:rPr>
                <w:color w:val="000000"/>
                <w:sz w:val="22"/>
                <w:szCs w:val="22"/>
              </w:rPr>
              <w:t>12 0 00 00000</w:t>
            </w:r>
          </w:p>
        </w:tc>
        <w:tc>
          <w:tcPr>
            <w:tcW w:w="1174" w:type="dxa"/>
          </w:tcPr>
          <w:p w:rsidR="00196BDC" w:rsidRPr="00915193" w:rsidRDefault="00196BDC" w:rsidP="00B33698">
            <w:pPr>
              <w:pStyle w:val="a6"/>
              <w:ind w:left="0"/>
              <w:jc w:val="center"/>
              <w:rPr>
                <w:color w:val="000000"/>
                <w:sz w:val="20"/>
                <w:szCs w:val="20"/>
              </w:rPr>
            </w:pPr>
            <w:r>
              <w:rPr>
                <w:color w:val="000000"/>
                <w:sz w:val="20"/>
                <w:szCs w:val="20"/>
              </w:rPr>
              <w:t>43 248,8</w:t>
            </w:r>
          </w:p>
        </w:tc>
        <w:tc>
          <w:tcPr>
            <w:tcW w:w="1094" w:type="dxa"/>
          </w:tcPr>
          <w:p w:rsidR="00196BDC" w:rsidRPr="00915193" w:rsidRDefault="00196BDC" w:rsidP="00B33698">
            <w:pPr>
              <w:pStyle w:val="a6"/>
              <w:ind w:left="0"/>
              <w:jc w:val="center"/>
              <w:rPr>
                <w:color w:val="000000"/>
                <w:sz w:val="20"/>
                <w:szCs w:val="20"/>
              </w:rPr>
            </w:pPr>
            <w:r>
              <w:rPr>
                <w:color w:val="000000"/>
                <w:sz w:val="20"/>
                <w:szCs w:val="20"/>
              </w:rPr>
              <w:t>36 004,0</w:t>
            </w:r>
          </w:p>
        </w:tc>
        <w:tc>
          <w:tcPr>
            <w:tcW w:w="1094" w:type="dxa"/>
          </w:tcPr>
          <w:p w:rsidR="00196BDC" w:rsidRPr="00915193" w:rsidRDefault="00196BDC" w:rsidP="00B33698">
            <w:pPr>
              <w:pStyle w:val="a6"/>
              <w:ind w:left="0"/>
              <w:jc w:val="center"/>
              <w:rPr>
                <w:color w:val="000000"/>
                <w:sz w:val="20"/>
                <w:szCs w:val="20"/>
              </w:rPr>
            </w:pPr>
            <w:r>
              <w:rPr>
                <w:color w:val="000000"/>
                <w:sz w:val="20"/>
                <w:szCs w:val="20"/>
              </w:rPr>
              <w:t>44 866,2</w:t>
            </w:r>
          </w:p>
        </w:tc>
        <w:tc>
          <w:tcPr>
            <w:tcW w:w="1060" w:type="dxa"/>
          </w:tcPr>
          <w:p w:rsidR="00196BDC" w:rsidRPr="00915193" w:rsidRDefault="00E55A34" w:rsidP="00224177">
            <w:pPr>
              <w:pStyle w:val="a6"/>
              <w:ind w:left="0"/>
              <w:jc w:val="center"/>
              <w:rPr>
                <w:color w:val="000000"/>
                <w:sz w:val="20"/>
                <w:szCs w:val="20"/>
              </w:rPr>
            </w:pPr>
            <w:r>
              <w:rPr>
                <w:color w:val="000000"/>
                <w:sz w:val="20"/>
                <w:szCs w:val="20"/>
              </w:rPr>
              <w:t>45 061,2</w:t>
            </w:r>
          </w:p>
        </w:tc>
        <w:tc>
          <w:tcPr>
            <w:tcW w:w="1134" w:type="dxa"/>
          </w:tcPr>
          <w:p w:rsidR="00196BDC" w:rsidRPr="00915193" w:rsidRDefault="00196BDC" w:rsidP="00532594">
            <w:pPr>
              <w:pStyle w:val="a6"/>
              <w:ind w:left="0"/>
              <w:jc w:val="center"/>
              <w:rPr>
                <w:color w:val="000000"/>
                <w:sz w:val="20"/>
                <w:szCs w:val="20"/>
              </w:rPr>
            </w:pPr>
            <w:r>
              <w:rPr>
                <w:color w:val="000000"/>
                <w:sz w:val="20"/>
                <w:szCs w:val="20"/>
              </w:rPr>
              <w:t>36 004,0</w:t>
            </w:r>
          </w:p>
        </w:tc>
        <w:tc>
          <w:tcPr>
            <w:tcW w:w="1060" w:type="dxa"/>
          </w:tcPr>
          <w:p w:rsidR="00196BDC" w:rsidRPr="00915193" w:rsidRDefault="00196BDC" w:rsidP="00224177">
            <w:pPr>
              <w:pStyle w:val="a6"/>
              <w:ind w:left="0"/>
              <w:jc w:val="center"/>
              <w:rPr>
                <w:color w:val="000000"/>
                <w:sz w:val="20"/>
                <w:szCs w:val="20"/>
              </w:rPr>
            </w:pPr>
            <w:r>
              <w:rPr>
                <w:color w:val="000000"/>
                <w:sz w:val="20"/>
                <w:szCs w:val="20"/>
              </w:rPr>
              <w:t>44 866,2</w:t>
            </w:r>
          </w:p>
        </w:tc>
        <w:tc>
          <w:tcPr>
            <w:tcW w:w="1038" w:type="dxa"/>
          </w:tcPr>
          <w:p w:rsidR="00196BDC" w:rsidRPr="00915193" w:rsidRDefault="00E55A34">
            <w:pPr>
              <w:rPr>
                <w:sz w:val="20"/>
                <w:szCs w:val="20"/>
              </w:rPr>
            </w:pPr>
            <w:r>
              <w:rPr>
                <w:sz w:val="20"/>
                <w:szCs w:val="20"/>
              </w:rPr>
              <w:t>+1 812,4</w:t>
            </w:r>
          </w:p>
        </w:tc>
        <w:tc>
          <w:tcPr>
            <w:tcW w:w="1038" w:type="dxa"/>
          </w:tcPr>
          <w:p w:rsidR="00196BDC" w:rsidRPr="00915193" w:rsidRDefault="00E55A34">
            <w:pPr>
              <w:rPr>
                <w:sz w:val="20"/>
                <w:szCs w:val="20"/>
              </w:rPr>
            </w:pPr>
            <w:r>
              <w:rPr>
                <w:sz w:val="20"/>
                <w:szCs w:val="20"/>
              </w:rPr>
              <w:t>0,0</w:t>
            </w:r>
          </w:p>
        </w:tc>
        <w:tc>
          <w:tcPr>
            <w:tcW w:w="1230" w:type="dxa"/>
          </w:tcPr>
          <w:p w:rsidR="00196BDC" w:rsidRPr="00915193" w:rsidRDefault="00E55A34">
            <w:pPr>
              <w:rPr>
                <w:sz w:val="20"/>
                <w:szCs w:val="20"/>
              </w:rPr>
            </w:pPr>
            <w:r>
              <w:rPr>
                <w:sz w:val="20"/>
                <w:szCs w:val="20"/>
              </w:rPr>
              <w:t>0,0</w:t>
            </w:r>
          </w:p>
        </w:tc>
      </w:tr>
      <w:tr w:rsidR="003D5CBF" w:rsidTr="000C3E8A">
        <w:tc>
          <w:tcPr>
            <w:tcW w:w="709" w:type="dxa"/>
          </w:tcPr>
          <w:p w:rsidR="003D5CBF" w:rsidRPr="00B35BA8" w:rsidRDefault="003D5CBF" w:rsidP="00D85CC7">
            <w:pPr>
              <w:pStyle w:val="a6"/>
              <w:ind w:left="0"/>
              <w:jc w:val="both"/>
              <w:rPr>
                <w:color w:val="000000"/>
                <w:sz w:val="22"/>
                <w:szCs w:val="22"/>
              </w:rPr>
            </w:pPr>
            <w:r w:rsidRPr="00B35BA8">
              <w:rPr>
                <w:color w:val="000000"/>
                <w:sz w:val="22"/>
                <w:szCs w:val="22"/>
              </w:rPr>
              <w:t>13</w:t>
            </w:r>
          </w:p>
        </w:tc>
        <w:tc>
          <w:tcPr>
            <w:tcW w:w="3260" w:type="dxa"/>
          </w:tcPr>
          <w:p w:rsidR="003D5CBF" w:rsidRPr="00B35BA8" w:rsidRDefault="003D5CBF" w:rsidP="00D85CC7">
            <w:pPr>
              <w:pStyle w:val="a6"/>
              <w:ind w:left="0"/>
              <w:jc w:val="both"/>
              <w:rPr>
                <w:color w:val="000000"/>
                <w:sz w:val="22"/>
                <w:szCs w:val="22"/>
              </w:rPr>
            </w:pPr>
            <w:r w:rsidRPr="00B35BA8">
              <w:rPr>
                <w:sz w:val="22"/>
                <w:szCs w:val="22"/>
              </w:rPr>
              <w:t xml:space="preserve">МП </w:t>
            </w:r>
            <w:r w:rsidRPr="00B35BA8">
              <w:rPr>
                <w:rFonts w:eastAsia="TT16o00"/>
                <w:b/>
                <w:sz w:val="22"/>
                <w:szCs w:val="22"/>
              </w:rPr>
              <w:t>«</w:t>
            </w:r>
            <w:r w:rsidRPr="00B35BA8">
              <w:rPr>
                <w:sz w:val="22"/>
                <w:szCs w:val="22"/>
              </w:rPr>
              <w:t xml:space="preserve">Улучшение условий и охраны труда в организациях и учреждениях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w:t>
            </w:r>
            <w:r w:rsidRPr="00B35BA8">
              <w:rPr>
                <w:rFonts w:eastAsia="TT16o00"/>
                <w:sz w:val="22"/>
                <w:szCs w:val="22"/>
              </w:rPr>
              <w:t>»</w:t>
            </w:r>
            <w:r w:rsidRPr="00B35BA8">
              <w:rPr>
                <w:sz w:val="22"/>
                <w:szCs w:val="22"/>
              </w:rPr>
              <w:t xml:space="preserve"> на </w:t>
            </w:r>
            <w:r w:rsidRPr="00B35BA8">
              <w:rPr>
                <w:sz w:val="22"/>
                <w:szCs w:val="22"/>
              </w:rPr>
              <w:lastRenderedPageBreak/>
              <w:t>2023-2027 годы</w:t>
            </w:r>
          </w:p>
        </w:tc>
        <w:tc>
          <w:tcPr>
            <w:tcW w:w="1276" w:type="dxa"/>
          </w:tcPr>
          <w:p w:rsidR="003D5CBF" w:rsidRPr="00B35BA8" w:rsidRDefault="003D5CBF" w:rsidP="00D85CC7">
            <w:pPr>
              <w:pStyle w:val="a6"/>
              <w:ind w:left="0"/>
              <w:jc w:val="both"/>
              <w:rPr>
                <w:color w:val="000000"/>
                <w:sz w:val="22"/>
                <w:szCs w:val="22"/>
              </w:rPr>
            </w:pPr>
            <w:r w:rsidRPr="00B35BA8">
              <w:rPr>
                <w:color w:val="000000"/>
                <w:sz w:val="22"/>
                <w:szCs w:val="22"/>
              </w:rPr>
              <w:lastRenderedPageBreak/>
              <w:t>13 0 00 00000</w:t>
            </w:r>
          </w:p>
        </w:tc>
        <w:tc>
          <w:tcPr>
            <w:tcW w:w="1174" w:type="dxa"/>
          </w:tcPr>
          <w:p w:rsidR="003D5CBF" w:rsidRPr="00915193" w:rsidRDefault="003D5CBF" w:rsidP="00F17535">
            <w:pPr>
              <w:pStyle w:val="a6"/>
              <w:ind w:left="0"/>
              <w:jc w:val="center"/>
              <w:rPr>
                <w:color w:val="000000"/>
                <w:sz w:val="20"/>
                <w:szCs w:val="20"/>
              </w:rPr>
            </w:pPr>
            <w:r w:rsidRPr="00915193">
              <w:rPr>
                <w:color w:val="000000"/>
                <w:sz w:val="20"/>
                <w:szCs w:val="20"/>
              </w:rPr>
              <w:t>2 487,1</w:t>
            </w:r>
          </w:p>
        </w:tc>
        <w:tc>
          <w:tcPr>
            <w:tcW w:w="1094" w:type="dxa"/>
          </w:tcPr>
          <w:p w:rsidR="003D5CBF" w:rsidRPr="00915193" w:rsidRDefault="003D5CBF" w:rsidP="00F17535">
            <w:pPr>
              <w:pStyle w:val="a6"/>
              <w:ind w:left="0"/>
              <w:jc w:val="center"/>
              <w:rPr>
                <w:color w:val="000000"/>
                <w:sz w:val="20"/>
                <w:szCs w:val="20"/>
              </w:rPr>
            </w:pPr>
            <w:r w:rsidRPr="00915193">
              <w:rPr>
                <w:color w:val="000000"/>
                <w:sz w:val="20"/>
                <w:szCs w:val="20"/>
              </w:rPr>
              <w:t>2 724,7</w:t>
            </w:r>
          </w:p>
        </w:tc>
        <w:tc>
          <w:tcPr>
            <w:tcW w:w="1094" w:type="dxa"/>
          </w:tcPr>
          <w:p w:rsidR="003D5CBF" w:rsidRPr="00915193" w:rsidRDefault="003D5CBF" w:rsidP="00680CC4">
            <w:pPr>
              <w:pStyle w:val="a6"/>
              <w:ind w:left="0"/>
              <w:jc w:val="center"/>
              <w:rPr>
                <w:color w:val="000000"/>
                <w:sz w:val="20"/>
                <w:szCs w:val="20"/>
              </w:rPr>
            </w:pPr>
            <w:r w:rsidRPr="00915193">
              <w:rPr>
                <w:color w:val="000000"/>
                <w:sz w:val="20"/>
                <w:szCs w:val="20"/>
              </w:rPr>
              <w:t>1 836,8</w:t>
            </w:r>
          </w:p>
        </w:tc>
        <w:tc>
          <w:tcPr>
            <w:tcW w:w="1060" w:type="dxa"/>
          </w:tcPr>
          <w:p w:rsidR="003D5CBF" w:rsidRPr="00915193" w:rsidRDefault="00E55A34" w:rsidP="00224177">
            <w:pPr>
              <w:pStyle w:val="a6"/>
              <w:ind w:left="0"/>
              <w:jc w:val="center"/>
              <w:rPr>
                <w:color w:val="000000"/>
                <w:sz w:val="20"/>
                <w:szCs w:val="20"/>
              </w:rPr>
            </w:pPr>
            <w:r>
              <w:rPr>
                <w:color w:val="000000"/>
                <w:sz w:val="20"/>
                <w:szCs w:val="20"/>
              </w:rPr>
              <w:t>2 333,3</w:t>
            </w:r>
          </w:p>
        </w:tc>
        <w:tc>
          <w:tcPr>
            <w:tcW w:w="1134" w:type="dxa"/>
          </w:tcPr>
          <w:p w:rsidR="003D5CBF" w:rsidRPr="00915193" w:rsidRDefault="003D5CBF" w:rsidP="00224177">
            <w:pPr>
              <w:pStyle w:val="a6"/>
              <w:ind w:left="0"/>
              <w:jc w:val="center"/>
              <w:rPr>
                <w:color w:val="000000"/>
                <w:sz w:val="20"/>
                <w:szCs w:val="20"/>
              </w:rPr>
            </w:pPr>
            <w:r w:rsidRPr="00915193">
              <w:rPr>
                <w:color w:val="000000"/>
                <w:sz w:val="20"/>
                <w:szCs w:val="20"/>
              </w:rPr>
              <w:t>2 724,7</w:t>
            </w:r>
          </w:p>
        </w:tc>
        <w:tc>
          <w:tcPr>
            <w:tcW w:w="1060" w:type="dxa"/>
          </w:tcPr>
          <w:p w:rsidR="003D5CBF" w:rsidRPr="00915193" w:rsidRDefault="003D5CBF" w:rsidP="00224177">
            <w:pPr>
              <w:pStyle w:val="a6"/>
              <w:ind w:left="0"/>
              <w:jc w:val="center"/>
              <w:rPr>
                <w:color w:val="000000"/>
                <w:sz w:val="20"/>
                <w:szCs w:val="20"/>
              </w:rPr>
            </w:pPr>
            <w:r w:rsidRPr="00915193">
              <w:rPr>
                <w:color w:val="000000"/>
                <w:sz w:val="20"/>
                <w:szCs w:val="20"/>
              </w:rPr>
              <w:t>1 836,8</w:t>
            </w:r>
          </w:p>
        </w:tc>
        <w:tc>
          <w:tcPr>
            <w:tcW w:w="1038" w:type="dxa"/>
          </w:tcPr>
          <w:p w:rsidR="003D5CBF" w:rsidRPr="00915193" w:rsidRDefault="00E55A34">
            <w:pPr>
              <w:rPr>
                <w:sz w:val="20"/>
                <w:szCs w:val="20"/>
              </w:rPr>
            </w:pPr>
            <w:r>
              <w:rPr>
                <w:color w:val="000000"/>
                <w:sz w:val="20"/>
                <w:szCs w:val="20"/>
              </w:rPr>
              <w:t>-153,8</w:t>
            </w:r>
          </w:p>
        </w:tc>
        <w:tc>
          <w:tcPr>
            <w:tcW w:w="1038" w:type="dxa"/>
          </w:tcPr>
          <w:p w:rsidR="003D5CBF" w:rsidRPr="00915193" w:rsidRDefault="003D5CBF">
            <w:pPr>
              <w:rPr>
                <w:sz w:val="20"/>
                <w:szCs w:val="20"/>
              </w:rPr>
            </w:pPr>
            <w:r w:rsidRPr="00915193">
              <w:rPr>
                <w:color w:val="000000"/>
                <w:sz w:val="20"/>
                <w:szCs w:val="20"/>
              </w:rPr>
              <w:t>0,0</w:t>
            </w:r>
          </w:p>
        </w:tc>
        <w:tc>
          <w:tcPr>
            <w:tcW w:w="1230" w:type="dxa"/>
          </w:tcPr>
          <w:p w:rsidR="003D5CBF" w:rsidRPr="00915193" w:rsidRDefault="003D5CBF">
            <w:pPr>
              <w:rPr>
                <w:sz w:val="20"/>
                <w:szCs w:val="20"/>
              </w:rPr>
            </w:pPr>
            <w:r w:rsidRPr="00915193">
              <w:rPr>
                <w:color w:val="000000"/>
                <w:sz w:val="20"/>
                <w:szCs w:val="20"/>
              </w:rPr>
              <w:t>0,0</w:t>
            </w:r>
          </w:p>
        </w:tc>
      </w:tr>
      <w:tr w:rsidR="003D5CBF" w:rsidTr="000C3E8A">
        <w:tc>
          <w:tcPr>
            <w:tcW w:w="709" w:type="dxa"/>
          </w:tcPr>
          <w:p w:rsidR="003D5CBF" w:rsidRPr="00B35BA8" w:rsidRDefault="003D5CBF" w:rsidP="00D85CC7">
            <w:pPr>
              <w:pStyle w:val="a6"/>
              <w:ind w:left="0"/>
              <w:jc w:val="both"/>
              <w:rPr>
                <w:color w:val="000000"/>
                <w:sz w:val="22"/>
                <w:szCs w:val="22"/>
              </w:rPr>
            </w:pPr>
            <w:r w:rsidRPr="00B35BA8">
              <w:rPr>
                <w:color w:val="000000"/>
                <w:sz w:val="22"/>
                <w:szCs w:val="22"/>
              </w:rPr>
              <w:lastRenderedPageBreak/>
              <w:t>14</w:t>
            </w:r>
          </w:p>
        </w:tc>
        <w:tc>
          <w:tcPr>
            <w:tcW w:w="3260" w:type="dxa"/>
          </w:tcPr>
          <w:p w:rsidR="003D5CBF" w:rsidRPr="00B35BA8" w:rsidRDefault="003D5CBF" w:rsidP="00D85CC7">
            <w:pPr>
              <w:pStyle w:val="a6"/>
              <w:ind w:left="0"/>
              <w:jc w:val="both"/>
              <w:rPr>
                <w:color w:val="000000"/>
                <w:sz w:val="22"/>
                <w:szCs w:val="22"/>
              </w:rPr>
            </w:pPr>
            <w:r w:rsidRPr="00B35BA8">
              <w:rPr>
                <w:sz w:val="22"/>
                <w:szCs w:val="22"/>
              </w:rPr>
              <w:t xml:space="preserve">МП «Формирование комфортной городской среды на территории муниципального образования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3D5CBF" w:rsidRPr="00B35BA8" w:rsidRDefault="003D5CBF" w:rsidP="00D85CC7">
            <w:pPr>
              <w:pStyle w:val="a6"/>
              <w:ind w:left="0"/>
              <w:jc w:val="both"/>
              <w:rPr>
                <w:color w:val="000000"/>
                <w:sz w:val="22"/>
                <w:szCs w:val="22"/>
              </w:rPr>
            </w:pPr>
            <w:r w:rsidRPr="00B35BA8">
              <w:rPr>
                <w:color w:val="000000"/>
                <w:sz w:val="22"/>
                <w:szCs w:val="22"/>
              </w:rPr>
              <w:t>14 0 00 00000</w:t>
            </w:r>
          </w:p>
        </w:tc>
        <w:tc>
          <w:tcPr>
            <w:tcW w:w="1174" w:type="dxa"/>
          </w:tcPr>
          <w:p w:rsidR="003D5CBF" w:rsidRPr="00915193" w:rsidRDefault="00196BDC" w:rsidP="00F17535">
            <w:pPr>
              <w:pStyle w:val="a6"/>
              <w:ind w:left="0"/>
              <w:jc w:val="center"/>
              <w:rPr>
                <w:color w:val="000000"/>
                <w:sz w:val="20"/>
                <w:szCs w:val="20"/>
              </w:rPr>
            </w:pPr>
            <w:r w:rsidRPr="00915193">
              <w:rPr>
                <w:color w:val="000000"/>
                <w:sz w:val="20"/>
                <w:szCs w:val="20"/>
              </w:rPr>
              <w:t>10</w:t>
            </w:r>
            <w:r>
              <w:rPr>
                <w:color w:val="000000"/>
                <w:sz w:val="20"/>
                <w:szCs w:val="20"/>
              </w:rPr>
              <w:t> 684,0</w:t>
            </w:r>
          </w:p>
        </w:tc>
        <w:tc>
          <w:tcPr>
            <w:tcW w:w="1094" w:type="dxa"/>
          </w:tcPr>
          <w:p w:rsidR="003D5CBF" w:rsidRPr="00915193" w:rsidRDefault="003D5CBF" w:rsidP="004D7F6B">
            <w:pPr>
              <w:pStyle w:val="a6"/>
              <w:ind w:left="0"/>
              <w:jc w:val="center"/>
              <w:rPr>
                <w:color w:val="000000"/>
                <w:sz w:val="20"/>
                <w:szCs w:val="20"/>
              </w:rPr>
            </w:pPr>
            <w:r w:rsidRPr="00915193">
              <w:rPr>
                <w:color w:val="000000"/>
                <w:sz w:val="20"/>
                <w:szCs w:val="20"/>
              </w:rPr>
              <w:t>8</w:t>
            </w:r>
            <w:r>
              <w:rPr>
                <w:color w:val="000000"/>
                <w:sz w:val="20"/>
                <w:szCs w:val="20"/>
              </w:rPr>
              <w:t> 365,0</w:t>
            </w:r>
          </w:p>
        </w:tc>
        <w:tc>
          <w:tcPr>
            <w:tcW w:w="1094" w:type="dxa"/>
          </w:tcPr>
          <w:p w:rsidR="003D5CBF" w:rsidRPr="00915193" w:rsidRDefault="003D5CBF" w:rsidP="004D7F6B">
            <w:pPr>
              <w:pStyle w:val="a6"/>
              <w:ind w:left="0"/>
              <w:jc w:val="center"/>
              <w:rPr>
                <w:color w:val="000000"/>
                <w:sz w:val="20"/>
                <w:szCs w:val="20"/>
              </w:rPr>
            </w:pPr>
            <w:r w:rsidRPr="00915193">
              <w:rPr>
                <w:color w:val="000000"/>
                <w:sz w:val="20"/>
                <w:szCs w:val="20"/>
              </w:rPr>
              <w:t>8</w:t>
            </w:r>
            <w:r>
              <w:rPr>
                <w:color w:val="000000"/>
                <w:sz w:val="20"/>
                <w:szCs w:val="20"/>
              </w:rPr>
              <w:t> 428,6</w:t>
            </w:r>
          </w:p>
        </w:tc>
        <w:tc>
          <w:tcPr>
            <w:tcW w:w="1060" w:type="dxa"/>
          </w:tcPr>
          <w:p w:rsidR="003D5CBF" w:rsidRPr="00915193" w:rsidRDefault="00E55A34" w:rsidP="00532594">
            <w:pPr>
              <w:pStyle w:val="a6"/>
              <w:ind w:left="0"/>
              <w:jc w:val="center"/>
              <w:rPr>
                <w:color w:val="000000"/>
                <w:sz w:val="20"/>
                <w:szCs w:val="20"/>
              </w:rPr>
            </w:pPr>
            <w:r>
              <w:rPr>
                <w:color w:val="000000"/>
                <w:sz w:val="20"/>
                <w:szCs w:val="20"/>
              </w:rPr>
              <w:t>10 585,5</w:t>
            </w:r>
          </w:p>
        </w:tc>
        <w:tc>
          <w:tcPr>
            <w:tcW w:w="1134" w:type="dxa"/>
          </w:tcPr>
          <w:p w:rsidR="003D5CBF" w:rsidRPr="00915193" w:rsidRDefault="003D5CBF" w:rsidP="005F5267">
            <w:pPr>
              <w:pStyle w:val="a6"/>
              <w:ind w:left="0"/>
              <w:jc w:val="center"/>
              <w:rPr>
                <w:color w:val="000000"/>
                <w:sz w:val="20"/>
                <w:szCs w:val="20"/>
              </w:rPr>
            </w:pPr>
            <w:r w:rsidRPr="00915193">
              <w:rPr>
                <w:color w:val="000000"/>
                <w:sz w:val="20"/>
                <w:szCs w:val="20"/>
              </w:rPr>
              <w:t>8</w:t>
            </w:r>
            <w:r>
              <w:rPr>
                <w:color w:val="000000"/>
                <w:sz w:val="20"/>
                <w:szCs w:val="20"/>
              </w:rPr>
              <w:t> 365,0</w:t>
            </w:r>
          </w:p>
        </w:tc>
        <w:tc>
          <w:tcPr>
            <w:tcW w:w="1060" w:type="dxa"/>
          </w:tcPr>
          <w:p w:rsidR="003D5CBF" w:rsidRPr="00915193" w:rsidRDefault="003D5CBF" w:rsidP="005F5267">
            <w:pPr>
              <w:pStyle w:val="a6"/>
              <w:ind w:left="0"/>
              <w:jc w:val="center"/>
              <w:rPr>
                <w:color w:val="000000"/>
                <w:sz w:val="20"/>
                <w:szCs w:val="20"/>
              </w:rPr>
            </w:pPr>
            <w:r w:rsidRPr="00915193">
              <w:rPr>
                <w:color w:val="000000"/>
                <w:sz w:val="20"/>
                <w:szCs w:val="20"/>
              </w:rPr>
              <w:t>8</w:t>
            </w:r>
            <w:r>
              <w:rPr>
                <w:color w:val="000000"/>
                <w:sz w:val="20"/>
                <w:szCs w:val="20"/>
              </w:rPr>
              <w:t> 428,6</w:t>
            </w:r>
          </w:p>
        </w:tc>
        <w:tc>
          <w:tcPr>
            <w:tcW w:w="1038" w:type="dxa"/>
          </w:tcPr>
          <w:p w:rsidR="003D5CBF" w:rsidRPr="00915193" w:rsidRDefault="00E55A34" w:rsidP="00D85CC7">
            <w:pPr>
              <w:pStyle w:val="a6"/>
              <w:ind w:left="0"/>
              <w:jc w:val="center"/>
              <w:rPr>
                <w:color w:val="000000"/>
                <w:sz w:val="20"/>
                <w:szCs w:val="20"/>
              </w:rPr>
            </w:pPr>
            <w:r>
              <w:rPr>
                <w:color w:val="000000"/>
                <w:sz w:val="20"/>
                <w:szCs w:val="20"/>
              </w:rPr>
              <w:t>-98,5</w:t>
            </w:r>
          </w:p>
        </w:tc>
        <w:tc>
          <w:tcPr>
            <w:tcW w:w="1038" w:type="dxa"/>
          </w:tcPr>
          <w:p w:rsidR="003D5CBF" w:rsidRPr="00915193" w:rsidRDefault="003D5CBF" w:rsidP="00D85CC7">
            <w:pPr>
              <w:pStyle w:val="a6"/>
              <w:ind w:left="0"/>
              <w:jc w:val="center"/>
              <w:rPr>
                <w:color w:val="000000"/>
                <w:sz w:val="20"/>
                <w:szCs w:val="20"/>
              </w:rPr>
            </w:pPr>
            <w:r>
              <w:rPr>
                <w:color w:val="000000"/>
                <w:sz w:val="20"/>
                <w:szCs w:val="20"/>
              </w:rPr>
              <w:t>0,0</w:t>
            </w:r>
          </w:p>
        </w:tc>
        <w:tc>
          <w:tcPr>
            <w:tcW w:w="1230" w:type="dxa"/>
          </w:tcPr>
          <w:p w:rsidR="003D5CBF" w:rsidRPr="00915193" w:rsidRDefault="003D5CBF" w:rsidP="00D85CC7">
            <w:pPr>
              <w:pStyle w:val="a6"/>
              <w:ind w:left="0"/>
              <w:jc w:val="center"/>
              <w:rPr>
                <w:color w:val="000000"/>
                <w:sz w:val="20"/>
                <w:szCs w:val="20"/>
              </w:rPr>
            </w:pPr>
            <w:r>
              <w:rPr>
                <w:color w:val="000000"/>
                <w:sz w:val="20"/>
                <w:szCs w:val="20"/>
              </w:rPr>
              <w:t>0,0</w:t>
            </w:r>
          </w:p>
        </w:tc>
      </w:tr>
      <w:tr w:rsidR="003D5CBF" w:rsidTr="000C3E8A">
        <w:tc>
          <w:tcPr>
            <w:tcW w:w="709" w:type="dxa"/>
          </w:tcPr>
          <w:p w:rsidR="003D5CBF" w:rsidRPr="00B35BA8" w:rsidRDefault="003D5CBF" w:rsidP="00D85CC7">
            <w:pPr>
              <w:pStyle w:val="a6"/>
              <w:ind w:left="0"/>
              <w:jc w:val="both"/>
              <w:rPr>
                <w:color w:val="000000"/>
                <w:sz w:val="22"/>
                <w:szCs w:val="22"/>
              </w:rPr>
            </w:pPr>
            <w:r w:rsidRPr="00B35BA8">
              <w:rPr>
                <w:color w:val="000000"/>
                <w:sz w:val="22"/>
                <w:szCs w:val="22"/>
              </w:rPr>
              <w:t>15</w:t>
            </w:r>
          </w:p>
        </w:tc>
        <w:tc>
          <w:tcPr>
            <w:tcW w:w="3260" w:type="dxa"/>
          </w:tcPr>
          <w:p w:rsidR="003D5CBF" w:rsidRPr="00B35BA8" w:rsidRDefault="003D5CBF" w:rsidP="00D85CC7">
            <w:pPr>
              <w:pStyle w:val="a6"/>
              <w:ind w:left="0"/>
              <w:jc w:val="both"/>
              <w:rPr>
                <w:color w:val="000000"/>
                <w:sz w:val="22"/>
                <w:szCs w:val="22"/>
              </w:rPr>
            </w:pPr>
            <w:r w:rsidRPr="00B35BA8">
              <w:rPr>
                <w:sz w:val="22"/>
                <w:szCs w:val="22"/>
              </w:rPr>
              <w:t xml:space="preserve">МП «Развитие благоустройства территории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3D5CBF" w:rsidRPr="00B35BA8" w:rsidRDefault="003D5CBF" w:rsidP="00D85CC7">
            <w:pPr>
              <w:pStyle w:val="a6"/>
              <w:ind w:left="0"/>
              <w:jc w:val="both"/>
              <w:rPr>
                <w:color w:val="000000"/>
                <w:sz w:val="22"/>
                <w:szCs w:val="22"/>
              </w:rPr>
            </w:pPr>
            <w:r w:rsidRPr="00B35BA8">
              <w:rPr>
                <w:color w:val="000000"/>
                <w:sz w:val="22"/>
                <w:szCs w:val="22"/>
              </w:rPr>
              <w:t>15 0 00 00000</w:t>
            </w:r>
          </w:p>
        </w:tc>
        <w:tc>
          <w:tcPr>
            <w:tcW w:w="1174" w:type="dxa"/>
          </w:tcPr>
          <w:p w:rsidR="003D5CBF" w:rsidRPr="00915193" w:rsidRDefault="00196BDC" w:rsidP="00F17535">
            <w:pPr>
              <w:pStyle w:val="a6"/>
              <w:ind w:left="0"/>
              <w:jc w:val="center"/>
              <w:rPr>
                <w:color w:val="000000"/>
                <w:sz w:val="20"/>
                <w:szCs w:val="20"/>
              </w:rPr>
            </w:pPr>
            <w:r>
              <w:rPr>
                <w:color w:val="000000"/>
                <w:sz w:val="20"/>
                <w:szCs w:val="20"/>
              </w:rPr>
              <w:t>68 438,9</w:t>
            </w:r>
          </w:p>
        </w:tc>
        <w:tc>
          <w:tcPr>
            <w:tcW w:w="1094" w:type="dxa"/>
          </w:tcPr>
          <w:p w:rsidR="003D5CBF" w:rsidRPr="00915193" w:rsidRDefault="003D5CBF" w:rsidP="004D7F6B">
            <w:pPr>
              <w:pStyle w:val="a6"/>
              <w:ind w:left="0"/>
              <w:jc w:val="center"/>
              <w:rPr>
                <w:color w:val="000000"/>
                <w:sz w:val="20"/>
                <w:szCs w:val="20"/>
              </w:rPr>
            </w:pPr>
            <w:r w:rsidRPr="00915193">
              <w:rPr>
                <w:color w:val="000000"/>
                <w:sz w:val="20"/>
                <w:szCs w:val="20"/>
              </w:rPr>
              <w:t>34 991,9</w:t>
            </w:r>
          </w:p>
        </w:tc>
        <w:tc>
          <w:tcPr>
            <w:tcW w:w="1094" w:type="dxa"/>
          </w:tcPr>
          <w:p w:rsidR="003D5CBF" w:rsidRPr="00915193" w:rsidRDefault="003D5CBF" w:rsidP="004D7F6B">
            <w:pPr>
              <w:pStyle w:val="a6"/>
              <w:ind w:left="0"/>
              <w:jc w:val="center"/>
              <w:rPr>
                <w:color w:val="000000"/>
                <w:sz w:val="20"/>
                <w:szCs w:val="20"/>
              </w:rPr>
            </w:pPr>
            <w:r w:rsidRPr="00915193">
              <w:rPr>
                <w:color w:val="000000"/>
                <w:sz w:val="20"/>
                <w:szCs w:val="20"/>
              </w:rPr>
              <w:t>34 985,5</w:t>
            </w:r>
          </w:p>
        </w:tc>
        <w:tc>
          <w:tcPr>
            <w:tcW w:w="1060" w:type="dxa"/>
          </w:tcPr>
          <w:p w:rsidR="003D5CBF" w:rsidRPr="00915193" w:rsidRDefault="003D5CBF" w:rsidP="00E55A34">
            <w:pPr>
              <w:pStyle w:val="a6"/>
              <w:ind w:left="0"/>
              <w:jc w:val="center"/>
              <w:rPr>
                <w:color w:val="000000"/>
                <w:sz w:val="20"/>
                <w:szCs w:val="20"/>
              </w:rPr>
            </w:pPr>
            <w:r>
              <w:rPr>
                <w:color w:val="000000"/>
                <w:sz w:val="20"/>
                <w:szCs w:val="20"/>
              </w:rPr>
              <w:t>68</w:t>
            </w:r>
            <w:r w:rsidR="00E55A34">
              <w:rPr>
                <w:color w:val="000000"/>
                <w:sz w:val="20"/>
                <w:szCs w:val="20"/>
              </w:rPr>
              <w:t> 417,9</w:t>
            </w:r>
          </w:p>
        </w:tc>
        <w:tc>
          <w:tcPr>
            <w:tcW w:w="1134" w:type="dxa"/>
          </w:tcPr>
          <w:p w:rsidR="003D5CBF" w:rsidRPr="00915193" w:rsidRDefault="003D5CBF" w:rsidP="00D85CC7">
            <w:pPr>
              <w:pStyle w:val="a6"/>
              <w:ind w:left="0"/>
              <w:jc w:val="center"/>
              <w:rPr>
                <w:color w:val="000000"/>
                <w:sz w:val="20"/>
                <w:szCs w:val="20"/>
              </w:rPr>
            </w:pPr>
            <w:r w:rsidRPr="00915193">
              <w:rPr>
                <w:color w:val="000000"/>
                <w:sz w:val="20"/>
                <w:szCs w:val="20"/>
              </w:rPr>
              <w:t>34 991,9</w:t>
            </w:r>
          </w:p>
        </w:tc>
        <w:tc>
          <w:tcPr>
            <w:tcW w:w="1060" w:type="dxa"/>
          </w:tcPr>
          <w:p w:rsidR="003D5CBF" w:rsidRPr="00915193" w:rsidRDefault="003D5CBF" w:rsidP="00D85CC7">
            <w:pPr>
              <w:pStyle w:val="a6"/>
              <w:ind w:left="0"/>
              <w:jc w:val="center"/>
              <w:rPr>
                <w:color w:val="000000"/>
                <w:sz w:val="20"/>
                <w:szCs w:val="20"/>
              </w:rPr>
            </w:pPr>
            <w:r w:rsidRPr="00915193">
              <w:rPr>
                <w:color w:val="000000"/>
                <w:sz w:val="20"/>
                <w:szCs w:val="20"/>
              </w:rPr>
              <w:t>34 985,5</w:t>
            </w:r>
          </w:p>
        </w:tc>
        <w:tc>
          <w:tcPr>
            <w:tcW w:w="1038" w:type="dxa"/>
          </w:tcPr>
          <w:p w:rsidR="003D5CBF" w:rsidRPr="00915193" w:rsidRDefault="00E55A34" w:rsidP="00D85CC7">
            <w:pPr>
              <w:pStyle w:val="a6"/>
              <w:ind w:left="0"/>
              <w:jc w:val="center"/>
              <w:rPr>
                <w:color w:val="000000"/>
                <w:sz w:val="20"/>
                <w:szCs w:val="20"/>
              </w:rPr>
            </w:pPr>
            <w:r>
              <w:rPr>
                <w:color w:val="000000"/>
                <w:sz w:val="20"/>
                <w:szCs w:val="20"/>
              </w:rPr>
              <w:t>-21,0</w:t>
            </w:r>
          </w:p>
        </w:tc>
        <w:tc>
          <w:tcPr>
            <w:tcW w:w="1038" w:type="dxa"/>
          </w:tcPr>
          <w:p w:rsidR="003D5CBF" w:rsidRPr="00915193" w:rsidRDefault="003D5CBF" w:rsidP="00D85CC7">
            <w:pPr>
              <w:pStyle w:val="a6"/>
              <w:ind w:left="0"/>
              <w:jc w:val="center"/>
              <w:rPr>
                <w:color w:val="000000"/>
                <w:sz w:val="20"/>
                <w:szCs w:val="20"/>
              </w:rPr>
            </w:pPr>
            <w:r>
              <w:rPr>
                <w:color w:val="000000"/>
                <w:sz w:val="20"/>
                <w:szCs w:val="20"/>
              </w:rPr>
              <w:t>0,0</w:t>
            </w:r>
          </w:p>
        </w:tc>
        <w:tc>
          <w:tcPr>
            <w:tcW w:w="1230" w:type="dxa"/>
          </w:tcPr>
          <w:p w:rsidR="003D5CBF" w:rsidRPr="00915193" w:rsidRDefault="003D5CBF" w:rsidP="00D85CC7">
            <w:pPr>
              <w:pStyle w:val="a6"/>
              <w:ind w:left="0"/>
              <w:jc w:val="center"/>
              <w:rPr>
                <w:color w:val="000000"/>
                <w:sz w:val="20"/>
                <w:szCs w:val="20"/>
              </w:rPr>
            </w:pPr>
            <w:r>
              <w:rPr>
                <w:color w:val="000000"/>
                <w:sz w:val="20"/>
                <w:szCs w:val="20"/>
              </w:rPr>
              <w:t>0,0</w:t>
            </w:r>
          </w:p>
        </w:tc>
      </w:tr>
    </w:tbl>
    <w:p w:rsidR="00F17535" w:rsidRDefault="00F17535" w:rsidP="006E5C26">
      <w:pPr>
        <w:autoSpaceDE w:val="0"/>
        <w:spacing w:after="0" w:line="240" w:lineRule="auto"/>
        <w:ind w:firstLine="709"/>
        <w:jc w:val="both"/>
        <w:rPr>
          <w:rFonts w:ascii="Times New Roman" w:hAnsi="Times New Roman"/>
          <w:sz w:val="28"/>
          <w:szCs w:val="28"/>
        </w:rPr>
      </w:pPr>
    </w:p>
    <w:p w:rsidR="006E5C26" w:rsidRPr="00260418" w:rsidRDefault="006E5C26" w:rsidP="006E5C26">
      <w:pPr>
        <w:autoSpaceDE w:val="0"/>
        <w:spacing w:after="0" w:line="240" w:lineRule="auto"/>
        <w:ind w:firstLine="709"/>
        <w:jc w:val="both"/>
        <w:rPr>
          <w:rFonts w:ascii="Times New Roman" w:hAnsi="Times New Roman"/>
          <w:sz w:val="28"/>
          <w:szCs w:val="28"/>
        </w:rPr>
      </w:pPr>
      <w:r w:rsidRPr="00BF73DC">
        <w:rPr>
          <w:rFonts w:ascii="Times New Roman" w:hAnsi="Times New Roman"/>
          <w:sz w:val="28"/>
          <w:szCs w:val="28"/>
        </w:rPr>
        <w:t>Расходы</w:t>
      </w:r>
      <w:r w:rsidRPr="00260418">
        <w:rPr>
          <w:rFonts w:ascii="Times New Roman" w:hAnsi="Times New Roman"/>
          <w:sz w:val="28"/>
          <w:szCs w:val="28"/>
        </w:rPr>
        <w:t xml:space="preserve"> на реализацию муниципальных программ округа </w:t>
      </w:r>
      <w:r>
        <w:rPr>
          <w:rFonts w:ascii="Times New Roman" w:hAnsi="Times New Roman"/>
          <w:sz w:val="28"/>
          <w:szCs w:val="28"/>
        </w:rPr>
        <w:t xml:space="preserve">в 2025 году </w:t>
      </w:r>
      <w:r w:rsidRPr="00260418">
        <w:rPr>
          <w:rFonts w:ascii="Times New Roman" w:hAnsi="Times New Roman"/>
          <w:sz w:val="28"/>
          <w:szCs w:val="28"/>
        </w:rPr>
        <w:t>увеличиваются по сравнению с утвержденным Решением о бюджете</w:t>
      </w:r>
      <w:r>
        <w:rPr>
          <w:rFonts w:ascii="Times New Roman" w:hAnsi="Times New Roman"/>
          <w:sz w:val="28"/>
          <w:szCs w:val="28"/>
        </w:rPr>
        <w:t xml:space="preserve"> округа</w:t>
      </w:r>
      <w:r w:rsidRPr="00260418">
        <w:rPr>
          <w:rFonts w:ascii="Times New Roman" w:hAnsi="Times New Roman"/>
          <w:sz w:val="28"/>
          <w:szCs w:val="28"/>
        </w:rPr>
        <w:t xml:space="preserve">, на </w:t>
      </w:r>
      <w:r w:rsidR="004036B6">
        <w:rPr>
          <w:rFonts w:ascii="Times New Roman" w:hAnsi="Times New Roman"/>
          <w:sz w:val="28"/>
          <w:szCs w:val="28"/>
        </w:rPr>
        <w:t>3 486,2</w:t>
      </w:r>
      <w:r w:rsidRPr="00260418">
        <w:rPr>
          <w:rFonts w:ascii="Times New Roman" w:hAnsi="Times New Roman"/>
          <w:sz w:val="28"/>
          <w:szCs w:val="28"/>
        </w:rPr>
        <w:t xml:space="preserve"> тыс. руб</w:t>
      </w:r>
      <w:r>
        <w:rPr>
          <w:rFonts w:ascii="Times New Roman" w:hAnsi="Times New Roman"/>
          <w:sz w:val="28"/>
          <w:szCs w:val="28"/>
        </w:rPr>
        <w:t>лей</w:t>
      </w:r>
      <w:r w:rsidRPr="00260418">
        <w:rPr>
          <w:rFonts w:ascii="Times New Roman" w:hAnsi="Times New Roman"/>
          <w:sz w:val="28"/>
          <w:szCs w:val="28"/>
        </w:rPr>
        <w:t xml:space="preserve">, или на </w:t>
      </w:r>
      <w:r w:rsidR="004036B6">
        <w:rPr>
          <w:rFonts w:ascii="Times New Roman" w:hAnsi="Times New Roman"/>
          <w:sz w:val="28"/>
          <w:szCs w:val="28"/>
        </w:rPr>
        <w:t>0,4</w:t>
      </w:r>
      <w:r w:rsidRPr="00260418">
        <w:rPr>
          <w:rFonts w:ascii="Times New Roman" w:hAnsi="Times New Roman"/>
          <w:sz w:val="28"/>
          <w:szCs w:val="28"/>
        </w:rPr>
        <w:t xml:space="preserve">%, и составят </w:t>
      </w:r>
      <w:r w:rsidR="004036B6">
        <w:rPr>
          <w:rFonts w:ascii="Times New Roman" w:hAnsi="Times New Roman"/>
          <w:sz w:val="28"/>
          <w:szCs w:val="28"/>
        </w:rPr>
        <w:t>905 865,7</w:t>
      </w:r>
      <w:r w:rsidRPr="00260418">
        <w:rPr>
          <w:rFonts w:ascii="Times New Roman" w:hAnsi="Times New Roman"/>
          <w:sz w:val="28"/>
          <w:szCs w:val="28"/>
        </w:rPr>
        <w:t xml:space="preserve"> тыс. руб</w:t>
      </w:r>
      <w:r>
        <w:rPr>
          <w:rFonts w:ascii="Times New Roman" w:hAnsi="Times New Roman"/>
          <w:sz w:val="28"/>
          <w:szCs w:val="28"/>
        </w:rPr>
        <w:t>лей</w:t>
      </w:r>
      <w:r w:rsidRPr="00260418">
        <w:rPr>
          <w:rFonts w:ascii="Times New Roman" w:hAnsi="Times New Roman"/>
          <w:sz w:val="28"/>
          <w:szCs w:val="28"/>
        </w:rPr>
        <w:t xml:space="preserve"> (</w:t>
      </w:r>
      <w:r>
        <w:rPr>
          <w:rFonts w:ascii="Times New Roman" w:hAnsi="Times New Roman"/>
          <w:sz w:val="28"/>
          <w:szCs w:val="28"/>
        </w:rPr>
        <w:t>97,</w:t>
      </w:r>
      <w:r w:rsidR="004036B6">
        <w:rPr>
          <w:rFonts w:ascii="Times New Roman" w:hAnsi="Times New Roman"/>
          <w:sz w:val="28"/>
          <w:szCs w:val="28"/>
        </w:rPr>
        <w:t>8</w:t>
      </w:r>
      <w:r w:rsidRPr="00260418">
        <w:rPr>
          <w:rFonts w:ascii="Times New Roman" w:hAnsi="Times New Roman"/>
          <w:sz w:val="28"/>
          <w:szCs w:val="28"/>
        </w:rPr>
        <w:t>% от общего объема расходов бюджета</w:t>
      </w:r>
      <w:r>
        <w:rPr>
          <w:rFonts w:ascii="Times New Roman" w:hAnsi="Times New Roman"/>
          <w:sz w:val="28"/>
          <w:szCs w:val="28"/>
        </w:rPr>
        <w:t xml:space="preserve"> округа</w:t>
      </w:r>
      <w:r w:rsidRPr="00260418">
        <w:rPr>
          <w:rFonts w:ascii="Times New Roman" w:hAnsi="Times New Roman"/>
          <w:sz w:val="28"/>
          <w:szCs w:val="28"/>
        </w:rPr>
        <w:t>)</w:t>
      </w:r>
      <w:r w:rsidR="004036B6">
        <w:rPr>
          <w:rFonts w:ascii="Times New Roman" w:hAnsi="Times New Roman"/>
          <w:sz w:val="28"/>
          <w:szCs w:val="28"/>
        </w:rPr>
        <w:t>.</w:t>
      </w:r>
      <w:r>
        <w:rPr>
          <w:rFonts w:ascii="Times New Roman" w:hAnsi="Times New Roman"/>
          <w:sz w:val="28"/>
          <w:szCs w:val="28"/>
        </w:rPr>
        <w:t xml:space="preserve"> </w:t>
      </w:r>
      <w:r w:rsidR="004036B6">
        <w:rPr>
          <w:rFonts w:ascii="Times New Roman" w:hAnsi="Times New Roman"/>
          <w:sz w:val="28"/>
          <w:szCs w:val="28"/>
        </w:rPr>
        <w:t>В</w:t>
      </w:r>
      <w:r>
        <w:rPr>
          <w:rFonts w:ascii="Times New Roman" w:hAnsi="Times New Roman"/>
          <w:sz w:val="28"/>
          <w:szCs w:val="28"/>
        </w:rPr>
        <w:t xml:space="preserve"> плановом периоде</w:t>
      </w:r>
      <w:r w:rsidRPr="00B35BA8">
        <w:rPr>
          <w:rFonts w:ascii="Times New Roman" w:hAnsi="Times New Roman"/>
          <w:sz w:val="28"/>
          <w:szCs w:val="28"/>
        </w:rPr>
        <w:t xml:space="preserve"> </w:t>
      </w:r>
      <w:r>
        <w:rPr>
          <w:rFonts w:ascii="Times New Roman" w:hAnsi="Times New Roman"/>
          <w:sz w:val="28"/>
          <w:szCs w:val="28"/>
        </w:rPr>
        <w:t>2026 год</w:t>
      </w:r>
      <w:r w:rsidR="00742338">
        <w:rPr>
          <w:rFonts w:ascii="Times New Roman" w:hAnsi="Times New Roman"/>
          <w:sz w:val="28"/>
          <w:szCs w:val="28"/>
        </w:rPr>
        <w:t>а</w:t>
      </w:r>
      <w:r>
        <w:rPr>
          <w:rFonts w:ascii="Times New Roman" w:hAnsi="Times New Roman"/>
          <w:sz w:val="28"/>
          <w:szCs w:val="28"/>
        </w:rPr>
        <w:t xml:space="preserve"> </w:t>
      </w:r>
      <w:r w:rsidR="004036B6">
        <w:rPr>
          <w:rFonts w:ascii="Times New Roman" w:hAnsi="Times New Roman"/>
          <w:sz w:val="28"/>
          <w:szCs w:val="28"/>
        </w:rPr>
        <w:t>и 2027 года</w:t>
      </w:r>
      <w:r w:rsidR="00742338">
        <w:rPr>
          <w:rFonts w:ascii="Times New Roman" w:hAnsi="Times New Roman"/>
          <w:sz w:val="28"/>
          <w:szCs w:val="28"/>
        </w:rPr>
        <w:t xml:space="preserve"> </w:t>
      </w:r>
      <w:r w:rsidR="004036B6">
        <w:rPr>
          <w:rFonts w:ascii="Times New Roman" w:hAnsi="Times New Roman"/>
          <w:sz w:val="28"/>
          <w:szCs w:val="28"/>
        </w:rPr>
        <w:t>р</w:t>
      </w:r>
      <w:r w:rsidR="004036B6" w:rsidRPr="00BF73DC">
        <w:rPr>
          <w:rFonts w:ascii="Times New Roman" w:hAnsi="Times New Roman"/>
          <w:sz w:val="28"/>
          <w:szCs w:val="28"/>
        </w:rPr>
        <w:t>асходы</w:t>
      </w:r>
      <w:r w:rsidR="004036B6" w:rsidRPr="00260418">
        <w:rPr>
          <w:rFonts w:ascii="Times New Roman" w:hAnsi="Times New Roman"/>
          <w:sz w:val="28"/>
          <w:szCs w:val="28"/>
        </w:rPr>
        <w:t xml:space="preserve"> на реализацию муниципальных программ</w:t>
      </w:r>
      <w:r w:rsidR="004036B6">
        <w:rPr>
          <w:rFonts w:ascii="Times New Roman" w:hAnsi="Times New Roman"/>
          <w:sz w:val="28"/>
          <w:szCs w:val="28"/>
        </w:rPr>
        <w:t xml:space="preserve"> остаются на прежнем уровне </w:t>
      </w:r>
      <w:r w:rsidR="00742338" w:rsidRPr="00260418">
        <w:rPr>
          <w:rFonts w:ascii="Times New Roman" w:hAnsi="Times New Roman"/>
          <w:sz w:val="28"/>
          <w:szCs w:val="28"/>
        </w:rPr>
        <w:t xml:space="preserve">и составят </w:t>
      </w:r>
      <w:r w:rsidR="00687C7B">
        <w:rPr>
          <w:rFonts w:ascii="Times New Roman" w:hAnsi="Times New Roman"/>
          <w:sz w:val="28"/>
          <w:szCs w:val="28"/>
        </w:rPr>
        <w:t>794 841,9</w:t>
      </w:r>
      <w:r w:rsidR="00742338" w:rsidRPr="00260418">
        <w:rPr>
          <w:rFonts w:ascii="Times New Roman" w:hAnsi="Times New Roman"/>
          <w:sz w:val="28"/>
          <w:szCs w:val="28"/>
        </w:rPr>
        <w:t xml:space="preserve"> тыс. руб</w:t>
      </w:r>
      <w:r w:rsidR="00742338">
        <w:rPr>
          <w:rFonts w:ascii="Times New Roman" w:hAnsi="Times New Roman"/>
          <w:sz w:val="28"/>
          <w:szCs w:val="28"/>
        </w:rPr>
        <w:t>лей</w:t>
      </w:r>
      <w:r w:rsidR="00742338" w:rsidRPr="00260418">
        <w:rPr>
          <w:rFonts w:ascii="Times New Roman" w:hAnsi="Times New Roman"/>
          <w:sz w:val="28"/>
          <w:szCs w:val="28"/>
        </w:rPr>
        <w:t xml:space="preserve"> (</w:t>
      </w:r>
      <w:r w:rsidR="00742338">
        <w:rPr>
          <w:rFonts w:ascii="Times New Roman" w:hAnsi="Times New Roman"/>
          <w:sz w:val="28"/>
          <w:szCs w:val="28"/>
        </w:rPr>
        <w:t>97,6</w:t>
      </w:r>
      <w:r w:rsidR="00742338" w:rsidRPr="00260418">
        <w:rPr>
          <w:rFonts w:ascii="Times New Roman" w:hAnsi="Times New Roman"/>
          <w:sz w:val="28"/>
          <w:szCs w:val="28"/>
        </w:rPr>
        <w:t>% от общего объема расходов бюджета</w:t>
      </w:r>
      <w:r w:rsidR="00742338">
        <w:rPr>
          <w:rFonts w:ascii="Times New Roman" w:hAnsi="Times New Roman"/>
          <w:sz w:val="28"/>
          <w:szCs w:val="28"/>
        </w:rPr>
        <w:t xml:space="preserve"> округа</w:t>
      </w:r>
      <w:r w:rsidR="00742338" w:rsidRPr="00260418">
        <w:rPr>
          <w:rFonts w:ascii="Times New Roman" w:hAnsi="Times New Roman"/>
          <w:sz w:val="28"/>
          <w:szCs w:val="28"/>
        </w:rPr>
        <w:t>)</w:t>
      </w:r>
      <w:r>
        <w:rPr>
          <w:rFonts w:ascii="Times New Roman" w:hAnsi="Times New Roman"/>
          <w:sz w:val="28"/>
          <w:szCs w:val="28"/>
        </w:rPr>
        <w:t xml:space="preserve"> и </w:t>
      </w:r>
      <w:r w:rsidR="009712EF">
        <w:rPr>
          <w:rFonts w:ascii="Times New Roman" w:hAnsi="Times New Roman"/>
          <w:sz w:val="28"/>
          <w:szCs w:val="28"/>
        </w:rPr>
        <w:t>859</w:t>
      </w:r>
      <w:r w:rsidR="00687C7B">
        <w:rPr>
          <w:rFonts w:ascii="Times New Roman" w:hAnsi="Times New Roman"/>
          <w:sz w:val="28"/>
          <w:szCs w:val="28"/>
        </w:rPr>
        <w:t> 458,2</w:t>
      </w:r>
      <w:r w:rsidRPr="00260418">
        <w:rPr>
          <w:rFonts w:ascii="Times New Roman" w:hAnsi="Times New Roman"/>
          <w:sz w:val="28"/>
          <w:szCs w:val="28"/>
        </w:rPr>
        <w:t xml:space="preserve"> тыс. руб</w:t>
      </w:r>
      <w:r>
        <w:rPr>
          <w:rFonts w:ascii="Times New Roman" w:hAnsi="Times New Roman"/>
          <w:sz w:val="28"/>
          <w:szCs w:val="28"/>
        </w:rPr>
        <w:t>лей</w:t>
      </w:r>
      <w:r w:rsidRPr="00260418">
        <w:rPr>
          <w:rFonts w:ascii="Times New Roman" w:hAnsi="Times New Roman"/>
          <w:sz w:val="28"/>
          <w:szCs w:val="28"/>
        </w:rPr>
        <w:t xml:space="preserve"> (</w:t>
      </w:r>
      <w:r>
        <w:rPr>
          <w:rFonts w:ascii="Times New Roman" w:hAnsi="Times New Roman"/>
          <w:sz w:val="28"/>
          <w:szCs w:val="28"/>
        </w:rPr>
        <w:t>97,</w:t>
      </w:r>
      <w:r w:rsidR="00687C7B">
        <w:rPr>
          <w:rFonts w:ascii="Times New Roman" w:hAnsi="Times New Roman"/>
          <w:sz w:val="28"/>
          <w:szCs w:val="28"/>
        </w:rPr>
        <w:t>7</w:t>
      </w:r>
      <w:r w:rsidRPr="00260418">
        <w:rPr>
          <w:rFonts w:ascii="Times New Roman" w:hAnsi="Times New Roman"/>
          <w:sz w:val="28"/>
          <w:szCs w:val="28"/>
        </w:rPr>
        <w:t>% от общего объема расходов бюджета</w:t>
      </w:r>
      <w:r>
        <w:rPr>
          <w:rFonts w:ascii="Times New Roman" w:hAnsi="Times New Roman"/>
          <w:sz w:val="28"/>
          <w:szCs w:val="28"/>
        </w:rPr>
        <w:t xml:space="preserve"> округа</w:t>
      </w:r>
      <w:r w:rsidRPr="00260418">
        <w:rPr>
          <w:rFonts w:ascii="Times New Roman" w:hAnsi="Times New Roman"/>
          <w:sz w:val="28"/>
          <w:szCs w:val="28"/>
        </w:rPr>
        <w:t>)</w:t>
      </w:r>
      <w:r w:rsidR="004036B6">
        <w:rPr>
          <w:rFonts w:ascii="Times New Roman" w:hAnsi="Times New Roman"/>
          <w:sz w:val="28"/>
          <w:szCs w:val="28"/>
        </w:rPr>
        <w:t xml:space="preserve"> соответственно</w:t>
      </w:r>
      <w:r w:rsidRPr="00260418">
        <w:rPr>
          <w:rFonts w:ascii="Times New Roman" w:hAnsi="Times New Roman"/>
          <w:sz w:val="28"/>
          <w:szCs w:val="28"/>
        </w:rPr>
        <w:t>.</w:t>
      </w:r>
    </w:p>
    <w:p w:rsidR="00BF73DC" w:rsidRDefault="00BF73DC" w:rsidP="00EC461C">
      <w:pPr>
        <w:pStyle w:val="ad"/>
        <w:spacing w:after="0" w:line="240" w:lineRule="auto"/>
        <w:ind w:firstLine="709"/>
        <w:jc w:val="both"/>
        <w:rPr>
          <w:rFonts w:ascii="TimesNewRomanPSMT" w:hAnsi="TimesNewRomanPSMT"/>
          <w:color w:val="000000"/>
          <w:sz w:val="28"/>
          <w:szCs w:val="28"/>
        </w:rPr>
      </w:pPr>
      <w:r>
        <w:rPr>
          <w:rFonts w:ascii="TimesNewRomanPSMT" w:hAnsi="TimesNewRomanPSMT"/>
          <w:color w:val="000000"/>
          <w:sz w:val="28"/>
          <w:szCs w:val="28"/>
        </w:rPr>
        <w:t xml:space="preserve">Проектом решения в 2025 году планируется внесение изменений в финансовое обеспечение </w:t>
      </w:r>
      <w:r w:rsidR="002E6B36">
        <w:rPr>
          <w:rFonts w:ascii="TimesNewRomanPSMT" w:hAnsi="TimesNewRomanPSMT"/>
          <w:color w:val="000000"/>
          <w:sz w:val="28"/>
          <w:szCs w:val="28"/>
        </w:rPr>
        <w:t>1</w:t>
      </w:r>
      <w:r w:rsidR="004036B6">
        <w:rPr>
          <w:rFonts w:ascii="TimesNewRomanPSMT" w:hAnsi="TimesNewRomanPSMT"/>
          <w:color w:val="000000"/>
          <w:sz w:val="28"/>
          <w:szCs w:val="28"/>
        </w:rPr>
        <w:t>5</w:t>
      </w:r>
      <w:r>
        <w:rPr>
          <w:rFonts w:ascii="TimesNewRomanPSMT" w:hAnsi="TimesNewRomanPSMT"/>
          <w:color w:val="000000"/>
          <w:sz w:val="28"/>
          <w:szCs w:val="28"/>
        </w:rPr>
        <w:t xml:space="preserve"> муниципальных программ</w:t>
      </w:r>
      <w:r w:rsidR="00766253">
        <w:rPr>
          <w:rFonts w:ascii="TimesNewRomanPSMT" w:hAnsi="TimesNewRomanPSMT"/>
          <w:color w:val="000000"/>
          <w:sz w:val="28"/>
          <w:szCs w:val="28"/>
        </w:rPr>
        <w:t>.</w:t>
      </w:r>
    </w:p>
    <w:p w:rsidR="00766253" w:rsidRDefault="00766253" w:rsidP="00EC461C">
      <w:pPr>
        <w:pStyle w:val="ad"/>
        <w:spacing w:after="0" w:line="240" w:lineRule="auto"/>
        <w:ind w:firstLine="709"/>
        <w:jc w:val="both"/>
        <w:rPr>
          <w:rFonts w:ascii="Times New Roman" w:hAnsi="Times New Roman"/>
          <w:color w:val="000000"/>
          <w:sz w:val="28"/>
          <w:szCs w:val="28"/>
        </w:rPr>
      </w:pPr>
      <w:proofErr w:type="gramStart"/>
      <w:r>
        <w:rPr>
          <w:rFonts w:ascii="Times New Roman" w:hAnsi="Times New Roman"/>
          <w:color w:val="000000"/>
          <w:sz w:val="28"/>
          <w:szCs w:val="28"/>
        </w:rPr>
        <w:t xml:space="preserve">Более подробная информация и причины предлагаемых проектом решения изменений в расходную часть бюджета округа изложены в пояснительной записке </w:t>
      </w:r>
      <w:r w:rsidR="00456C11">
        <w:rPr>
          <w:rFonts w:ascii="Times New Roman" w:hAnsi="Times New Roman"/>
          <w:color w:val="000000"/>
          <w:sz w:val="28"/>
          <w:szCs w:val="28"/>
        </w:rPr>
        <w:t xml:space="preserve">Финансового управления администрации </w:t>
      </w:r>
      <w:proofErr w:type="spellStart"/>
      <w:r w:rsidR="00456C11">
        <w:rPr>
          <w:rFonts w:ascii="Times New Roman" w:hAnsi="Times New Roman"/>
          <w:color w:val="000000"/>
          <w:sz w:val="28"/>
          <w:szCs w:val="28"/>
        </w:rPr>
        <w:t>Княгининского</w:t>
      </w:r>
      <w:proofErr w:type="spellEnd"/>
      <w:r w:rsidR="00456C11">
        <w:rPr>
          <w:rFonts w:ascii="Times New Roman" w:hAnsi="Times New Roman"/>
          <w:color w:val="000000"/>
          <w:sz w:val="28"/>
          <w:szCs w:val="28"/>
        </w:rPr>
        <w:t xml:space="preserve"> муниципального округа к проекту решения в разрезе каждой муниципальной программы </w:t>
      </w:r>
      <w:proofErr w:type="spellStart"/>
      <w:r w:rsidR="00456C11">
        <w:rPr>
          <w:rFonts w:ascii="Times New Roman" w:hAnsi="Times New Roman"/>
          <w:color w:val="000000"/>
          <w:sz w:val="28"/>
          <w:szCs w:val="28"/>
        </w:rPr>
        <w:t>Княгининского</w:t>
      </w:r>
      <w:proofErr w:type="spellEnd"/>
      <w:r w:rsidR="00456C11">
        <w:rPr>
          <w:rFonts w:ascii="Times New Roman" w:hAnsi="Times New Roman"/>
          <w:color w:val="000000"/>
          <w:sz w:val="28"/>
          <w:szCs w:val="28"/>
        </w:rPr>
        <w:t xml:space="preserve"> муниципального округа и в настоящем заключении не приводятся. </w:t>
      </w:r>
      <w:proofErr w:type="gramEnd"/>
    </w:p>
    <w:p w:rsidR="009532A6" w:rsidRDefault="009532A6" w:rsidP="00EC461C">
      <w:pPr>
        <w:pStyle w:val="ad"/>
        <w:spacing w:after="0" w:line="240" w:lineRule="auto"/>
        <w:ind w:firstLine="709"/>
        <w:jc w:val="both"/>
        <w:rPr>
          <w:rFonts w:ascii="TimesNewRomanPSMT" w:hAnsi="TimesNewRomanPSMT"/>
          <w:color w:val="000000"/>
          <w:sz w:val="28"/>
          <w:szCs w:val="28"/>
        </w:rPr>
      </w:pPr>
    </w:p>
    <w:p w:rsidR="00260A7B" w:rsidRDefault="00260A7B" w:rsidP="00EC461C">
      <w:pPr>
        <w:pStyle w:val="ad"/>
        <w:spacing w:after="0" w:line="240" w:lineRule="auto"/>
        <w:ind w:firstLine="709"/>
        <w:jc w:val="both"/>
        <w:rPr>
          <w:rFonts w:ascii="TimesNewRomanPSMT" w:hAnsi="TimesNewRomanPSMT"/>
          <w:color w:val="000000"/>
          <w:sz w:val="28"/>
          <w:szCs w:val="28"/>
        </w:rPr>
      </w:pPr>
    </w:p>
    <w:p w:rsidR="00260A7B" w:rsidRDefault="00260A7B" w:rsidP="00EC461C">
      <w:pPr>
        <w:pStyle w:val="ad"/>
        <w:spacing w:after="0" w:line="240" w:lineRule="auto"/>
        <w:ind w:firstLine="709"/>
        <w:jc w:val="both"/>
        <w:rPr>
          <w:rFonts w:ascii="TimesNewRomanPSMT" w:hAnsi="TimesNewRomanPSMT"/>
          <w:color w:val="000000"/>
          <w:sz w:val="28"/>
          <w:szCs w:val="28"/>
        </w:rPr>
      </w:pPr>
    </w:p>
    <w:p w:rsidR="00260A7B" w:rsidRDefault="00260A7B" w:rsidP="00EC461C">
      <w:pPr>
        <w:pStyle w:val="ad"/>
        <w:spacing w:after="0" w:line="240" w:lineRule="auto"/>
        <w:ind w:firstLine="709"/>
        <w:jc w:val="both"/>
        <w:rPr>
          <w:rFonts w:ascii="TimesNewRomanPSMT" w:hAnsi="TimesNewRomanPSMT"/>
          <w:color w:val="000000"/>
          <w:sz w:val="28"/>
          <w:szCs w:val="28"/>
        </w:rPr>
      </w:pPr>
    </w:p>
    <w:p w:rsidR="00F67511" w:rsidRDefault="00F67511" w:rsidP="00EC461C">
      <w:pPr>
        <w:pStyle w:val="ad"/>
        <w:spacing w:after="0" w:line="240" w:lineRule="auto"/>
        <w:ind w:firstLine="709"/>
        <w:jc w:val="both"/>
        <w:rPr>
          <w:rFonts w:ascii="TimesNewRomanPSMT" w:hAnsi="TimesNewRomanPSMT"/>
          <w:color w:val="000000"/>
          <w:sz w:val="28"/>
          <w:szCs w:val="28"/>
        </w:rPr>
      </w:pPr>
      <w:r>
        <w:rPr>
          <w:rFonts w:ascii="TimesNewRomanPSMT" w:hAnsi="TimesNewRomanPSMT"/>
          <w:color w:val="000000"/>
          <w:sz w:val="28"/>
          <w:szCs w:val="28"/>
        </w:rPr>
        <w:lastRenderedPageBreak/>
        <w:t xml:space="preserve">Расходы бюджета </w:t>
      </w:r>
      <w:proofErr w:type="spellStart"/>
      <w:r>
        <w:rPr>
          <w:rFonts w:ascii="TimesNewRomanPSMT" w:hAnsi="TimesNewRomanPSMT"/>
          <w:color w:val="000000"/>
          <w:sz w:val="28"/>
          <w:szCs w:val="28"/>
        </w:rPr>
        <w:t>Княгининского</w:t>
      </w:r>
      <w:proofErr w:type="spellEnd"/>
      <w:r>
        <w:rPr>
          <w:rFonts w:ascii="TimesNewRomanPSMT" w:hAnsi="TimesNewRomanPSMT"/>
          <w:color w:val="000000"/>
          <w:sz w:val="28"/>
          <w:szCs w:val="28"/>
        </w:rPr>
        <w:t xml:space="preserve"> муниципального округа на 2025 год и на плановый период 2026 и 2027 годов на реализацию Региональных проектов  представлены в таблице 8.</w:t>
      </w:r>
    </w:p>
    <w:p w:rsidR="00687C7B" w:rsidRDefault="00687C7B" w:rsidP="0050383B">
      <w:pPr>
        <w:spacing w:after="0" w:line="240" w:lineRule="auto"/>
        <w:ind w:firstLine="709"/>
        <w:jc w:val="right"/>
        <w:rPr>
          <w:rFonts w:ascii="Times New Roman" w:hAnsi="Times New Roman"/>
          <w:sz w:val="20"/>
          <w:szCs w:val="20"/>
        </w:rPr>
      </w:pPr>
    </w:p>
    <w:p w:rsidR="003A04E4" w:rsidRDefault="00F67511" w:rsidP="0050383B">
      <w:pPr>
        <w:spacing w:after="0" w:line="240" w:lineRule="auto"/>
        <w:ind w:firstLine="709"/>
        <w:jc w:val="right"/>
        <w:rPr>
          <w:rFonts w:ascii="Times New Roman" w:hAnsi="Times New Roman"/>
          <w:color w:val="000000"/>
          <w:sz w:val="28"/>
          <w:szCs w:val="28"/>
        </w:rPr>
      </w:pPr>
      <w:r w:rsidRPr="00F536F3">
        <w:rPr>
          <w:rFonts w:ascii="Times New Roman" w:hAnsi="Times New Roman"/>
          <w:sz w:val="20"/>
          <w:szCs w:val="20"/>
        </w:rPr>
        <w:t xml:space="preserve">Таблица </w:t>
      </w:r>
      <w:r>
        <w:rPr>
          <w:rFonts w:ascii="Times New Roman" w:hAnsi="Times New Roman"/>
          <w:sz w:val="20"/>
          <w:szCs w:val="20"/>
        </w:rPr>
        <w:t>8</w:t>
      </w:r>
      <w:r w:rsidRPr="00F536F3">
        <w:rPr>
          <w:rFonts w:ascii="Times New Roman" w:hAnsi="Times New Roman"/>
          <w:sz w:val="20"/>
          <w:szCs w:val="20"/>
        </w:rPr>
        <w:t>, тыс. рублей</w:t>
      </w:r>
    </w:p>
    <w:tbl>
      <w:tblPr>
        <w:tblStyle w:val="af0"/>
        <w:tblW w:w="15386" w:type="dxa"/>
        <w:tblLook w:val="04A0"/>
      </w:tblPr>
      <w:tblGrid>
        <w:gridCol w:w="3794"/>
        <w:gridCol w:w="1326"/>
        <w:gridCol w:w="1358"/>
        <w:gridCol w:w="1068"/>
        <w:gridCol w:w="1366"/>
        <w:gridCol w:w="1408"/>
        <w:gridCol w:w="1131"/>
        <w:gridCol w:w="1410"/>
        <w:gridCol w:w="1391"/>
        <w:gridCol w:w="1134"/>
      </w:tblGrid>
      <w:tr w:rsidR="00B14502" w:rsidTr="003A04E4">
        <w:tc>
          <w:tcPr>
            <w:tcW w:w="3794" w:type="dxa"/>
            <w:vMerge w:val="restart"/>
          </w:tcPr>
          <w:p w:rsidR="00B14502" w:rsidRPr="003A04E4" w:rsidRDefault="00B14502" w:rsidP="00EC461C">
            <w:pPr>
              <w:pStyle w:val="ad"/>
              <w:spacing w:after="0" w:line="240" w:lineRule="auto"/>
              <w:jc w:val="both"/>
              <w:rPr>
                <w:color w:val="000000"/>
                <w:sz w:val="20"/>
                <w:szCs w:val="20"/>
              </w:rPr>
            </w:pPr>
            <w:r w:rsidRPr="003A04E4">
              <w:rPr>
                <w:b/>
                <w:bCs/>
                <w:color w:val="000000"/>
                <w:sz w:val="20"/>
                <w:szCs w:val="20"/>
              </w:rPr>
              <w:t>Наименование</w:t>
            </w:r>
            <w:r w:rsidRPr="003A04E4">
              <w:rPr>
                <w:color w:val="000000"/>
                <w:sz w:val="20"/>
                <w:szCs w:val="20"/>
              </w:rPr>
              <w:br/>
            </w:r>
            <w:r w:rsidRPr="003A04E4">
              <w:rPr>
                <w:b/>
                <w:bCs/>
                <w:color w:val="000000"/>
                <w:sz w:val="20"/>
                <w:szCs w:val="20"/>
              </w:rPr>
              <w:t>показателя</w:t>
            </w:r>
          </w:p>
        </w:tc>
        <w:tc>
          <w:tcPr>
            <w:tcW w:w="3752" w:type="dxa"/>
            <w:gridSpan w:val="3"/>
          </w:tcPr>
          <w:p w:rsidR="00B14502" w:rsidRPr="003A04E4" w:rsidRDefault="00B14502" w:rsidP="00B14502">
            <w:pPr>
              <w:pStyle w:val="ad"/>
              <w:spacing w:after="0" w:line="240" w:lineRule="auto"/>
              <w:jc w:val="center"/>
              <w:rPr>
                <w:color w:val="000000"/>
                <w:sz w:val="20"/>
                <w:szCs w:val="20"/>
              </w:rPr>
            </w:pPr>
            <w:r w:rsidRPr="003A04E4">
              <w:rPr>
                <w:color w:val="000000"/>
                <w:sz w:val="20"/>
                <w:szCs w:val="20"/>
              </w:rPr>
              <w:t>2025</w:t>
            </w:r>
          </w:p>
        </w:tc>
        <w:tc>
          <w:tcPr>
            <w:tcW w:w="3905" w:type="dxa"/>
            <w:gridSpan w:val="3"/>
          </w:tcPr>
          <w:p w:rsidR="00B14502" w:rsidRPr="003A04E4" w:rsidRDefault="00B14502" w:rsidP="00B14502">
            <w:pPr>
              <w:pStyle w:val="ad"/>
              <w:spacing w:after="0" w:line="240" w:lineRule="auto"/>
              <w:jc w:val="center"/>
              <w:rPr>
                <w:color w:val="000000"/>
                <w:sz w:val="20"/>
                <w:szCs w:val="20"/>
              </w:rPr>
            </w:pPr>
            <w:r w:rsidRPr="003A04E4">
              <w:rPr>
                <w:color w:val="000000"/>
                <w:sz w:val="20"/>
                <w:szCs w:val="20"/>
              </w:rPr>
              <w:t>2026</w:t>
            </w:r>
          </w:p>
        </w:tc>
        <w:tc>
          <w:tcPr>
            <w:tcW w:w="3935" w:type="dxa"/>
            <w:gridSpan w:val="3"/>
          </w:tcPr>
          <w:p w:rsidR="00B14502" w:rsidRPr="003A04E4" w:rsidRDefault="00B14502" w:rsidP="00B14502">
            <w:pPr>
              <w:pStyle w:val="ad"/>
              <w:spacing w:after="0" w:line="240" w:lineRule="auto"/>
              <w:jc w:val="center"/>
              <w:rPr>
                <w:color w:val="000000"/>
                <w:sz w:val="20"/>
                <w:szCs w:val="20"/>
              </w:rPr>
            </w:pPr>
            <w:r w:rsidRPr="003A04E4">
              <w:rPr>
                <w:color w:val="000000"/>
                <w:sz w:val="20"/>
                <w:szCs w:val="20"/>
              </w:rPr>
              <w:t>2027</w:t>
            </w:r>
          </w:p>
        </w:tc>
      </w:tr>
      <w:tr w:rsidR="00B14502" w:rsidTr="003A04E4">
        <w:tc>
          <w:tcPr>
            <w:tcW w:w="3794" w:type="dxa"/>
            <w:vMerge/>
          </w:tcPr>
          <w:p w:rsidR="00B14502" w:rsidRPr="003A04E4" w:rsidRDefault="00B14502" w:rsidP="00EC461C">
            <w:pPr>
              <w:pStyle w:val="ad"/>
              <w:spacing w:after="0" w:line="240" w:lineRule="auto"/>
              <w:jc w:val="both"/>
              <w:rPr>
                <w:color w:val="000000"/>
                <w:sz w:val="20"/>
                <w:szCs w:val="20"/>
              </w:rPr>
            </w:pPr>
          </w:p>
        </w:tc>
        <w:tc>
          <w:tcPr>
            <w:tcW w:w="1326" w:type="dxa"/>
          </w:tcPr>
          <w:p w:rsidR="00B14502" w:rsidRPr="003A04E4" w:rsidRDefault="00B14502" w:rsidP="00B14502">
            <w:pPr>
              <w:pStyle w:val="ad"/>
              <w:spacing w:after="0" w:line="240" w:lineRule="auto"/>
              <w:jc w:val="both"/>
              <w:rPr>
                <w:color w:val="000000"/>
                <w:sz w:val="20"/>
                <w:szCs w:val="20"/>
              </w:rPr>
            </w:pPr>
            <w:proofErr w:type="spellStart"/>
            <w:proofErr w:type="gramStart"/>
            <w:r w:rsidRPr="003A04E4">
              <w:rPr>
                <w:b/>
                <w:bCs/>
                <w:color w:val="000000"/>
                <w:sz w:val="20"/>
                <w:szCs w:val="20"/>
              </w:rPr>
              <w:t>Утвержден</w:t>
            </w:r>
            <w:r w:rsidR="003A04E4">
              <w:rPr>
                <w:b/>
                <w:bCs/>
                <w:color w:val="000000"/>
                <w:sz w:val="20"/>
                <w:szCs w:val="20"/>
              </w:rPr>
              <w:t>-</w:t>
            </w:r>
            <w:r w:rsidRPr="003A04E4">
              <w:rPr>
                <w:b/>
                <w:bCs/>
                <w:color w:val="000000"/>
                <w:sz w:val="20"/>
                <w:szCs w:val="20"/>
              </w:rPr>
              <w:t>ный</w:t>
            </w:r>
            <w:proofErr w:type="spellEnd"/>
            <w:proofErr w:type="gramEnd"/>
            <w:r w:rsidRPr="003A04E4">
              <w:rPr>
                <w:b/>
                <w:bCs/>
                <w:color w:val="000000"/>
                <w:sz w:val="20"/>
                <w:szCs w:val="20"/>
              </w:rPr>
              <w:t xml:space="preserve"> бюджет</w:t>
            </w:r>
          </w:p>
        </w:tc>
        <w:tc>
          <w:tcPr>
            <w:tcW w:w="1358" w:type="dxa"/>
          </w:tcPr>
          <w:p w:rsidR="00B14502" w:rsidRPr="003A04E4" w:rsidRDefault="00B14502" w:rsidP="00B14502">
            <w:pPr>
              <w:pStyle w:val="ad"/>
              <w:spacing w:after="0" w:line="240" w:lineRule="auto"/>
              <w:jc w:val="both"/>
              <w:rPr>
                <w:color w:val="000000"/>
                <w:sz w:val="20"/>
                <w:szCs w:val="20"/>
              </w:rPr>
            </w:pPr>
            <w:proofErr w:type="spellStart"/>
            <w:proofErr w:type="gramStart"/>
            <w:r w:rsidRPr="003A04E4">
              <w:rPr>
                <w:b/>
                <w:bCs/>
                <w:color w:val="000000"/>
                <w:sz w:val="20"/>
                <w:szCs w:val="20"/>
              </w:rPr>
              <w:t>Предлагае</w:t>
            </w:r>
            <w:r w:rsidR="003A04E4">
              <w:rPr>
                <w:b/>
                <w:bCs/>
                <w:color w:val="000000"/>
                <w:sz w:val="20"/>
                <w:szCs w:val="20"/>
              </w:rPr>
              <w:t>-</w:t>
            </w:r>
            <w:r w:rsidRPr="003A04E4">
              <w:rPr>
                <w:b/>
                <w:bCs/>
                <w:color w:val="000000"/>
                <w:sz w:val="20"/>
                <w:szCs w:val="20"/>
              </w:rPr>
              <w:t>мый</w:t>
            </w:r>
            <w:proofErr w:type="spellEnd"/>
            <w:proofErr w:type="gramEnd"/>
            <w:r w:rsidRPr="003A04E4">
              <w:rPr>
                <w:b/>
                <w:bCs/>
                <w:color w:val="000000"/>
                <w:sz w:val="20"/>
                <w:szCs w:val="20"/>
              </w:rPr>
              <w:t xml:space="preserve"> проект</w:t>
            </w:r>
            <w:r w:rsidRPr="003A04E4">
              <w:rPr>
                <w:color w:val="000000"/>
                <w:sz w:val="20"/>
                <w:szCs w:val="20"/>
              </w:rPr>
              <w:br/>
            </w:r>
            <w:r w:rsidRPr="003A04E4">
              <w:rPr>
                <w:b/>
                <w:bCs/>
                <w:color w:val="000000"/>
                <w:sz w:val="20"/>
                <w:szCs w:val="20"/>
              </w:rPr>
              <w:t>решения</w:t>
            </w:r>
          </w:p>
        </w:tc>
        <w:tc>
          <w:tcPr>
            <w:tcW w:w="1068" w:type="dxa"/>
          </w:tcPr>
          <w:p w:rsidR="00B14502" w:rsidRPr="003A04E4" w:rsidRDefault="00B14502" w:rsidP="00EC461C">
            <w:pPr>
              <w:pStyle w:val="ad"/>
              <w:spacing w:after="0" w:line="240" w:lineRule="auto"/>
              <w:jc w:val="both"/>
              <w:rPr>
                <w:color w:val="000000"/>
                <w:sz w:val="20"/>
                <w:szCs w:val="20"/>
              </w:rPr>
            </w:pPr>
            <w:proofErr w:type="spellStart"/>
            <w:r w:rsidRPr="003A04E4">
              <w:rPr>
                <w:b/>
                <w:bCs/>
                <w:color w:val="000000"/>
                <w:sz w:val="20"/>
                <w:szCs w:val="20"/>
              </w:rPr>
              <w:t>Отклон</w:t>
            </w:r>
            <w:proofErr w:type="gramStart"/>
            <w:r w:rsidRPr="003A04E4">
              <w:rPr>
                <w:b/>
                <w:bCs/>
                <w:color w:val="000000"/>
                <w:sz w:val="20"/>
                <w:szCs w:val="20"/>
              </w:rPr>
              <w:t>е</w:t>
            </w:r>
            <w:proofErr w:type="spellEnd"/>
            <w:r w:rsidRPr="003A04E4">
              <w:rPr>
                <w:b/>
                <w:bCs/>
                <w:color w:val="000000"/>
                <w:sz w:val="20"/>
                <w:szCs w:val="20"/>
              </w:rPr>
              <w:t>-</w:t>
            </w:r>
            <w:proofErr w:type="gramEnd"/>
            <w:r w:rsidRPr="003A04E4">
              <w:rPr>
                <w:color w:val="000000"/>
                <w:sz w:val="20"/>
                <w:szCs w:val="20"/>
              </w:rPr>
              <w:br/>
            </w:r>
            <w:proofErr w:type="spellStart"/>
            <w:r w:rsidRPr="003A04E4">
              <w:rPr>
                <w:b/>
                <w:bCs/>
                <w:color w:val="000000"/>
                <w:sz w:val="20"/>
                <w:szCs w:val="20"/>
              </w:rPr>
              <w:t>ние</w:t>
            </w:r>
            <w:proofErr w:type="spellEnd"/>
          </w:p>
        </w:tc>
        <w:tc>
          <w:tcPr>
            <w:tcW w:w="1366" w:type="dxa"/>
          </w:tcPr>
          <w:p w:rsidR="00B14502" w:rsidRPr="003A04E4" w:rsidRDefault="00B14502" w:rsidP="00B14502">
            <w:pPr>
              <w:pStyle w:val="ad"/>
              <w:spacing w:after="0" w:line="240" w:lineRule="auto"/>
              <w:jc w:val="both"/>
              <w:rPr>
                <w:b/>
                <w:bCs/>
                <w:color w:val="000000"/>
                <w:sz w:val="20"/>
                <w:szCs w:val="20"/>
              </w:rPr>
            </w:pPr>
            <w:proofErr w:type="spellStart"/>
            <w:proofErr w:type="gramStart"/>
            <w:r w:rsidRPr="003A04E4">
              <w:rPr>
                <w:b/>
                <w:bCs/>
                <w:color w:val="000000"/>
                <w:sz w:val="20"/>
                <w:szCs w:val="20"/>
              </w:rPr>
              <w:t>Утвержден</w:t>
            </w:r>
            <w:r w:rsidR="003A04E4">
              <w:rPr>
                <w:b/>
                <w:bCs/>
                <w:color w:val="000000"/>
                <w:sz w:val="20"/>
                <w:szCs w:val="20"/>
              </w:rPr>
              <w:t>-</w:t>
            </w:r>
            <w:r w:rsidRPr="003A04E4">
              <w:rPr>
                <w:b/>
                <w:bCs/>
                <w:color w:val="000000"/>
                <w:sz w:val="20"/>
                <w:szCs w:val="20"/>
              </w:rPr>
              <w:t>ный</w:t>
            </w:r>
            <w:proofErr w:type="spellEnd"/>
            <w:proofErr w:type="gramEnd"/>
            <w:r w:rsidRPr="003A04E4">
              <w:rPr>
                <w:b/>
                <w:bCs/>
                <w:color w:val="000000"/>
                <w:sz w:val="20"/>
                <w:szCs w:val="20"/>
              </w:rPr>
              <w:t xml:space="preserve"> </w:t>
            </w:r>
          </w:p>
          <w:p w:rsidR="00B14502" w:rsidRPr="003A04E4" w:rsidRDefault="00B14502" w:rsidP="00B14502">
            <w:pPr>
              <w:pStyle w:val="ad"/>
              <w:spacing w:after="0" w:line="240" w:lineRule="auto"/>
              <w:jc w:val="both"/>
              <w:rPr>
                <w:color w:val="000000"/>
                <w:sz w:val="20"/>
                <w:szCs w:val="20"/>
              </w:rPr>
            </w:pPr>
            <w:r w:rsidRPr="003A04E4">
              <w:rPr>
                <w:b/>
                <w:bCs/>
                <w:color w:val="000000"/>
                <w:sz w:val="20"/>
                <w:szCs w:val="20"/>
              </w:rPr>
              <w:t>бюджет</w:t>
            </w:r>
          </w:p>
        </w:tc>
        <w:tc>
          <w:tcPr>
            <w:tcW w:w="1408" w:type="dxa"/>
          </w:tcPr>
          <w:p w:rsidR="00B14502" w:rsidRPr="003A04E4" w:rsidRDefault="00B14502" w:rsidP="003A04E4">
            <w:pPr>
              <w:pStyle w:val="ad"/>
              <w:spacing w:after="0" w:line="240" w:lineRule="auto"/>
              <w:jc w:val="both"/>
              <w:rPr>
                <w:color w:val="000000"/>
                <w:sz w:val="20"/>
                <w:szCs w:val="20"/>
              </w:rPr>
            </w:pPr>
            <w:proofErr w:type="spellStart"/>
            <w:proofErr w:type="gramStart"/>
            <w:r w:rsidRPr="003A04E4">
              <w:rPr>
                <w:b/>
                <w:bCs/>
                <w:color w:val="000000"/>
                <w:sz w:val="20"/>
                <w:szCs w:val="20"/>
              </w:rPr>
              <w:t>Предлагае</w:t>
            </w:r>
            <w:r w:rsidR="003A04E4">
              <w:rPr>
                <w:b/>
                <w:bCs/>
                <w:color w:val="000000"/>
                <w:sz w:val="20"/>
                <w:szCs w:val="20"/>
              </w:rPr>
              <w:t>-</w:t>
            </w:r>
            <w:r w:rsidRPr="003A04E4">
              <w:rPr>
                <w:b/>
                <w:bCs/>
                <w:color w:val="000000"/>
                <w:sz w:val="20"/>
                <w:szCs w:val="20"/>
              </w:rPr>
              <w:t>мый</w:t>
            </w:r>
            <w:proofErr w:type="spellEnd"/>
            <w:proofErr w:type="gramEnd"/>
            <w:r w:rsidRPr="003A04E4">
              <w:rPr>
                <w:b/>
                <w:bCs/>
                <w:color w:val="000000"/>
                <w:sz w:val="20"/>
                <w:szCs w:val="20"/>
              </w:rPr>
              <w:t xml:space="preserve"> проект решения</w:t>
            </w:r>
          </w:p>
        </w:tc>
        <w:tc>
          <w:tcPr>
            <w:tcW w:w="1131" w:type="dxa"/>
          </w:tcPr>
          <w:p w:rsidR="00B14502" w:rsidRPr="003A04E4" w:rsidRDefault="00B14502" w:rsidP="00EC461C">
            <w:pPr>
              <w:pStyle w:val="ad"/>
              <w:spacing w:after="0" w:line="240" w:lineRule="auto"/>
              <w:jc w:val="both"/>
              <w:rPr>
                <w:color w:val="000000"/>
                <w:sz w:val="20"/>
                <w:szCs w:val="20"/>
              </w:rPr>
            </w:pPr>
            <w:proofErr w:type="spellStart"/>
            <w:r w:rsidRPr="003A04E4">
              <w:rPr>
                <w:b/>
                <w:bCs/>
                <w:color w:val="000000"/>
                <w:sz w:val="20"/>
                <w:szCs w:val="20"/>
              </w:rPr>
              <w:t>Отклон</w:t>
            </w:r>
            <w:proofErr w:type="gramStart"/>
            <w:r w:rsidRPr="003A04E4">
              <w:rPr>
                <w:b/>
                <w:bCs/>
                <w:color w:val="000000"/>
                <w:sz w:val="20"/>
                <w:szCs w:val="20"/>
              </w:rPr>
              <w:t>е</w:t>
            </w:r>
            <w:proofErr w:type="spellEnd"/>
            <w:r w:rsidRPr="003A04E4">
              <w:rPr>
                <w:b/>
                <w:bCs/>
                <w:color w:val="000000"/>
                <w:sz w:val="20"/>
                <w:szCs w:val="20"/>
              </w:rPr>
              <w:t>-</w:t>
            </w:r>
            <w:proofErr w:type="gramEnd"/>
            <w:r w:rsidRPr="003A04E4">
              <w:rPr>
                <w:color w:val="000000"/>
                <w:sz w:val="20"/>
                <w:szCs w:val="20"/>
              </w:rPr>
              <w:br/>
            </w:r>
            <w:proofErr w:type="spellStart"/>
            <w:r w:rsidRPr="003A04E4">
              <w:rPr>
                <w:b/>
                <w:bCs/>
                <w:color w:val="000000"/>
                <w:sz w:val="20"/>
                <w:szCs w:val="20"/>
              </w:rPr>
              <w:t>ние</w:t>
            </w:r>
            <w:proofErr w:type="spellEnd"/>
          </w:p>
        </w:tc>
        <w:tc>
          <w:tcPr>
            <w:tcW w:w="1410" w:type="dxa"/>
          </w:tcPr>
          <w:p w:rsidR="00B14502" w:rsidRPr="003A04E4" w:rsidRDefault="00B14502" w:rsidP="00B14502">
            <w:pPr>
              <w:pStyle w:val="ad"/>
              <w:spacing w:after="0" w:line="240" w:lineRule="auto"/>
              <w:jc w:val="both"/>
              <w:rPr>
                <w:b/>
                <w:bCs/>
                <w:color w:val="000000"/>
                <w:sz w:val="20"/>
                <w:szCs w:val="20"/>
              </w:rPr>
            </w:pPr>
            <w:proofErr w:type="spellStart"/>
            <w:proofErr w:type="gramStart"/>
            <w:r w:rsidRPr="003A04E4">
              <w:rPr>
                <w:b/>
                <w:bCs/>
                <w:color w:val="000000"/>
                <w:sz w:val="20"/>
                <w:szCs w:val="20"/>
              </w:rPr>
              <w:t>Утвержден</w:t>
            </w:r>
            <w:r w:rsidR="003A04E4">
              <w:rPr>
                <w:b/>
                <w:bCs/>
                <w:color w:val="000000"/>
                <w:sz w:val="20"/>
                <w:szCs w:val="20"/>
              </w:rPr>
              <w:t>-</w:t>
            </w:r>
            <w:r w:rsidRPr="003A04E4">
              <w:rPr>
                <w:b/>
                <w:bCs/>
                <w:color w:val="000000"/>
                <w:sz w:val="20"/>
                <w:szCs w:val="20"/>
              </w:rPr>
              <w:t>ный</w:t>
            </w:r>
            <w:proofErr w:type="spellEnd"/>
            <w:proofErr w:type="gramEnd"/>
            <w:r w:rsidRPr="003A04E4">
              <w:rPr>
                <w:b/>
                <w:bCs/>
                <w:color w:val="000000"/>
                <w:sz w:val="20"/>
                <w:szCs w:val="20"/>
              </w:rPr>
              <w:t xml:space="preserve"> </w:t>
            </w:r>
          </w:p>
          <w:p w:rsidR="00B14502" w:rsidRPr="003A04E4" w:rsidRDefault="00B14502" w:rsidP="00B14502">
            <w:pPr>
              <w:pStyle w:val="ad"/>
              <w:spacing w:after="0" w:line="240" w:lineRule="auto"/>
              <w:jc w:val="both"/>
              <w:rPr>
                <w:color w:val="000000"/>
                <w:sz w:val="20"/>
                <w:szCs w:val="20"/>
              </w:rPr>
            </w:pPr>
            <w:r w:rsidRPr="003A04E4">
              <w:rPr>
                <w:b/>
                <w:bCs/>
                <w:color w:val="000000"/>
                <w:sz w:val="20"/>
                <w:szCs w:val="20"/>
              </w:rPr>
              <w:t>бюджет</w:t>
            </w:r>
          </w:p>
        </w:tc>
        <w:tc>
          <w:tcPr>
            <w:tcW w:w="1391" w:type="dxa"/>
          </w:tcPr>
          <w:p w:rsidR="003A04E4" w:rsidRDefault="00B14502" w:rsidP="00B14502">
            <w:pPr>
              <w:pStyle w:val="ad"/>
              <w:spacing w:after="0" w:line="240" w:lineRule="auto"/>
              <w:jc w:val="both"/>
              <w:rPr>
                <w:b/>
                <w:bCs/>
                <w:color w:val="000000"/>
                <w:sz w:val="20"/>
                <w:szCs w:val="20"/>
              </w:rPr>
            </w:pPr>
            <w:proofErr w:type="spellStart"/>
            <w:r w:rsidRPr="003A04E4">
              <w:rPr>
                <w:b/>
                <w:bCs/>
                <w:color w:val="000000"/>
                <w:sz w:val="20"/>
                <w:szCs w:val="20"/>
              </w:rPr>
              <w:t>Предлагае</w:t>
            </w:r>
            <w:proofErr w:type="spellEnd"/>
            <w:r w:rsidR="003A04E4">
              <w:rPr>
                <w:b/>
                <w:bCs/>
                <w:color w:val="000000"/>
                <w:sz w:val="20"/>
                <w:szCs w:val="20"/>
              </w:rPr>
              <w:t>-</w:t>
            </w:r>
          </w:p>
          <w:p w:rsidR="00B14502" w:rsidRPr="003A04E4" w:rsidRDefault="00B14502" w:rsidP="00B14502">
            <w:pPr>
              <w:pStyle w:val="ad"/>
              <w:spacing w:after="0" w:line="240" w:lineRule="auto"/>
              <w:jc w:val="both"/>
              <w:rPr>
                <w:color w:val="000000"/>
                <w:sz w:val="20"/>
                <w:szCs w:val="20"/>
              </w:rPr>
            </w:pPr>
            <w:proofErr w:type="spellStart"/>
            <w:r w:rsidRPr="003A04E4">
              <w:rPr>
                <w:b/>
                <w:bCs/>
                <w:color w:val="000000"/>
                <w:sz w:val="20"/>
                <w:szCs w:val="20"/>
              </w:rPr>
              <w:t>мый</w:t>
            </w:r>
            <w:proofErr w:type="spellEnd"/>
            <w:r w:rsidRPr="003A04E4">
              <w:rPr>
                <w:b/>
                <w:bCs/>
                <w:color w:val="000000"/>
                <w:sz w:val="20"/>
                <w:szCs w:val="20"/>
              </w:rPr>
              <w:t xml:space="preserve"> проект</w:t>
            </w:r>
            <w:r w:rsidRPr="003A04E4">
              <w:rPr>
                <w:color w:val="000000"/>
                <w:sz w:val="20"/>
                <w:szCs w:val="20"/>
              </w:rPr>
              <w:br/>
            </w:r>
            <w:r w:rsidRPr="003A04E4">
              <w:rPr>
                <w:b/>
                <w:bCs/>
                <w:color w:val="000000"/>
                <w:sz w:val="20"/>
                <w:szCs w:val="20"/>
              </w:rPr>
              <w:t>решения</w:t>
            </w:r>
          </w:p>
        </w:tc>
        <w:tc>
          <w:tcPr>
            <w:tcW w:w="1134" w:type="dxa"/>
          </w:tcPr>
          <w:p w:rsidR="00B14502" w:rsidRPr="003A04E4" w:rsidRDefault="00B14502" w:rsidP="00EC461C">
            <w:pPr>
              <w:pStyle w:val="ad"/>
              <w:spacing w:after="0" w:line="240" w:lineRule="auto"/>
              <w:jc w:val="both"/>
              <w:rPr>
                <w:color w:val="000000"/>
                <w:sz w:val="20"/>
                <w:szCs w:val="20"/>
              </w:rPr>
            </w:pPr>
            <w:proofErr w:type="spellStart"/>
            <w:r w:rsidRPr="003A04E4">
              <w:rPr>
                <w:b/>
                <w:bCs/>
                <w:color w:val="000000"/>
                <w:sz w:val="20"/>
                <w:szCs w:val="20"/>
              </w:rPr>
              <w:t>Отклон</w:t>
            </w:r>
            <w:proofErr w:type="gramStart"/>
            <w:r w:rsidRPr="003A04E4">
              <w:rPr>
                <w:b/>
                <w:bCs/>
                <w:color w:val="000000"/>
                <w:sz w:val="20"/>
                <w:szCs w:val="20"/>
              </w:rPr>
              <w:t>е</w:t>
            </w:r>
            <w:proofErr w:type="spellEnd"/>
            <w:r w:rsidRPr="003A04E4">
              <w:rPr>
                <w:b/>
                <w:bCs/>
                <w:color w:val="000000"/>
                <w:sz w:val="20"/>
                <w:szCs w:val="20"/>
              </w:rPr>
              <w:t>-</w:t>
            </w:r>
            <w:proofErr w:type="gramEnd"/>
            <w:r w:rsidRPr="003A04E4">
              <w:rPr>
                <w:color w:val="000000"/>
                <w:sz w:val="20"/>
                <w:szCs w:val="20"/>
              </w:rPr>
              <w:br/>
            </w:r>
            <w:proofErr w:type="spellStart"/>
            <w:r w:rsidRPr="003A04E4">
              <w:rPr>
                <w:b/>
                <w:bCs/>
                <w:color w:val="000000"/>
                <w:sz w:val="20"/>
                <w:szCs w:val="20"/>
              </w:rPr>
              <w:t>ние</w:t>
            </w:r>
            <w:proofErr w:type="spellEnd"/>
          </w:p>
        </w:tc>
      </w:tr>
      <w:tr w:rsidR="004F434A" w:rsidTr="003A04E4">
        <w:tc>
          <w:tcPr>
            <w:tcW w:w="3794" w:type="dxa"/>
          </w:tcPr>
          <w:p w:rsidR="004F434A" w:rsidRPr="00472451" w:rsidRDefault="004F434A" w:rsidP="00EC461C">
            <w:pPr>
              <w:pStyle w:val="ad"/>
              <w:spacing w:after="0" w:line="240" w:lineRule="auto"/>
              <w:jc w:val="both"/>
              <w:rPr>
                <w:b/>
                <w:color w:val="000000"/>
              </w:rPr>
            </w:pPr>
            <w:r w:rsidRPr="00472451">
              <w:rPr>
                <w:b/>
                <w:lang w:eastAsia="ru-RU"/>
              </w:rPr>
              <w:t>Региональный проект "Культура для семьи"</w:t>
            </w:r>
          </w:p>
        </w:tc>
        <w:tc>
          <w:tcPr>
            <w:tcW w:w="1326" w:type="dxa"/>
          </w:tcPr>
          <w:p w:rsidR="004F434A" w:rsidRPr="006B12E9" w:rsidRDefault="004F434A" w:rsidP="004F434A">
            <w:pPr>
              <w:pStyle w:val="ad"/>
              <w:spacing w:after="0" w:line="240" w:lineRule="auto"/>
              <w:jc w:val="both"/>
              <w:rPr>
                <w:b/>
                <w:color w:val="000000"/>
              </w:rPr>
            </w:pPr>
            <w:r w:rsidRPr="006B12E9">
              <w:rPr>
                <w:b/>
                <w:color w:val="000000"/>
              </w:rPr>
              <w:t>0,0</w:t>
            </w:r>
          </w:p>
        </w:tc>
        <w:tc>
          <w:tcPr>
            <w:tcW w:w="1358" w:type="dxa"/>
          </w:tcPr>
          <w:p w:rsidR="004F434A" w:rsidRPr="006B12E9" w:rsidRDefault="004F434A" w:rsidP="00EC461C">
            <w:pPr>
              <w:pStyle w:val="ad"/>
              <w:spacing w:after="0" w:line="240" w:lineRule="auto"/>
              <w:jc w:val="both"/>
              <w:rPr>
                <w:b/>
                <w:color w:val="000000"/>
              </w:rPr>
            </w:pPr>
            <w:r w:rsidRPr="006B12E9">
              <w:rPr>
                <w:b/>
                <w:color w:val="000000"/>
              </w:rPr>
              <w:t>0,0</w:t>
            </w:r>
          </w:p>
        </w:tc>
        <w:tc>
          <w:tcPr>
            <w:tcW w:w="1068" w:type="dxa"/>
          </w:tcPr>
          <w:p w:rsidR="004F434A" w:rsidRPr="006B12E9" w:rsidRDefault="004F434A" w:rsidP="004F434A">
            <w:pPr>
              <w:pStyle w:val="ad"/>
              <w:spacing w:after="0" w:line="240" w:lineRule="auto"/>
              <w:jc w:val="both"/>
              <w:rPr>
                <w:b/>
                <w:color w:val="000000"/>
              </w:rPr>
            </w:pPr>
            <w:r w:rsidRPr="006B12E9">
              <w:rPr>
                <w:b/>
                <w:color w:val="000000"/>
              </w:rPr>
              <w:t>0,0</w:t>
            </w:r>
          </w:p>
        </w:tc>
        <w:tc>
          <w:tcPr>
            <w:tcW w:w="1366" w:type="dxa"/>
          </w:tcPr>
          <w:p w:rsidR="004F434A" w:rsidRPr="006B12E9" w:rsidRDefault="004F434A" w:rsidP="004F434A">
            <w:pPr>
              <w:pStyle w:val="ad"/>
              <w:spacing w:after="0" w:line="240" w:lineRule="auto"/>
              <w:jc w:val="both"/>
              <w:rPr>
                <w:b/>
                <w:color w:val="000000"/>
              </w:rPr>
            </w:pPr>
            <w:r w:rsidRPr="006B12E9">
              <w:rPr>
                <w:b/>
                <w:color w:val="000000"/>
              </w:rPr>
              <w:t>0,0</w:t>
            </w:r>
          </w:p>
        </w:tc>
        <w:tc>
          <w:tcPr>
            <w:tcW w:w="1408" w:type="dxa"/>
          </w:tcPr>
          <w:p w:rsidR="004F434A" w:rsidRPr="006B12E9" w:rsidRDefault="004F434A" w:rsidP="00EC461C">
            <w:pPr>
              <w:pStyle w:val="ad"/>
              <w:spacing w:after="0" w:line="240" w:lineRule="auto"/>
              <w:jc w:val="both"/>
              <w:rPr>
                <w:b/>
                <w:color w:val="000000"/>
              </w:rPr>
            </w:pPr>
            <w:r w:rsidRPr="006B12E9">
              <w:rPr>
                <w:b/>
                <w:color w:val="000000"/>
              </w:rPr>
              <w:t>0,0</w:t>
            </w:r>
          </w:p>
        </w:tc>
        <w:tc>
          <w:tcPr>
            <w:tcW w:w="1131" w:type="dxa"/>
          </w:tcPr>
          <w:p w:rsidR="004F434A" w:rsidRPr="006B12E9" w:rsidRDefault="004F434A" w:rsidP="004F434A">
            <w:pPr>
              <w:pStyle w:val="ad"/>
              <w:spacing w:after="0" w:line="240" w:lineRule="auto"/>
              <w:jc w:val="both"/>
              <w:rPr>
                <w:b/>
                <w:color w:val="000000"/>
              </w:rPr>
            </w:pPr>
            <w:r w:rsidRPr="006B12E9">
              <w:rPr>
                <w:b/>
                <w:color w:val="000000"/>
              </w:rPr>
              <w:t>0,0</w:t>
            </w:r>
          </w:p>
        </w:tc>
        <w:tc>
          <w:tcPr>
            <w:tcW w:w="1410" w:type="dxa"/>
          </w:tcPr>
          <w:p w:rsidR="004F434A" w:rsidRPr="006B12E9" w:rsidRDefault="004F434A" w:rsidP="004F434A">
            <w:pPr>
              <w:pStyle w:val="ad"/>
              <w:spacing w:after="0" w:line="240" w:lineRule="auto"/>
              <w:jc w:val="both"/>
              <w:rPr>
                <w:b/>
                <w:color w:val="000000"/>
              </w:rPr>
            </w:pPr>
            <w:r w:rsidRPr="006B12E9">
              <w:rPr>
                <w:b/>
                <w:color w:val="000000"/>
              </w:rPr>
              <w:t>64 538,1</w:t>
            </w:r>
          </w:p>
        </w:tc>
        <w:tc>
          <w:tcPr>
            <w:tcW w:w="1391" w:type="dxa"/>
          </w:tcPr>
          <w:p w:rsidR="004F434A" w:rsidRPr="006B12E9" w:rsidRDefault="004F434A" w:rsidP="00EC461C">
            <w:pPr>
              <w:pStyle w:val="ad"/>
              <w:spacing w:after="0" w:line="240" w:lineRule="auto"/>
              <w:jc w:val="both"/>
              <w:rPr>
                <w:b/>
                <w:color w:val="000000"/>
              </w:rPr>
            </w:pPr>
            <w:r w:rsidRPr="006B12E9">
              <w:rPr>
                <w:b/>
                <w:color w:val="000000"/>
              </w:rPr>
              <w:t>64 538,1</w:t>
            </w:r>
          </w:p>
        </w:tc>
        <w:tc>
          <w:tcPr>
            <w:tcW w:w="1134" w:type="dxa"/>
          </w:tcPr>
          <w:p w:rsidR="004F434A" w:rsidRPr="006B12E9" w:rsidRDefault="004F434A" w:rsidP="004F434A">
            <w:pPr>
              <w:pStyle w:val="ad"/>
              <w:spacing w:after="0" w:line="240" w:lineRule="auto"/>
              <w:jc w:val="both"/>
              <w:rPr>
                <w:b/>
                <w:color w:val="000000"/>
              </w:rPr>
            </w:pPr>
            <w:r w:rsidRPr="006B12E9">
              <w:rPr>
                <w:b/>
                <w:color w:val="000000"/>
              </w:rPr>
              <w:t>0,0</w:t>
            </w:r>
          </w:p>
        </w:tc>
      </w:tr>
      <w:tr w:rsidR="004F434A" w:rsidTr="003A04E4">
        <w:tc>
          <w:tcPr>
            <w:tcW w:w="3794" w:type="dxa"/>
          </w:tcPr>
          <w:p w:rsidR="004F434A" w:rsidRPr="006B12E9" w:rsidRDefault="004F434A" w:rsidP="00EC461C">
            <w:pPr>
              <w:pStyle w:val="ad"/>
              <w:spacing w:after="0" w:line="240" w:lineRule="auto"/>
              <w:jc w:val="both"/>
              <w:rPr>
                <w:color w:val="000000"/>
              </w:rPr>
            </w:pPr>
            <w:r w:rsidRPr="006B12E9">
              <w:rPr>
                <w:lang w:eastAsia="ru-RU"/>
              </w:rPr>
              <w:t>Модернизация региональных и муниципальных библиотек</w:t>
            </w:r>
            <w:r w:rsidR="00376E56">
              <w:rPr>
                <w:lang w:eastAsia="ru-RU"/>
              </w:rPr>
              <w:t xml:space="preserve"> (</w:t>
            </w:r>
            <w:r w:rsidR="00376E56" w:rsidRPr="00376E56">
              <w:rPr>
                <w:lang w:eastAsia="ru-RU"/>
              </w:rPr>
              <w:t>05 1 Я5 53480)</w:t>
            </w:r>
          </w:p>
        </w:tc>
        <w:tc>
          <w:tcPr>
            <w:tcW w:w="1326" w:type="dxa"/>
          </w:tcPr>
          <w:p w:rsidR="004F434A" w:rsidRPr="006B12E9" w:rsidRDefault="004F434A" w:rsidP="004F434A">
            <w:pPr>
              <w:pStyle w:val="ad"/>
              <w:spacing w:after="0" w:line="240" w:lineRule="auto"/>
              <w:jc w:val="both"/>
              <w:rPr>
                <w:color w:val="000000"/>
              </w:rPr>
            </w:pPr>
            <w:r w:rsidRPr="006B12E9">
              <w:rPr>
                <w:color w:val="000000"/>
              </w:rPr>
              <w:t>0,0</w:t>
            </w:r>
          </w:p>
        </w:tc>
        <w:tc>
          <w:tcPr>
            <w:tcW w:w="1358" w:type="dxa"/>
          </w:tcPr>
          <w:p w:rsidR="004F434A" w:rsidRPr="006B12E9" w:rsidRDefault="004F434A" w:rsidP="00EC461C">
            <w:pPr>
              <w:pStyle w:val="ad"/>
              <w:spacing w:after="0" w:line="240" w:lineRule="auto"/>
              <w:jc w:val="both"/>
              <w:rPr>
                <w:color w:val="000000"/>
              </w:rPr>
            </w:pPr>
            <w:r w:rsidRPr="006B12E9">
              <w:rPr>
                <w:color w:val="000000"/>
              </w:rPr>
              <w:t>0,0</w:t>
            </w:r>
          </w:p>
        </w:tc>
        <w:tc>
          <w:tcPr>
            <w:tcW w:w="1068" w:type="dxa"/>
          </w:tcPr>
          <w:p w:rsidR="004F434A" w:rsidRPr="006B12E9" w:rsidRDefault="004F434A" w:rsidP="004F434A">
            <w:pPr>
              <w:pStyle w:val="ad"/>
              <w:spacing w:after="0" w:line="240" w:lineRule="auto"/>
              <w:jc w:val="both"/>
              <w:rPr>
                <w:color w:val="000000"/>
              </w:rPr>
            </w:pPr>
            <w:r w:rsidRPr="006B12E9">
              <w:rPr>
                <w:color w:val="000000"/>
              </w:rPr>
              <w:t>0,0</w:t>
            </w:r>
          </w:p>
        </w:tc>
        <w:tc>
          <w:tcPr>
            <w:tcW w:w="1366" w:type="dxa"/>
          </w:tcPr>
          <w:p w:rsidR="004F434A" w:rsidRPr="006B12E9" w:rsidRDefault="004F434A" w:rsidP="004F434A">
            <w:pPr>
              <w:pStyle w:val="ad"/>
              <w:spacing w:after="0" w:line="240" w:lineRule="auto"/>
              <w:jc w:val="both"/>
              <w:rPr>
                <w:color w:val="000000"/>
              </w:rPr>
            </w:pPr>
            <w:r w:rsidRPr="006B12E9">
              <w:rPr>
                <w:color w:val="000000"/>
              </w:rPr>
              <w:t>0,0</w:t>
            </w:r>
          </w:p>
        </w:tc>
        <w:tc>
          <w:tcPr>
            <w:tcW w:w="1408" w:type="dxa"/>
          </w:tcPr>
          <w:p w:rsidR="004F434A" w:rsidRPr="006B12E9" w:rsidRDefault="004F434A" w:rsidP="00EC461C">
            <w:pPr>
              <w:pStyle w:val="ad"/>
              <w:spacing w:after="0" w:line="240" w:lineRule="auto"/>
              <w:jc w:val="both"/>
              <w:rPr>
                <w:color w:val="000000"/>
              </w:rPr>
            </w:pPr>
            <w:r w:rsidRPr="006B12E9">
              <w:rPr>
                <w:color w:val="000000"/>
              </w:rPr>
              <w:t>0,0</w:t>
            </w:r>
          </w:p>
        </w:tc>
        <w:tc>
          <w:tcPr>
            <w:tcW w:w="1131" w:type="dxa"/>
          </w:tcPr>
          <w:p w:rsidR="004F434A" w:rsidRPr="006B12E9" w:rsidRDefault="004F434A" w:rsidP="004F434A">
            <w:pPr>
              <w:pStyle w:val="ad"/>
              <w:spacing w:after="0" w:line="240" w:lineRule="auto"/>
              <w:jc w:val="both"/>
              <w:rPr>
                <w:color w:val="000000"/>
              </w:rPr>
            </w:pPr>
            <w:r w:rsidRPr="006B12E9">
              <w:rPr>
                <w:color w:val="000000"/>
              </w:rPr>
              <w:t>0,0</w:t>
            </w:r>
          </w:p>
        </w:tc>
        <w:tc>
          <w:tcPr>
            <w:tcW w:w="1410" w:type="dxa"/>
          </w:tcPr>
          <w:p w:rsidR="004F434A" w:rsidRPr="006B12E9" w:rsidRDefault="004F434A" w:rsidP="004F434A">
            <w:pPr>
              <w:pStyle w:val="ad"/>
              <w:spacing w:after="0" w:line="240" w:lineRule="auto"/>
              <w:jc w:val="both"/>
              <w:rPr>
                <w:color w:val="000000"/>
              </w:rPr>
            </w:pPr>
            <w:r w:rsidRPr="006B12E9">
              <w:rPr>
                <w:color w:val="000000"/>
              </w:rPr>
              <w:t>21 168,0</w:t>
            </w:r>
          </w:p>
        </w:tc>
        <w:tc>
          <w:tcPr>
            <w:tcW w:w="1391" w:type="dxa"/>
          </w:tcPr>
          <w:p w:rsidR="004F434A" w:rsidRPr="006B12E9" w:rsidRDefault="004F434A" w:rsidP="00EC461C">
            <w:pPr>
              <w:pStyle w:val="ad"/>
              <w:spacing w:after="0" w:line="240" w:lineRule="auto"/>
              <w:jc w:val="both"/>
              <w:rPr>
                <w:color w:val="000000"/>
              </w:rPr>
            </w:pPr>
            <w:r w:rsidRPr="006B12E9">
              <w:rPr>
                <w:color w:val="000000"/>
              </w:rPr>
              <w:t>21 168,0</w:t>
            </w:r>
          </w:p>
        </w:tc>
        <w:tc>
          <w:tcPr>
            <w:tcW w:w="1134" w:type="dxa"/>
          </w:tcPr>
          <w:p w:rsidR="004F434A" w:rsidRPr="006B12E9" w:rsidRDefault="004F434A" w:rsidP="004F434A">
            <w:pPr>
              <w:pStyle w:val="ad"/>
              <w:spacing w:after="0" w:line="240" w:lineRule="auto"/>
              <w:jc w:val="both"/>
              <w:rPr>
                <w:color w:val="000000"/>
              </w:rPr>
            </w:pPr>
            <w:r w:rsidRPr="006B12E9">
              <w:rPr>
                <w:color w:val="000000"/>
              </w:rPr>
              <w:t>0,0</w:t>
            </w:r>
          </w:p>
        </w:tc>
      </w:tr>
      <w:tr w:rsidR="004F434A" w:rsidTr="003A04E4">
        <w:tc>
          <w:tcPr>
            <w:tcW w:w="3794" w:type="dxa"/>
          </w:tcPr>
          <w:p w:rsidR="004F434A" w:rsidRPr="006B12E9" w:rsidRDefault="004F434A" w:rsidP="00EC461C">
            <w:pPr>
              <w:pStyle w:val="ad"/>
              <w:spacing w:after="0" w:line="240" w:lineRule="auto"/>
              <w:jc w:val="both"/>
              <w:rPr>
                <w:lang w:eastAsia="ru-RU"/>
              </w:rPr>
            </w:pPr>
            <w:r w:rsidRPr="006B12E9">
              <w:rPr>
                <w:lang w:eastAsia="ru-RU"/>
              </w:rPr>
              <w:t>Модернизация региональных и муниципальных музеев</w:t>
            </w:r>
            <w:r w:rsidR="00376E56">
              <w:rPr>
                <w:lang w:eastAsia="ru-RU"/>
              </w:rPr>
              <w:t xml:space="preserve"> (</w:t>
            </w:r>
            <w:r w:rsidR="00376E56" w:rsidRPr="00376E56">
              <w:rPr>
                <w:lang w:eastAsia="ru-RU"/>
              </w:rPr>
              <w:t>05 1 Я5 55970</w:t>
            </w:r>
            <w:r w:rsidR="00376E56">
              <w:rPr>
                <w:lang w:eastAsia="ru-RU"/>
              </w:rPr>
              <w:t>)</w:t>
            </w:r>
          </w:p>
        </w:tc>
        <w:tc>
          <w:tcPr>
            <w:tcW w:w="1326" w:type="dxa"/>
          </w:tcPr>
          <w:p w:rsidR="004F434A" w:rsidRPr="006B12E9" w:rsidRDefault="004F434A" w:rsidP="004F434A">
            <w:pPr>
              <w:pStyle w:val="ad"/>
              <w:spacing w:after="0" w:line="240" w:lineRule="auto"/>
              <w:jc w:val="both"/>
              <w:rPr>
                <w:color w:val="000000"/>
              </w:rPr>
            </w:pPr>
            <w:r w:rsidRPr="006B12E9">
              <w:rPr>
                <w:color w:val="000000"/>
              </w:rPr>
              <w:t>0,0</w:t>
            </w:r>
          </w:p>
        </w:tc>
        <w:tc>
          <w:tcPr>
            <w:tcW w:w="1358" w:type="dxa"/>
          </w:tcPr>
          <w:p w:rsidR="004F434A" w:rsidRPr="006B12E9" w:rsidRDefault="004F434A" w:rsidP="00EC461C">
            <w:pPr>
              <w:pStyle w:val="ad"/>
              <w:spacing w:after="0" w:line="240" w:lineRule="auto"/>
              <w:jc w:val="both"/>
              <w:rPr>
                <w:color w:val="000000"/>
              </w:rPr>
            </w:pPr>
            <w:r w:rsidRPr="006B12E9">
              <w:rPr>
                <w:color w:val="000000"/>
              </w:rPr>
              <w:t>0,0</w:t>
            </w:r>
          </w:p>
        </w:tc>
        <w:tc>
          <w:tcPr>
            <w:tcW w:w="1068" w:type="dxa"/>
          </w:tcPr>
          <w:p w:rsidR="004F434A" w:rsidRPr="006B12E9" w:rsidRDefault="004F434A" w:rsidP="004F434A">
            <w:pPr>
              <w:pStyle w:val="ad"/>
              <w:spacing w:after="0" w:line="240" w:lineRule="auto"/>
              <w:jc w:val="both"/>
              <w:rPr>
                <w:color w:val="000000"/>
              </w:rPr>
            </w:pPr>
            <w:r w:rsidRPr="006B12E9">
              <w:rPr>
                <w:color w:val="000000"/>
              </w:rPr>
              <w:t>0,0</w:t>
            </w:r>
          </w:p>
        </w:tc>
        <w:tc>
          <w:tcPr>
            <w:tcW w:w="1366" w:type="dxa"/>
          </w:tcPr>
          <w:p w:rsidR="004F434A" w:rsidRPr="006B12E9" w:rsidRDefault="004F434A" w:rsidP="004F434A">
            <w:pPr>
              <w:pStyle w:val="ad"/>
              <w:spacing w:after="0" w:line="240" w:lineRule="auto"/>
              <w:jc w:val="both"/>
              <w:rPr>
                <w:color w:val="000000"/>
              </w:rPr>
            </w:pPr>
            <w:r w:rsidRPr="006B12E9">
              <w:rPr>
                <w:color w:val="000000"/>
              </w:rPr>
              <w:t>0,0</w:t>
            </w:r>
          </w:p>
        </w:tc>
        <w:tc>
          <w:tcPr>
            <w:tcW w:w="1408" w:type="dxa"/>
          </w:tcPr>
          <w:p w:rsidR="004F434A" w:rsidRPr="006B12E9" w:rsidRDefault="004F434A" w:rsidP="00EC461C">
            <w:pPr>
              <w:pStyle w:val="ad"/>
              <w:spacing w:after="0" w:line="240" w:lineRule="auto"/>
              <w:jc w:val="both"/>
              <w:rPr>
                <w:color w:val="000000"/>
              </w:rPr>
            </w:pPr>
            <w:r w:rsidRPr="006B12E9">
              <w:rPr>
                <w:color w:val="000000"/>
              </w:rPr>
              <w:t>0,0</w:t>
            </w:r>
          </w:p>
        </w:tc>
        <w:tc>
          <w:tcPr>
            <w:tcW w:w="1131" w:type="dxa"/>
          </w:tcPr>
          <w:p w:rsidR="004F434A" w:rsidRPr="006B12E9" w:rsidRDefault="004F434A" w:rsidP="004F434A">
            <w:pPr>
              <w:pStyle w:val="ad"/>
              <w:spacing w:after="0" w:line="240" w:lineRule="auto"/>
              <w:jc w:val="both"/>
              <w:rPr>
                <w:color w:val="000000"/>
              </w:rPr>
            </w:pPr>
            <w:r w:rsidRPr="006B12E9">
              <w:rPr>
                <w:color w:val="000000"/>
              </w:rPr>
              <w:t>0,0</w:t>
            </w:r>
          </w:p>
        </w:tc>
        <w:tc>
          <w:tcPr>
            <w:tcW w:w="1410" w:type="dxa"/>
          </w:tcPr>
          <w:p w:rsidR="004F434A" w:rsidRPr="006B12E9" w:rsidRDefault="004F434A" w:rsidP="004F434A">
            <w:pPr>
              <w:pStyle w:val="ad"/>
              <w:spacing w:after="0" w:line="240" w:lineRule="auto"/>
              <w:jc w:val="both"/>
              <w:rPr>
                <w:color w:val="000000"/>
              </w:rPr>
            </w:pPr>
            <w:r w:rsidRPr="006B12E9">
              <w:rPr>
                <w:color w:val="000000"/>
              </w:rPr>
              <w:t>43 370,1</w:t>
            </w:r>
          </w:p>
        </w:tc>
        <w:tc>
          <w:tcPr>
            <w:tcW w:w="1391" w:type="dxa"/>
          </w:tcPr>
          <w:p w:rsidR="004F434A" w:rsidRPr="006B12E9" w:rsidRDefault="004F434A" w:rsidP="00EC461C">
            <w:pPr>
              <w:pStyle w:val="ad"/>
              <w:spacing w:after="0" w:line="240" w:lineRule="auto"/>
              <w:jc w:val="both"/>
              <w:rPr>
                <w:color w:val="000000"/>
              </w:rPr>
            </w:pPr>
            <w:r w:rsidRPr="006B12E9">
              <w:rPr>
                <w:color w:val="000000"/>
              </w:rPr>
              <w:t>43 370,1</w:t>
            </w:r>
          </w:p>
        </w:tc>
        <w:tc>
          <w:tcPr>
            <w:tcW w:w="1134" w:type="dxa"/>
          </w:tcPr>
          <w:p w:rsidR="004F434A" w:rsidRPr="006B12E9" w:rsidRDefault="004F434A" w:rsidP="004F434A">
            <w:pPr>
              <w:pStyle w:val="ad"/>
              <w:spacing w:after="0" w:line="240" w:lineRule="auto"/>
              <w:jc w:val="both"/>
              <w:rPr>
                <w:color w:val="000000"/>
              </w:rPr>
            </w:pPr>
            <w:r w:rsidRPr="006B12E9">
              <w:rPr>
                <w:color w:val="000000"/>
              </w:rPr>
              <w:t>0,0</w:t>
            </w:r>
          </w:p>
        </w:tc>
      </w:tr>
      <w:tr w:rsidR="00742338" w:rsidTr="003A04E4">
        <w:tc>
          <w:tcPr>
            <w:tcW w:w="3794" w:type="dxa"/>
          </w:tcPr>
          <w:p w:rsidR="00742338" w:rsidRPr="004F434A" w:rsidRDefault="00742338" w:rsidP="00EC461C">
            <w:pPr>
              <w:pStyle w:val="ad"/>
              <w:spacing w:after="0" w:line="240" w:lineRule="auto"/>
              <w:jc w:val="both"/>
              <w:rPr>
                <w:b/>
                <w:lang w:eastAsia="ru-RU"/>
              </w:rPr>
            </w:pPr>
            <w:r w:rsidRPr="004F434A">
              <w:rPr>
                <w:b/>
                <w:lang w:eastAsia="ru-RU"/>
              </w:rPr>
              <w:t>Региональный проект "Поддержка семьи"</w:t>
            </w:r>
          </w:p>
        </w:tc>
        <w:tc>
          <w:tcPr>
            <w:tcW w:w="1326" w:type="dxa"/>
          </w:tcPr>
          <w:p w:rsidR="00742338" w:rsidRPr="006B12E9" w:rsidRDefault="00742338" w:rsidP="004F434A">
            <w:pPr>
              <w:pStyle w:val="ad"/>
              <w:spacing w:after="0" w:line="240" w:lineRule="auto"/>
              <w:jc w:val="both"/>
              <w:rPr>
                <w:b/>
                <w:color w:val="000000"/>
              </w:rPr>
            </w:pPr>
            <w:r w:rsidRPr="006B12E9">
              <w:rPr>
                <w:b/>
                <w:color w:val="000000"/>
              </w:rPr>
              <w:t>0,0</w:t>
            </w:r>
          </w:p>
        </w:tc>
        <w:tc>
          <w:tcPr>
            <w:tcW w:w="1358" w:type="dxa"/>
          </w:tcPr>
          <w:p w:rsidR="00742338" w:rsidRPr="006B12E9" w:rsidRDefault="00742338" w:rsidP="00EC461C">
            <w:pPr>
              <w:pStyle w:val="ad"/>
              <w:spacing w:after="0" w:line="240" w:lineRule="auto"/>
              <w:jc w:val="both"/>
              <w:rPr>
                <w:b/>
                <w:color w:val="000000"/>
              </w:rPr>
            </w:pPr>
            <w:r w:rsidRPr="006B12E9">
              <w:rPr>
                <w:b/>
                <w:color w:val="000000"/>
              </w:rPr>
              <w:t>0,0</w:t>
            </w:r>
          </w:p>
        </w:tc>
        <w:tc>
          <w:tcPr>
            <w:tcW w:w="1068" w:type="dxa"/>
          </w:tcPr>
          <w:p w:rsidR="00742338" w:rsidRPr="006B12E9" w:rsidRDefault="00742338" w:rsidP="004F434A">
            <w:pPr>
              <w:pStyle w:val="ad"/>
              <w:spacing w:after="0" w:line="240" w:lineRule="auto"/>
              <w:jc w:val="both"/>
              <w:rPr>
                <w:b/>
                <w:color w:val="000000"/>
              </w:rPr>
            </w:pPr>
            <w:r w:rsidRPr="006B12E9">
              <w:rPr>
                <w:b/>
                <w:color w:val="000000"/>
              </w:rPr>
              <w:t>0,0</w:t>
            </w:r>
          </w:p>
        </w:tc>
        <w:tc>
          <w:tcPr>
            <w:tcW w:w="1366" w:type="dxa"/>
          </w:tcPr>
          <w:p w:rsidR="00742338" w:rsidRPr="006B12E9" w:rsidRDefault="00742338" w:rsidP="005C4E09">
            <w:pPr>
              <w:pStyle w:val="ad"/>
              <w:spacing w:after="0" w:line="240" w:lineRule="auto"/>
              <w:jc w:val="both"/>
              <w:rPr>
                <w:b/>
                <w:color w:val="000000"/>
              </w:rPr>
            </w:pPr>
            <w:r>
              <w:rPr>
                <w:b/>
                <w:color w:val="000000"/>
              </w:rPr>
              <w:t>25 113,9</w:t>
            </w:r>
          </w:p>
        </w:tc>
        <w:tc>
          <w:tcPr>
            <w:tcW w:w="1408" w:type="dxa"/>
          </w:tcPr>
          <w:p w:rsidR="00742338" w:rsidRPr="006B12E9" w:rsidRDefault="00742338" w:rsidP="00EC461C">
            <w:pPr>
              <w:pStyle w:val="ad"/>
              <w:spacing w:after="0" w:line="240" w:lineRule="auto"/>
              <w:jc w:val="both"/>
              <w:rPr>
                <w:b/>
                <w:color w:val="000000"/>
              </w:rPr>
            </w:pPr>
            <w:r>
              <w:rPr>
                <w:b/>
                <w:color w:val="000000"/>
              </w:rPr>
              <w:t>25 113,9</w:t>
            </w:r>
          </w:p>
        </w:tc>
        <w:tc>
          <w:tcPr>
            <w:tcW w:w="1131" w:type="dxa"/>
          </w:tcPr>
          <w:p w:rsidR="00742338" w:rsidRPr="006B12E9" w:rsidRDefault="00362A43" w:rsidP="004F434A">
            <w:pPr>
              <w:pStyle w:val="ad"/>
              <w:spacing w:after="0" w:line="240" w:lineRule="auto"/>
              <w:jc w:val="both"/>
              <w:rPr>
                <w:b/>
                <w:color w:val="000000"/>
              </w:rPr>
            </w:pPr>
            <w:r>
              <w:rPr>
                <w:b/>
                <w:color w:val="000000"/>
              </w:rPr>
              <w:t>0,0</w:t>
            </w:r>
          </w:p>
        </w:tc>
        <w:tc>
          <w:tcPr>
            <w:tcW w:w="1410" w:type="dxa"/>
          </w:tcPr>
          <w:p w:rsidR="00742338" w:rsidRPr="006B12E9" w:rsidRDefault="00742338" w:rsidP="005C4E09">
            <w:pPr>
              <w:pStyle w:val="ad"/>
              <w:spacing w:after="0" w:line="240" w:lineRule="auto"/>
              <w:jc w:val="both"/>
              <w:rPr>
                <w:b/>
                <w:color w:val="000000"/>
              </w:rPr>
            </w:pPr>
            <w:r>
              <w:rPr>
                <w:b/>
                <w:color w:val="000000"/>
              </w:rPr>
              <w:t>27 456,5</w:t>
            </w:r>
          </w:p>
        </w:tc>
        <w:tc>
          <w:tcPr>
            <w:tcW w:w="1391" w:type="dxa"/>
          </w:tcPr>
          <w:p w:rsidR="00742338" w:rsidRPr="006B12E9" w:rsidRDefault="00742338" w:rsidP="0076028C">
            <w:pPr>
              <w:pStyle w:val="ad"/>
              <w:spacing w:after="0" w:line="240" w:lineRule="auto"/>
              <w:jc w:val="both"/>
              <w:rPr>
                <w:b/>
                <w:color w:val="000000"/>
              </w:rPr>
            </w:pPr>
            <w:r>
              <w:rPr>
                <w:b/>
                <w:color w:val="000000"/>
              </w:rPr>
              <w:t>27 456,5</w:t>
            </w:r>
          </w:p>
        </w:tc>
        <w:tc>
          <w:tcPr>
            <w:tcW w:w="1134" w:type="dxa"/>
          </w:tcPr>
          <w:p w:rsidR="00742338" w:rsidRPr="006B12E9" w:rsidRDefault="00362A43" w:rsidP="0076028C">
            <w:pPr>
              <w:pStyle w:val="ad"/>
              <w:spacing w:after="0" w:line="240" w:lineRule="auto"/>
              <w:jc w:val="both"/>
              <w:rPr>
                <w:b/>
                <w:color w:val="000000"/>
              </w:rPr>
            </w:pPr>
            <w:r>
              <w:rPr>
                <w:b/>
                <w:color w:val="000000"/>
              </w:rPr>
              <w:t>0,0</w:t>
            </w:r>
          </w:p>
        </w:tc>
      </w:tr>
      <w:tr w:rsidR="00742338" w:rsidTr="00376E56">
        <w:trPr>
          <w:trHeight w:val="1828"/>
        </w:trPr>
        <w:tc>
          <w:tcPr>
            <w:tcW w:w="3794" w:type="dxa"/>
          </w:tcPr>
          <w:p w:rsidR="00742338" w:rsidRPr="006B12E9" w:rsidRDefault="00742338" w:rsidP="00EC461C">
            <w:pPr>
              <w:pStyle w:val="ad"/>
              <w:spacing w:after="0" w:line="240" w:lineRule="auto"/>
              <w:jc w:val="both"/>
              <w:rPr>
                <w:lang w:eastAsia="ru-RU"/>
              </w:rPr>
            </w:pPr>
            <w:r w:rsidRPr="006B12E9">
              <w:rPr>
                <w:lang w:eastAsia="ru-RU"/>
              </w:rPr>
              <w:t>Реализация мероприятий по капитальному ремонту и оснащению образовательных организаций, осуществляющих образовательную деятельность по образовательным программам дошкольного образования</w:t>
            </w:r>
            <w:r>
              <w:rPr>
                <w:lang w:eastAsia="ru-RU"/>
              </w:rPr>
              <w:t xml:space="preserve"> (</w:t>
            </w:r>
            <w:r w:rsidRPr="00376E56">
              <w:rPr>
                <w:lang w:eastAsia="ru-RU"/>
              </w:rPr>
              <w:t>01 4 Я</w:t>
            </w:r>
            <w:proofErr w:type="gramStart"/>
            <w:r w:rsidRPr="00376E56">
              <w:rPr>
                <w:lang w:eastAsia="ru-RU"/>
              </w:rPr>
              <w:t>1</w:t>
            </w:r>
            <w:proofErr w:type="gramEnd"/>
            <w:r w:rsidRPr="00376E56">
              <w:rPr>
                <w:lang w:eastAsia="ru-RU"/>
              </w:rPr>
              <w:t xml:space="preserve">  53150</w:t>
            </w:r>
            <w:r>
              <w:rPr>
                <w:lang w:eastAsia="ru-RU"/>
              </w:rPr>
              <w:t>)</w:t>
            </w:r>
          </w:p>
        </w:tc>
        <w:tc>
          <w:tcPr>
            <w:tcW w:w="1326" w:type="dxa"/>
          </w:tcPr>
          <w:p w:rsidR="00742338" w:rsidRPr="006B12E9" w:rsidRDefault="00742338" w:rsidP="004F434A">
            <w:pPr>
              <w:pStyle w:val="ad"/>
              <w:spacing w:after="0" w:line="240" w:lineRule="auto"/>
              <w:jc w:val="both"/>
              <w:rPr>
                <w:color w:val="000000"/>
              </w:rPr>
            </w:pPr>
            <w:r w:rsidRPr="006B12E9">
              <w:rPr>
                <w:color w:val="000000"/>
              </w:rPr>
              <w:t>0,0</w:t>
            </w:r>
          </w:p>
        </w:tc>
        <w:tc>
          <w:tcPr>
            <w:tcW w:w="1358" w:type="dxa"/>
          </w:tcPr>
          <w:p w:rsidR="00742338" w:rsidRPr="006B12E9" w:rsidRDefault="00742338" w:rsidP="00EC461C">
            <w:pPr>
              <w:pStyle w:val="ad"/>
              <w:spacing w:after="0" w:line="240" w:lineRule="auto"/>
              <w:jc w:val="both"/>
              <w:rPr>
                <w:color w:val="000000"/>
              </w:rPr>
            </w:pPr>
            <w:r w:rsidRPr="006B12E9">
              <w:rPr>
                <w:color w:val="000000"/>
              </w:rPr>
              <w:t>0,0</w:t>
            </w:r>
          </w:p>
        </w:tc>
        <w:tc>
          <w:tcPr>
            <w:tcW w:w="1068" w:type="dxa"/>
          </w:tcPr>
          <w:p w:rsidR="00742338" w:rsidRPr="006B12E9" w:rsidRDefault="00742338" w:rsidP="004F434A">
            <w:pPr>
              <w:pStyle w:val="ad"/>
              <w:spacing w:after="0" w:line="240" w:lineRule="auto"/>
              <w:jc w:val="both"/>
              <w:rPr>
                <w:color w:val="000000"/>
              </w:rPr>
            </w:pPr>
            <w:r w:rsidRPr="006B12E9">
              <w:rPr>
                <w:color w:val="000000"/>
              </w:rPr>
              <w:t>0,0</w:t>
            </w:r>
          </w:p>
        </w:tc>
        <w:tc>
          <w:tcPr>
            <w:tcW w:w="1366" w:type="dxa"/>
          </w:tcPr>
          <w:p w:rsidR="00742338" w:rsidRPr="006B12E9" w:rsidRDefault="00742338" w:rsidP="005C4E09">
            <w:pPr>
              <w:pStyle w:val="ad"/>
              <w:spacing w:after="0" w:line="240" w:lineRule="auto"/>
              <w:jc w:val="both"/>
              <w:rPr>
                <w:color w:val="000000"/>
              </w:rPr>
            </w:pPr>
            <w:r>
              <w:rPr>
                <w:color w:val="000000"/>
              </w:rPr>
              <w:t>25 113,9</w:t>
            </w:r>
          </w:p>
        </w:tc>
        <w:tc>
          <w:tcPr>
            <w:tcW w:w="1408" w:type="dxa"/>
          </w:tcPr>
          <w:p w:rsidR="00742338" w:rsidRPr="006B12E9" w:rsidRDefault="00742338" w:rsidP="00EC461C">
            <w:pPr>
              <w:pStyle w:val="ad"/>
              <w:spacing w:after="0" w:line="240" w:lineRule="auto"/>
              <w:jc w:val="both"/>
              <w:rPr>
                <w:color w:val="000000"/>
              </w:rPr>
            </w:pPr>
            <w:r>
              <w:rPr>
                <w:color w:val="000000"/>
              </w:rPr>
              <w:t>25 113,9</w:t>
            </w:r>
          </w:p>
        </w:tc>
        <w:tc>
          <w:tcPr>
            <w:tcW w:w="1131" w:type="dxa"/>
          </w:tcPr>
          <w:p w:rsidR="00742338" w:rsidRPr="006B12E9" w:rsidRDefault="00362A43" w:rsidP="004F434A">
            <w:pPr>
              <w:pStyle w:val="ad"/>
              <w:spacing w:after="0" w:line="240" w:lineRule="auto"/>
              <w:jc w:val="both"/>
              <w:rPr>
                <w:color w:val="000000"/>
              </w:rPr>
            </w:pPr>
            <w:r>
              <w:rPr>
                <w:color w:val="000000"/>
              </w:rPr>
              <w:t>0,0</w:t>
            </w:r>
          </w:p>
        </w:tc>
        <w:tc>
          <w:tcPr>
            <w:tcW w:w="1410" w:type="dxa"/>
          </w:tcPr>
          <w:p w:rsidR="00742338" w:rsidRPr="006B12E9" w:rsidRDefault="00742338" w:rsidP="005C4E09">
            <w:pPr>
              <w:pStyle w:val="ad"/>
              <w:spacing w:after="0" w:line="240" w:lineRule="auto"/>
              <w:jc w:val="both"/>
              <w:rPr>
                <w:color w:val="000000"/>
              </w:rPr>
            </w:pPr>
            <w:r>
              <w:rPr>
                <w:color w:val="000000"/>
              </w:rPr>
              <w:t>27 416,7</w:t>
            </w:r>
          </w:p>
        </w:tc>
        <w:tc>
          <w:tcPr>
            <w:tcW w:w="1391" w:type="dxa"/>
          </w:tcPr>
          <w:p w:rsidR="00742338" w:rsidRPr="006B12E9" w:rsidRDefault="00742338" w:rsidP="00EC461C">
            <w:pPr>
              <w:pStyle w:val="ad"/>
              <w:spacing w:after="0" w:line="240" w:lineRule="auto"/>
              <w:jc w:val="both"/>
              <w:rPr>
                <w:color w:val="000000"/>
              </w:rPr>
            </w:pPr>
            <w:r>
              <w:rPr>
                <w:color w:val="000000"/>
              </w:rPr>
              <w:t>27 416,</w:t>
            </w:r>
            <w:r w:rsidR="003E05E2">
              <w:rPr>
                <w:color w:val="000000"/>
              </w:rPr>
              <w:t>7</w:t>
            </w:r>
          </w:p>
        </w:tc>
        <w:tc>
          <w:tcPr>
            <w:tcW w:w="1134" w:type="dxa"/>
          </w:tcPr>
          <w:p w:rsidR="00742338" w:rsidRPr="006B12E9" w:rsidRDefault="00362A43" w:rsidP="004F434A">
            <w:pPr>
              <w:pStyle w:val="ad"/>
              <w:spacing w:after="0" w:line="240" w:lineRule="auto"/>
              <w:jc w:val="both"/>
              <w:rPr>
                <w:color w:val="000000"/>
              </w:rPr>
            </w:pPr>
            <w:r>
              <w:rPr>
                <w:color w:val="000000"/>
              </w:rPr>
              <w:t>0,0</w:t>
            </w:r>
          </w:p>
        </w:tc>
      </w:tr>
      <w:tr w:rsidR="00376E56" w:rsidTr="003A04E4">
        <w:tc>
          <w:tcPr>
            <w:tcW w:w="3794" w:type="dxa"/>
          </w:tcPr>
          <w:p w:rsidR="00376E56" w:rsidRPr="00376E56" w:rsidRDefault="00376E56" w:rsidP="00EC461C">
            <w:pPr>
              <w:pStyle w:val="ad"/>
              <w:spacing w:after="0" w:line="240" w:lineRule="auto"/>
              <w:jc w:val="both"/>
              <w:rPr>
                <w:lang w:eastAsia="ru-RU"/>
              </w:rPr>
            </w:pPr>
            <w:r w:rsidRPr="00376E56">
              <w:rPr>
                <w:lang w:eastAsia="ru-RU"/>
              </w:rPr>
              <w:t>Расходы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Pr>
                <w:lang w:eastAsia="ru-RU"/>
              </w:rPr>
              <w:t xml:space="preserve"> (</w:t>
            </w:r>
            <w:r w:rsidRPr="00376E56">
              <w:rPr>
                <w:lang w:eastAsia="ru-RU"/>
              </w:rPr>
              <w:t>01 4 Я</w:t>
            </w:r>
            <w:proofErr w:type="gramStart"/>
            <w:r w:rsidRPr="00376E56">
              <w:rPr>
                <w:lang w:eastAsia="ru-RU"/>
              </w:rPr>
              <w:t>1</w:t>
            </w:r>
            <w:proofErr w:type="gramEnd"/>
            <w:r w:rsidRPr="00376E56">
              <w:rPr>
                <w:lang w:eastAsia="ru-RU"/>
              </w:rPr>
              <w:t xml:space="preserve">  А3150</w:t>
            </w:r>
            <w:r>
              <w:rPr>
                <w:lang w:eastAsia="ru-RU"/>
              </w:rPr>
              <w:t>)</w:t>
            </w:r>
          </w:p>
        </w:tc>
        <w:tc>
          <w:tcPr>
            <w:tcW w:w="1326" w:type="dxa"/>
          </w:tcPr>
          <w:p w:rsidR="00376E56" w:rsidRPr="006B12E9" w:rsidRDefault="00376E56" w:rsidP="004F434A">
            <w:pPr>
              <w:pStyle w:val="ad"/>
              <w:spacing w:after="0" w:line="240" w:lineRule="auto"/>
              <w:jc w:val="both"/>
              <w:rPr>
                <w:color w:val="000000"/>
              </w:rPr>
            </w:pPr>
            <w:r>
              <w:rPr>
                <w:color w:val="000000"/>
              </w:rPr>
              <w:t>0,0</w:t>
            </w:r>
          </w:p>
        </w:tc>
        <w:tc>
          <w:tcPr>
            <w:tcW w:w="1358" w:type="dxa"/>
          </w:tcPr>
          <w:p w:rsidR="00376E56" w:rsidRPr="006B12E9" w:rsidRDefault="00376E56" w:rsidP="00EC461C">
            <w:pPr>
              <w:pStyle w:val="ad"/>
              <w:spacing w:after="0" w:line="240" w:lineRule="auto"/>
              <w:jc w:val="both"/>
              <w:rPr>
                <w:color w:val="000000"/>
              </w:rPr>
            </w:pPr>
            <w:r>
              <w:rPr>
                <w:color w:val="000000"/>
              </w:rPr>
              <w:t>0,0</w:t>
            </w:r>
          </w:p>
        </w:tc>
        <w:tc>
          <w:tcPr>
            <w:tcW w:w="1068" w:type="dxa"/>
          </w:tcPr>
          <w:p w:rsidR="00376E56" w:rsidRPr="006B12E9" w:rsidRDefault="00376E56" w:rsidP="004F434A">
            <w:pPr>
              <w:pStyle w:val="ad"/>
              <w:spacing w:after="0" w:line="240" w:lineRule="auto"/>
              <w:jc w:val="both"/>
              <w:rPr>
                <w:color w:val="000000"/>
              </w:rPr>
            </w:pPr>
            <w:r>
              <w:rPr>
                <w:color w:val="000000"/>
              </w:rPr>
              <w:t>0,0</w:t>
            </w:r>
          </w:p>
        </w:tc>
        <w:tc>
          <w:tcPr>
            <w:tcW w:w="1366" w:type="dxa"/>
          </w:tcPr>
          <w:p w:rsidR="00376E56" w:rsidRPr="006B12E9" w:rsidRDefault="00376E56" w:rsidP="004F434A">
            <w:pPr>
              <w:pStyle w:val="ad"/>
              <w:spacing w:after="0" w:line="240" w:lineRule="auto"/>
              <w:jc w:val="both"/>
              <w:rPr>
                <w:color w:val="000000"/>
              </w:rPr>
            </w:pPr>
            <w:r>
              <w:rPr>
                <w:color w:val="000000"/>
              </w:rPr>
              <w:t>0,0</w:t>
            </w:r>
          </w:p>
        </w:tc>
        <w:tc>
          <w:tcPr>
            <w:tcW w:w="1408" w:type="dxa"/>
          </w:tcPr>
          <w:p w:rsidR="00376E56" w:rsidRPr="006B12E9" w:rsidRDefault="00376E56" w:rsidP="00EC461C">
            <w:pPr>
              <w:pStyle w:val="ad"/>
              <w:spacing w:after="0" w:line="240" w:lineRule="auto"/>
              <w:jc w:val="both"/>
              <w:rPr>
                <w:color w:val="000000"/>
              </w:rPr>
            </w:pPr>
            <w:r>
              <w:rPr>
                <w:color w:val="000000"/>
              </w:rPr>
              <w:t>0,0</w:t>
            </w:r>
          </w:p>
        </w:tc>
        <w:tc>
          <w:tcPr>
            <w:tcW w:w="1131" w:type="dxa"/>
          </w:tcPr>
          <w:p w:rsidR="00376E56" w:rsidRPr="006B12E9" w:rsidRDefault="00376E56" w:rsidP="004F434A">
            <w:pPr>
              <w:pStyle w:val="ad"/>
              <w:spacing w:after="0" w:line="240" w:lineRule="auto"/>
              <w:jc w:val="both"/>
              <w:rPr>
                <w:color w:val="000000"/>
              </w:rPr>
            </w:pPr>
            <w:r>
              <w:rPr>
                <w:color w:val="000000"/>
              </w:rPr>
              <w:t>0,0</w:t>
            </w:r>
          </w:p>
        </w:tc>
        <w:tc>
          <w:tcPr>
            <w:tcW w:w="1410" w:type="dxa"/>
          </w:tcPr>
          <w:p w:rsidR="00376E56" w:rsidRPr="006B12E9" w:rsidRDefault="00362A43" w:rsidP="004F434A">
            <w:pPr>
              <w:pStyle w:val="ad"/>
              <w:spacing w:after="0" w:line="240" w:lineRule="auto"/>
              <w:jc w:val="both"/>
              <w:rPr>
                <w:color w:val="000000"/>
              </w:rPr>
            </w:pPr>
            <w:r>
              <w:rPr>
                <w:color w:val="000000"/>
              </w:rPr>
              <w:t>39,8</w:t>
            </w:r>
          </w:p>
        </w:tc>
        <w:tc>
          <w:tcPr>
            <w:tcW w:w="1391" w:type="dxa"/>
          </w:tcPr>
          <w:p w:rsidR="00376E56" w:rsidRPr="006B12E9" w:rsidRDefault="00376E56" w:rsidP="00EC461C">
            <w:pPr>
              <w:pStyle w:val="ad"/>
              <w:spacing w:after="0" w:line="240" w:lineRule="auto"/>
              <w:jc w:val="both"/>
              <w:rPr>
                <w:color w:val="000000"/>
              </w:rPr>
            </w:pPr>
            <w:r>
              <w:rPr>
                <w:color w:val="000000"/>
              </w:rPr>
              <w:t>39,8</w:t>
            </w:r>
          </w:p>
        </w:tc>
        <w:tc>
          <w:tcPr>
            <w:tcW w:w="1134" w:type="dxa"/>
          </w:tcPr>
          <w:p w:rsidR="00376E56" w:rsidRPr="006B12E9" w:rsidRDefault="00362A43" w:rsidP="004F434A">
            <w:pPr>
              <w:pStyle w:val="ad"/>
              <w:spacing w:after="0" w:line="240" w:lineRule="auto"/>
              <w:jc w:val="both"/>
              <w:rPr>
                <w:color w:val="000000"/>
              </w:rPr>
            </w:pPr>
            <w:r>
              <w:rPr>
                <w:color w:val="000000"/>
              </w:rPr>
              <w:t>0,0</w:t>
            </w:r>
          </w:p>
        </w:tc>
      </w:tr>
      <w:tr w:rsidR="00C84DB7" w:rsidTr="003A04E4">
        <w:tc>
          <w:tcPr>
            <w:tcW w:w="3794" w:type="dxa"/>
          </w:tcPr>
          <w:p w:rsidR="00C84DB7" w:rsidRPr="004F434A" w:rsidRDefault="00C84DB7" w:rsidP="00EC461C">
            <w:pPr>
              <w:pStyle w:val="ad"/>
              <w:spacing w:after="0" w:line="240" w:lineRule="auto"/>
              <w:jc w:val="both"/>
              <w:rPr>
                <w:b/>
                <w:lang w:eastAsia="ru-RU"/>
              </w:rPr>
            </w:pPr>
            <w:r w:rsidRPr="004F434A">
              <w:rPr>
                <w:b/>
                <w:lang w:eastAsia="ru-RU"/>
              </w:rPr>
              <w:t>Региональный проект "Педагоги и наставники"</w:t>
            </w:r>
          </w:p>
        </w:tc>
        <w:tc>
          <w:tcPr>
            <w:tcW w:w="1326" w:type="dxa"/>
          </w:tcPr>
          <w:p w:rsidR="00C84DB7" w:rsidRPr="004F434A" w:rsidRDefault="00F67511" w:rsidP="00EC461C">
            <w:pPr>
              <w:pStyle w:val="ad"/>
              <w:spacing w:after="0" w:line="240" w:lineRule="auto"/>
              <w:jc w:val="both"/>
              <w:rPr>
                <w:b/>
                <w:color w:val="000000"/>
              </w:rPr>
            </w:pPr>
            <w:r>
              <w:rPr>
                <w:b/>
                <w:color w:val="000000"/>
              </w:rPr>
              <w:t>10 953,4</w:t>
            </w:r>
          </w:p>
        </w:tc>
        <w:tc>
          <w:tcPr>
            <w:tcW w:w="1358" w:type="dxa"/>
          </w:tcPr>
          <w:p w:rsidR="00C84DB7" w:rsidRPr="004F434A" w:rsidRDefault="00F67511" w:rsidP="00152C19">
            <w:pPr>
              <w:pStyle w:val="ad"/>
              <w:spacing w:after="0" w:line="240" w:lineRule="auto"/>
              <w:jc w:val="both"/>
              <w:rPr>
                <w:b/>
                <w:color w:val="000000"/>
              </w:rPr>
            </w:pPr>
            <w:r>
              <w:rPr>
                <w:b/>
                <w:color w:val="000000"/>
              </w:rPr>
              <w:t>10</w:t>
            </w:r>
            <w:r w:rsidR="00152C19">
              <w:rPr>
                <w:b/>
                <w:color w:val="000000"/>
              </w:rPr>
              <w:t> 977,4</w:t>
            </w:r>
          </w:p>
        </w:tc>
        <w:tc>
          <w:tcPr>
            <w:tcW w:w="1068" w:type="dxa"/>
          </w:tcPr>
          <w:p w:rsidR="00C84DB7" w:rsidRPr="004F434A" w:rsidRDefault="00152C19" w:rsidP="00EC461C">
            <w:pPr>
              <w:pStyle w:val="ad"/>
              <w:spacing w:after="0" w:line="240" w:lineRule="auto"/>
              <w:jc w:val="both"/>
              <w:rPr>
                <w:b/>
                <w:color w:val="000000"/>
              </w:rPr>
            </w:pPr>
            <w:r>
              <w:rPr>
                <w:b/>
                <w:color w:val="000000"/>
              </w:rPr>
              <w:t>+24,0</w:t>
            </w:r>
          </w:p>
        </w:tc>
        <w:tc>
          <w:tcPr>
            <w:tcW w:w="1366" w:type="dxa"/>
          </w:tcPr>
          <w:p w:rsidR="00C84DB7" w:rsidRPr="004F434A" w:rsidRDefault="00F67511" w:rsidP="00EC461C">
            <w:pPr>
              <w:pStyle w:val="ad"/>
              <w:spacing w:after="0" w:line="240" w:lineRule="auto"/>
              <w:jc w:val="both"/>
              <w:rPr>
                <w:b/>
                <w:color w:val="000000"/>
              </w:rPr>
            </w:pPr>
            <w:r>
              <w:rPr>
                <w:b/>
                <w:color w:val="000000"/>
              </w:rPr>
              <w:t>10 966,7</w:t>
            </w:r>
          </w:p>
        </w:tc>
        <w:tc>
          <w:tcPr>
            <w:tcW w:w="1408" w:type="dxa"/>
          </w:tcPr>
          <w:p w:rsidR="00C84DB7" w:rsidRPr="004F434A" w:rsidRDefault="00F67511" w:rsidP="00415022">
            <w:pPr>
              <w:pStyle w:val="ad"/>
              <w:spacing w:after="0" w:line="240" w:lineRule="auto"/>
              <w:jc w:val="both"/>
              <w:rPr>
                <w:b/>
                <w:color w:val="000000"/>
              </w:rPr>
            </w:pPr>
            <w:r>
              <w:rPr>
                <w:b/>
                <w:color w:val="000000"/>
              </w:rPr>
              <w:t>10</w:t>
            </w:r>
            <w:r w:rsidR="00415022">
              <w:rPr>
                <w:b/>
                <w:color w:val="000000"/>
              </w:rPr>
              <w:t xml:space="preserve"> 9</w:t>
            </w:r>
            <w:r>
              <w:rPr>
                <w:b/>
                <w:color w:val="000000"/>
              </w:rPr>
              <w:t>66,7</w:t>
            </w:r>
          </w:p>
        </w:tc>
        <w:tc>
          <w:tcPr>
            <w:tcW w:w="1131" w:type="dxa"/>
          </w:tcPr>
          <w:p w:rsidR="00C84DB7" w:rsidRPr="004F434A" w:rsidRDefault="00F67511" w:rsidP="00EC461C">
            <w:pPr>
              <w:pStyle w:val="ad"/>
              <w:spacing w:after="0" w:line="240" w:lineRule="auto"/>
              <w:jc w:val="both"/>
              <w:rPr>
                <w:b/>
                <w:color w:val="000000"/>
              </w:rPr>
            </w:pPr>
            <w:r>
              <w:rPr>
                <w:b/>
                <w:color w:val="000000"/>
              </w:rPr>
              <w:t>0,0</w:t>
            </w:r>
          </w:p>
        </w:tc>
        <w:tc>
          <w:tcPr>
            <w:tcW w:w="1410" w:type="dxa"/>
          </w:tcPr>
          <w:p w:rsidR="00C84DB7" w:rsidRPr="004F434A" w:rsidRDefault="00F67511" w:rsidP="00EC461C">
            <w:pPr>
              <w:pStyle w:val="ad"/>
              <w:spacing w:after="0" w:line="240" w:lineRule="auto"/>
              <w:jc w:val="both"/>
              <w:rPr>
                <w:b/>
                <w:color w:val="000000"/>
              </w:rPr>
            </w:pPr>
            <w:r>
              <w:rPr>
                <w:b/>
                <w:color w:val="000000"/>
              </w:rPr>
              <w:t>10 982,8</w:t>
            </w:r>
          </w:p>
        </w:tc>
        <w:tc>
          <w:tcPr>
            <w:tcW w:w="1391" w:type="dxa"/>
          </w:tcPr>
          <w:p w:rsidR="00C84DB7" w:rsidRPr="004F434A" w:rsidRDefault="00F67511" w:rsidP="00EC461C">
            <w:pPr>
              <w:pStyle w:val="ad"/>
              <w:spacing w:after="0" w:line="240" w:lineRule="auto"/>
              <w:jc w:val="both"/>
              <w:rPr>
                <w:b/>
                <w:color w:val="000000"/>
              </w:rPr>
            </w:pPr>
            <w:r>
              <w:rPr>
                <w:b/>
                <w:color w:val="000000"/>
              </w:rPr>
              <w:t>10 982,8</w:t>
            </w:r>
          </w:p>
        </w:tc>
        <w:tc>
          <w:tcPr>
            <w:tcW w:w="1134" w:type="dxa"/>
          </w:tcPr>
          <w:p w:rsidR="00C84DB7" w:rsidRPr="004F434A" w:rsidRDefault="00F67511" w:rsidP="00EC461C">
            <w:pPr>
              <w:pStyle w:val="ad"/>
              <w:spacing w:after="0" w:line="240" w:lineRule="auto"/>
              <w:jc w:val="both"/>
              <w:rPr>
                <w:b/>
                <w:color w:val="000000"/>
              </w:rPr>
            </w:pPr>
            <w:r>
              <w:rPr>
                <w:b/>
                <w:color w:val="000000"/>
              </w:rPr>
              <w:t>0,0</w:t>
            </w:r>
          </w:p>
        </w:tc>
      </w:tr>
      <w:tr w:rsidR="004F434A" w:rsidTr="003A04E4">
        <w:tc>
          <w:tcPr>
            <w:tcW w:w="3794" w:type="dxa"/>
          </w:tcPr>
          <w:p w:rsidR="004F434A" w:rsidRDefault="004F434A" w:rsidP="00EC461C">
            <w:pPr>
              <w:pStyle w:val="ad"/>
              <w:spacing w:after="0" w:line="240" w:lineRule="auto"/>
              <w:jc w:val="both"/>
              <w:rPr>
                <w:lang w:eastAsia="ru-RU"/>
              </w:rPr>
            </w:pPr>
            <w:r w:rsidRPr="006B12E9">
              <w:rPr>
                <w:lang w:eastAsia="ru-RU"/>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rsidR="002E6B36" w:rsidRPr="006B12E9" w:rsidRDefault="002E6B36" w:rsidP="00EC461C">
            <w:pPr>
              <w:pStyle w:val="ad"/>
              <w:spacing w:after="0" w:line="240" w:lineRule="auto"/>
              <w:jc w:val="both"/>
              <w:rPr>
                <w:lang w:eastAsia="ru-RU"/>
              </w:rPr>
            </w:pPr>
            <w:r>
              <w:rPr>
                <w:lang w:eastAsia="ru-RU"/>
              </w:rPr>
              <w:t>(</w:t>
            </w:r>
            <w:r w:rsidRPr="002E6B36">
              <w:rPr>
                <w:lang w:eastAsia="ru-RU"/>
              </w:rPr>
              <w:t>01 1 Ю</w:t>
            </w:r>
            <w:proofErr w:type="gramStart"/>
            <w:r w:rsidRPr="002E6B36">
              <w:rPr>
                <w:lang w:eastAsia="ru-RU"/>
              </w:rPr>
              <w:t>6</w:t>
            </w:r>
            <w:proofErr w:type="gramEnd"/>
            <w:r w:rsidRPr="002E6B36">
              <w:rPr>
                <w:lang w:eastAsia="ru-RU"/>
              </w:rPr>
              <w:t xml:space="preserve">  53030</w:t>
            </w:r>
            <w:r>
              <w:rPr>
                <w:lang w:eastAsia="ru-RU"/>
              </w:rPr>
              <w:t>)</w:t>
            </w:r>
          </w:p>
        </w:tc>
        <w:tc>
          <w:tcPr>
            <w:tcW w:w="1326" w:type="dxa"/>
          </w:tcPr>
          <w:p w:rsidR="004F434A" w:rsidRPr="006B12E9" w:rsidRDefault="004F434A" w:rsidP="004F434A">
            <w:pPr>
              <w:pStyle w:val="ad"/>
              <w:spacing w:after="0" w:line="240" w:lineRule="auto"/>
              <w:jc w:val="both"/>
              <w:rPr>
                <w:color w:val="000000"/>
              </w:rPr>
            </w:pPr>
            <w:r w:rsidRPr="006B12E9">
              <w:rPr>
                <w:color w:val="000000"/>
              </w:rPr>
              <w:t>9 843,1</w:t>
            </w:r>
          </w:p>
        </w:tc>
        <w:tc>
          <w:tcPr>
            <w:tcW w:w="1358" w:type="dxa"/>
          </w:tcPr>
          <w:p w:rsidR="004F434A" w:rsidRPr="006B12E9" w:rsidRDefault="004F434A" w:rsidP="00152C19">
            <w:pPr>
              <w:pStyle w:val="ad"/>
              <w:spacing w:after="0" w:line="240" w:lineRule="auto"/>
              <w:jc w:val="both"/>
              <w:rPr>
                <w:color w:val="000000"/>
              </w:rPr>
            </w:pPr>
            <w:r w:rsidRPr="006B12E9">
              <w:rPr>
                <w:color w:val="000000"/>
              </w:rPr>
              <w:t>9 8</w:t>
            </w:r>
            <w:r w:rsidR="00152C19">
              <w:rPr>
                <w:color w:val="000000"/>
              </w:rPr>
              <w:t>64</w:t>
            </w:r>
            <w:r w:rsidRPr="006B12E9">
              <w:rPr>
                <w:color w:val="000000"/>
              </w:rPr>
              <w:t>,1</w:t>
            </w:r>
          </w:p>
        </w:tc>
        <w:tc>
          <w:tcPr>
            <w:tcW w:w="1068" w:type="dxa"/>
          </w:tcPr>
          <w:p w:rsidR="004F434A" w:rsidRPr="006B12E9" w:rsidRDefault="00152C19" w:rsidP="00EC461C">
            <w:pPr>
              <w:pStyle w:val="ad"/>
              <w:spacing w:after="0" w:line="240" w:lineRule="auto"/>
              <w:jc w:val="both"/>
              <w:rPr>
                <w:color w:val="000000"/>
              </w:rPr>
            </w:pPr>
            <w:r>
              <w:rPr>
                <w:color w:val="000000"/>
              </w:rPr>
              <w:t>+21</w:t>
            </w:r>
            <w:r w:rsidR="004F434A">
              <w:rPr>
                <w:color w:val="000000"/>
              </w:rPr>
              <w:t>,0</w:t>
            </w:r>
          </w:p>
        </w:tc>
        <w:tc>
          <w:tcPr>
            <w:tcW w:w="1366" w:type="dxa"/>
          </w:tcPr>
          <w:p w:rsidR="004F434A" w:rsidRPr="006B12E9" w:rsidRDefault="004F434A" w:rsidP="004F434A">
            <w:pPr>
              <w:pStyle w:val="ad"/>
              <w:spacing w:after="0" w:line="240" w:lineRule="auto"/>
              <w:jc w:val="both"/>
              <w:rPr>
                <w:color w:val="000000"/>
              </w:rPr>
            </w:pPr>
            <w:r w:rsidRPr="006B12E9">
              <w:rPr>
                <w:color w:val="000000"/>
              </w:rPr>
              <w:t>9 843,1</w:t>
            </w:r>
          </w:p>
        </w:tc>
        <w:tc>
          <w:tcPr>
            <w:tcW w:w="1408" w:type="dxa"/>
          </w:tcPr>
          <w:p w:rsidR="004F434A" w:rsidRPr="006B12E9" w:rsidRDefault="004F434A" w:rsidP="00EC461C">
            <w:pPr>
              <w:pStyle w:val="ad"/>
              <w:spacing w:after="0" w:line="240" w:lineRule="auto"/>
              <w:jc w:val="both"/>
              <w:rPr>
                <w:color w:val="000000"/>
              </w:rPr>
            </w:pPr>
            <w:r w:rsidRPr="006B12E9">
              <w:rPr>
                <w:color w:val="000000"/>
              </w:rPr>
              <w:t>9 843,1</w:t>
            </w:r>
          </w:p>
        </w:tc>
        <w:tc>
          <w:tcPr>
            <w:tcW w:w="1131" w:type="dxa"/>
          </w:tcPr>
          <w:p w:rsidR="004F434A" w:rsidRPr="006B12E9" w:rsidRDefault="004F434A" w:rsidP="00EC461C">
            <w:pPr>
              <w:pStyle w:val="ad"/>
              <w:spacing w:after="0" w:line="240" w:lineRule="auto"/>
              <w:jc w:val="both"/>
              <w:rPr>
                <w:color w:val="000000"/>
              </w:rPr>
            </w:pPr>
            <w:r>
              <w:rPr>
                <w:color w:val="000000"/>
              </w:rPr>
              <w:t>0,0</w:t>
            </w:r>
          </w:p>
        </w:tc>
        <w:tc>
          <w:tcPr>
            <w:tcW w:w="1410" w:type="dxa"/>
          </w:tcPr>
          <w:p w:rsidR="004F434A" w:rsidRPr="006B12E9" w:rsidRDefault="004F434A" w:rsidP="004F434A">
            <w:pPr>
              <w:pStyle w:val="ad"/>
              <w:spacing w:after="0" w:line="240" w:lineRule="auto"/>
              <w:jc w:val="both"/>
              <w:rPr>
                <w:color w:val="000000"/>
              </w:rPr>
            </w:pPr>
            <w:r w:rsidRPr="006B12E9">
              <w:rPr>
                <w:color w:val="000000"/>
              </w:rPr>
              <w:t>9 843,1</w:t>
            </w:r>
          </w:p>
        </w:tc>
        <w:tc>
          <w:tcPr>
            <w:tcW w:w="1391" w:type="dxa"/>
          </w:tcPr>
          <w:p w:rsidR="004F434A" w:rsidRPr="006B12E9" w:rsidRDefault="004F434A" w:rsidP="00EC461C">
            <w:pPr>
              <w:pStyle w:val="ad"/>
              <w:spacing w:after="0" w:line="240" w:lineRule="auto"/>
              <w:jc w:val="both"/>
              <w:rPr>
                <w:color w:val="000000"/>
              </w:rPr>
            </w:pPr>
            <w:r w:rsidRPr="006B12E9">
              <w:rPr>
                <w:color w:val="000000"/>
              </w:rPr>
              <w:t>9 843,1</w:t>
            </w:r>
          </w:p>
        </w:tc>
        <w:tc>
          <w:tcPr>
            <w:tcW w:w="1134" w:type="dxa"/>
          </w:tcPr>
          <w:p w:rsidR="004F434A" w:rsidRPr="006B12E9" w:rsidRDefault="004F434A" w:rsidP="00EC461C">
            <w:pPr>
              <w:pStyle w:val="ad"/>
              <w:spacing w:after="0" w:line="240" w:lineRule="auto"/>
              <w:jc w:val="both"/>
              <w:rPr>
                <w:color w:val="000000"/>
              </w:rPr>
            </w:pPr>
            <w:r>
              <w:rPr>
                <w:color w:val="000000"/>
              </w:rPr>
              <w:t>0,0</w:t>
            </w:r>
          </w:p>
        </w:tc>
      </w:tr>
      <w:tr w:rsidR="004F434A" w:rsidTr="003A04E4">
        <w:tc>
          <w:tcPr>
            <w:tcW w:w="3794" w:type="dxa"/>
          </w:tcPr>
          <w:p w:rsidR="002E6B36" w:rsidRDefault="004F434A" w:rsidP="00EC461C">
            <w:pPr>
              <w:pStyle w:val="ad"/>
              <w:spacing w:after="0" w:line="240" w:lineRule="auto"/>
              <w:jc w:val="both"/>
              <w:rPr>
                <w:lang w:eastAsia="ru-RU"/>
              </w:rPr>
            </w:pPr>
            <w:r w:rsidRPr="006B12E9">
              <w:rPr>
                <w:lang w:eastAsia="ru-RU"/>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w:t>
            </w:r>
            <w:r w:rsidR="002E6B36">
              <w:rPr>
                <w:lang w:eastAsia="ru-RU"/>
              </w:rPr>
              <w:t xml:space="preserve"> </w:t>
            </w:r>
          </w:p>
          <w:p w:rsidR="004F434A" w:rsidRPr="006B12E9" w:rsidRDefault="002E6B36" w:rsidP="00EC461C">
            <w:pPr>
              <w:pStyle w:val="ad"/>
              <w:spacing w:after="0" w:line="240" w:lineRule="auto"/>
              <w:jc w:val="both"/>
              <w:rPr>
                <w:lang w:eastAsia="ru-RU"/>
              </w:rPr>
            </w:pPr>
            <w:r>
              <w:rPr>
                <w:lang w:eastAsia="ru-RU"/>
              </w:rPr>
              <w:t>(</w:t>
            </w:r>
            <w:r w:rsidRPr="002E6B36">
              <w:rPr>
                <w:lang w:eastAsia="ru-RU"/>
              </w:rPr>
              <w:t>01 1 Ю</w:t>
            </w:r>
            <w:proofErr w:type="gramStart"/>
            <w:r w:rsidRPr="002E6B36">
              <w:rPr>
                <w:lang w:eastAsia="ru-RU"/>
              </w:rPr>
              <w:t>6</w:t>
            </w:r>
            <w:proofErr w:type="gramEnd"/>
            <w:r w:rsidRPr="002E6B36">
              <w:rPr>
                <w:lang w:eastAsia="ru-RU"/>
              </w:rPr>
              <w:t xml:space="preserve">  50500</w:t>
            </w:r>
            <w:r>
              <w:rPr>
                <w:lang w:eastAsia="ru-RU"/>
              </w:rPr>
              <w:t>)</w:t>
            </w:r>
          </w:p>
        </w:tc>
        <w:tc>
          <w:tcPr>
            <w:tcW w:w="1326" w:type="dxa"/>
          </w:tcPr>
          <w:p w:rsidR="004F434A" w:rsidRPr="006B12E9" w:rsidRDefault="004F434A" w:rsidP="004F434A">
            <w:pPr>
              <w:pStyle w:val="ad"/>
              <w:spacing w:after="0" w:line="240" w:lineRule="auto"/>
              <w:jc w:val="both"/>
              <w:rPr>
                <w:color w:val="000000"/>
              </w:rPr>
            </w:pPr>
            <w:r w:rsidRPr="006B12E9">
              <w:rPr>
                <w:color w:val="000000"/>
              </w:rPr>
              <w:t>234,4</w:t>
            </w:r>
          </w:p>
        </w:tc>
        <w:tc>
          <w:tcPr>
            <w:tcW w:w="1358" w:type="dxa"/>
          </w:tcPr>
          <w:p w:rsidR="004F434A" w:rsidRPr="006B12E9" w:rsidRDefault="00152C19" w:rsidP="00EC461C">
            <w:pPr>
              <w:pStyle w:val="ad"/>
              <w:spacing w:after="0" w:line="240" w:lineRule="auto"/>
              <w:jc w:val="both"/>
              <w:rPr>
                <w:color w:val="000000"/>
              </w:rPr>
            </w:pPr>
            <w:r>
              <w:rPr>
                <w:color w:val="000000"/>
              </w:rPr>
              <w:t>237,4</w:t>
            </w:r>
          </w:p>
        </w:tc>
        <w:tc>
          <w:tcPr>
            <w:tcW w:w="1068" w:type="dxa"/>
          </w:tcPr>
          <w:p w:rsidR="004F434A" w:rsidRPr="006B12E9" w:rsidRDefault="00152C19" w:rsidP="00EC461C">
            <w:pPr>
              <w:pStyle w:val="ad"/>
              <w:spacing w:after="0" w:line="240" w:lineRule="auto"/>
              <w:jc w:val="both"/>
              <w:rPr>
                <w:color w:val="000000"/>
              </w:rPr>
            </w:pPr>
            <w:r>
              <w:rPr>
                <w:color w:val="000000"/>
              </w:rPr>
              <w:t>+3,0</w:t>
            </w:r>
          </w:p>
        </w:tc>
        <w:tc>
          <w:tcPr>
            <w:tcW w:w="1366" w:type="dxa"/>
          </w:tcPr>
          <w:p w:rsidR="004F434A" w:rsidRPr="006B12E9" w:rsidRDefault="004F434A" w:rsidP="004F434A">
            <w:pPr>
              <w:pStyle w:val="ad"/>
              <w:spacing w:after="0" w:line="240" w:lineRule="auto"/>
              <w:jc w:val="both"/>
              <w:rPr>
                <w:color w:val="000000"/>
              </w:rPr>
            </w:pPr>
            <w:r w:rsidRPr="006B12E9">
              <w:rPr>
                <w:color w:val="000000"/>
              </w:rPr>
              <w:t>234,4</w:t>
            </w:r>
          </w:p>
        </w:tc>
        <w:tc>
          <w:tcPr>
            <w:tcW w:w="1408" w:type="dxa"/>
          </w:tcPr>
          <w:p w:rsidR="004F434A" w:rsidRPr="006B12E9" w:rsidRDefault="004F434A" w:rsidP="00EC461C">
            <w:pPr>
              <w:pStyle w:val="ad"/>
              <w:spacing w:after="0" w:line="240" w:lineRule="auto"/>
              <w:jc w:val="both"/>
              <w:rPr>
                <w:color w:val="000000"/>
              </w:rPr>
            </w:pPr>
            <w:r w:rsidRPr="006B12E9">
              <w:rPr>
                <w:color w:val="000000"/>
              </w:rPr>
              <w:t>234,4</w:t>
            </w:r>
          </w:p>
        </w:tc>
        <w:tc>
          <w:tcPr>
            <w:tcW w:w="1131" w:type="dxa"/>
          </w:tcPr>
          <w:p w:rsidR="004F434A" w:rsidRPr="006B12E9" w:rsidRDefault="004F434A" w:rsidP="00EC461C">
            <w:pPr>
              <w:pStyle w:val="ad"/>
              <w:spacing w:after="0" w:line="240" w:lineRule="auto"/>
              <w:jc w:val="both"/>
              <w:rPr>
                <w:color w:val="000000"/>
              </w:rPr>
            </w:pPr>
            <w:r>
              <w:rPr>
                <w:color w:val="000000"/>
              </w:rPr>
              <w:t>0,0</w:t>
            </w:r>
          </w:p>
        </w:tc>
        <w:tc>
          <w:tcPr>
            <w:tcW w:w="1410" w:type="dxa"/>
          </w:tcPr>
          <w:p w:rsidR="004F434A" w:rsidRPr="006B12E9" w:rsidRDefault="004F434A" w:rsidP="004F434A">
            <w:pPr>
              <w:pStyle w:val="ad"/>
              <w:spacing w:after="0" w:line="240" w:lineRule="auto"/>
              <w:jc w:val="both"/>
              <w:rPr>
                <w:color w:val="000000"/>
              </w:rPr>
            </w:pPr>
            <w:r w:rsidRPr="006B12E9">
              <w:rPr>
                <w:color w:val="000000"/>
              </w:rPr>
              <w:t>234,4</w:t>
            </w:r>
          </w:p>
        </w:tc>
        <w:tc>
          <w:tcPr>
            <w:tcW w:w="1391" w:type="dxa"/>
          </w:tcPr>
          <w:p w:rsidR="004F434A" w:rsidRPr="006B12E9" w:rsidRDefault="004F434A" w:rsidP="00EC461C">
            <w:pPr>
              <w:pStyle w:val="ad"/>
              <w:spacing w:after="0" w:line="240" w:lineRule="auto"/>
              <w:jc w:val="both"/>
              <w:rPr>
                <w:color w:val="000000"/>
              </w:rPr>
            </w:pPr>
            <w:r w:rsidRPr="006B12E9">
              <w:rPr>
                <w:color w:val="000000"/>
              </w:rPr>
              <w:t>234,4</w:t>
            </w:r>
          </w:p>
        </w:tc>
        <w:tc>
          <w:tcPr>
            <w:tcW w:w="1134" w:type="dxa"/>
          </w:tcPr>
          <w:p w:rsidR="004F434A" w:rsidRPr="006B12E9" w:rsidRDefault="004F434A" w:rsidP="00EC461C">
            <w:pPr>
              <w:pStyle w:val="ad"/>
              <w:spacing w:after="0" w:line="240" w:lineRule="auto"/>
              <w:jc w:val="both"/>
              <w:rPr>
                <w:color w:val="000000"/>
              </w:rPr>
            </w:pPr>
            <w:r>
              <w:rPr>
                <w:color w:val="000000"/>
              </w:rPr>
              <w:t>0,0</w:t>
            </w:r>
          </w:p>
        </w:tc>
      </w:tr>
      <w:tr w:rsidR="004F434A" w:rsidTr="003A04E4">
        <w:tc>
          <w:tcPr>
            <w:tcW w:w="3794" w:type="dxa"/>
          </w:tcPr>
          <w:p w:rsidR="004F434A" w:rsidRPr="006B12E9" w:rsidRDefault="004F434A" w:rsidP="00EC461C">
            <w:pPr>
              <w:pStyle w:val="ad"/>
              <w:spacing w:after="0" w:line="240" w:lineRule="auto"/>
              <w:jc w:val="both"/>
              <w:rPr>
                <w:lang w:eastAsia="ru-RU"/>
              </w:rPr>
            </w:pPr>
            <w:r w:rsidRPr="006B12E9">
              <w:rPr>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2E6B36">
              <w:rPr>
                <w:lang w:eastAsia="ru-RU"/>
              </w:rPr>
              <w:t xml:space="preserve"> (</w:t>
            </w:r>
            <w:r w:rsidR="002E6B36" w:rsidRPr="002E6B36">
              <w:rPr>
                <w:lang w:eastAsia="ru-RU"/>
              </w:rPr>
              <w:t>01 1 Ю</w:t>
            </w:r>
            <w:proofErr w:type="gramStart"/>
            <w:r w:rsidR="002E6B36" w:rsidRPr="002E6B36">
              <w:rPr>
                <w:lang w:eastAsia="ru-RU"/>
              </w:rPr>
              <w:t>6</w:t>
            </w:r>
            <w:proofErr w:type="gramEnd"/>
            <w:r w:rsidR="002E6B36" w:rsidRPr="002E6B36">
              <w:rPr>
                <w:lang w:eastAsia="ru-RU"/>
              </w:rPr>
              <w:t xml:space="preserve">  51790</w:t>
            </w:r>
            <w:r w:rsidR="002E6B36">
              <w:rPr>
                <w:lang w:eastAsia="ru-RU"/>
              </w:rPr>
              <w:t>)</w:t>
            </w:r>
          </w:p>
        </w:tc>
        <w:tc>
          <w:tcPr>
            <w:tcW w:w="1326" w:type="dxa"/>
          </w:tcPr>
          <w:p w:rsidR="004F434A" w:rsidRPr="006B12E9" w:rsidRDefault="00F67511" w:rsidP="00EC461C">
            <w:pPr>
              <w:pStyle w:val="ad"/>
              <w:spacing w:after="0" w:line="240" w:lineRule="auto"/>
              <w:jc w:val="both"/>
              <w:rPr>
                <w:color w:val="000000"/>
              </w:rPr>
            </w:pPr>
            <w:r>
              <w:rPr>
                <w:color w:val="000000"/>
              </w:rPr>
              <w:t>875,9</w:t>
            </w:r>
          </w:p>
        </w:tc>
        <w:tc>
          <w:tcPr>
            <w:tcW w:w="1358" w:type="dxa"/>
          </w:tcPr>
          <w:p w:rsidR="004F434A" w:rsidRPr="006B12E9" w:rsidRDefault="004F434A" w:rsidP="00EC461C">
            <w:pPr>
              <w:pStyle w:val="ad"/>
              <w:spacing w:after="0" w:line="240" w:lineRule="auto"/>
              <w:jc w:val="both"/>
              <w:rPr>
                <w:color w:val="000000"/>
              </w:rPr>
            </w:pPr>
            <w:r w:rsidRPr="006B12E9">
              <w:rPr>
                <w:color w:val="000000"/>
              </w:rPr>
              <w:t>875,9</w:t>
            </w:r>
          </w:p>
        </w:tc>
        <w:tc>
          <w:tcPr>
            <w:tcW w:w="1068" w:type="dxa"/>
          </w:tcPr>
          <w:p w:rsidR="004F434A" w:rsidRPr="006B12E9" w:rsidRDefault="00F67511" w:rsidP="00EC461C">
            <w:pPr>
              <w:pStyle w:val="ad"/>
              <w:spacing w:after="0" w:line="240" w:lineRule="auto"/>
              <w:jc w:val="both"/>
              <w:rPr>
                <w:color w:val="000000"/>
              </w:rPr>
            </w:pPr>
            <w:r>
              <w:rPr>
                <w:color w:val="000000"/>
              </w:rPr>
              <w:t>0,0</w:t>
            </w:r>
          </w:p>
        </w:tc>
        <w:tc>
          <w:tcPr>
            <w:tcW w:w="1366" w:type="dxa"/>
          </w:tcPr>
          <w:p w:rsidR="004F434A" w:rsidRPr="006B12E9" w:rsidRDefault="00F67511" w:rsidP="00EC461C">
            <w:pPr>
              <w:pStyle w:val="ad"/>
              <w:spacing w:after="0" w:line="240" w:lineRule="auto"/>
              <w:jc w:val="both"/>
              <w:rPr>
                <w:color w:val="000000"/>
              </w:rPr>
            </w:pPr>
            <w:r>
              <w:rPr>
                <w:color w:val="000000"/>
              </w:rPr>
              <w:t>889,2</w:t>
            </w:r>
          </w:p>
        </w:tc>
        <w:tc>
          <w:tcPr>
            <w:tcW w:w="1408" w:type="dxa"/>
          </w:tcPr>
          <w:p w:rsidR="004F434A" w:rsidRPr="006B12E9" w:rsidRDefault="004F434A" w:rsidP="00EC461C">
            <w:pPr>
              <w:pStyle w:val="ad"/>
              <w:spacing w:after="0" w:line="240" w:lineRule="auto"/>
              <w:jc w:val="both"/>
              <w:rPr>
                <w:color w:val="000000"/>
              </w:rPr>
            </w:pPr>
            <w:r w:rsidRPr="006B12E9">
              <w:rPr>
                <w:color w:val="000000"/>
              </w:rPr>
              <w:t>889,2</w:t>
            </w:r>
          </w:p>
        </w:tc>
        <w:tc>
          <w:tcPr>
            <w:tcW w:w="1131" w:type="dxa"/>
          </w:tcPr>
          <w:p w:rsidR="004F434A" w:rsidRPr="006B12E9" w:rsidRDefault="00F67511" w:rsidP="00EC461C">
            <w:pPr>
              <w:pStyle w:val="ad"/>
              <w:spacing w:after="0" w:line="240" w:lineRule="auto"/>
              <w:jc w:val="both"/>
              <w:rPr>
                <w:color w:val="000000"/>
              </w:rPr>
            </w:pPr>
            <w:r>
              <w:rPr>
                <w:color w:val="000000"/>
              </w:rPr>
              <w:t>0,0</w:t>
            </w:r>
          </w:p>
        </w:tc>
        <w:tc>
          <w:tcPr>
            <w:tcW w:w="1410" w:type="dxa"/>
          </w:tcPr>
          <w:p w:rsidR="004F434A" w:rsidRPr="006B12E9" w:rsidRDefault="00F67511" w:rsidP="00EC461C">
            <w:pPr>
              <w:pStyle w:val="ad"/>
              <w:spacing w:after="0" w:line="240" w:lineRule="auto"/>
              <w:jc w:val="both"/>
              <w:rPr>
                <w:color w:val="000000"/>
              </w:rPr>
            </w:pPr>
            <w:r>
              <w:rPr>
                <w:color w:val="000000"/>
              </w:rPr>
              <w:t>905,3</w:t>
            </w:r>
          </w:p>
        </w:tc>
        <w:tc>
          <w:tcPr>
            <w:tcW w:w="1391" w:type="dxa"/>
          </w:tcPr>
          <w:p w:rsidR="004F434A" w:rsidRPr="006B12E9" w:rsidRDefault="004F434A" w:rsidP="00EC461C">
            <w:pPr>
              <w:pStyle w:val="ad"/>
              <w:spacing w:after="0" w:line="240" w:lineRule="auto"/>
              <w:jc w:val="both"/>
              <w:rPr>
                <w:color w:val="000000"/>
              </w:rPr>
            </w:pPr>
            <w:r w:rsidRPr="006B12E9">
              <w:rPr>
                <w:color w:val="000000"/>
              </w:rPr>
              <w:t>905,3</w:t>
            </w:r>
          </w:p>
        </w:tc>
        <w:tc>
          <w:tcPr>
            <w:tcW w:w="1134" w:type="dxa"/>
          </w:tcPr>
          <w:p w:rsidR="004F434A" w:rsidRPr="006B12E9" w:rsidRDefault="00F67511" w:rsidP="00EC461C">
            <w:pPr>
              <w:pStyle w:val="ad"/>
              <w:spacing w:after="0" w:line="240" w:lineRule="auto"/>
              <w:jc w:val="both"/>
              <w:rPr>
                <w:color w:val="000000"/>
              </w:rPr>
            </w:pPr>
            <w:r>
              <w:rPr>
                <w:color w:val="000000"/>
              </w:rPr>
              <w:t>0,0</w:t>
            </w:r>
          </w:p>
        </w:tc>
      </w:tr>
      <w:tr w:rsidR="00F67511" w:rsidTr="003A04E4">
        <w:tc>
          <w:tcPr>
            <w:tcW w:w="3794" w:type="dxa"/>
          </w:tcPr>
          <w:p w:rsidR="00F67511" w:rsidRPr="004F434A" w:rsidRDefault="00F67511" w:rsidP="00EC461C">
            <w:pPr>
              <w:pStyle w:val="ad"/>
              <w:spacing w:after="0" w:line="240" w:lineRule="auto"/>
              <w:jc w:val="both"/>
              <w:rPr>
                <w:b/>
                <w:lang w:eastAsia="ru-RU"/>
              </w:rPr>
            </w:pPr>
            <w:r w:rsidRPr="004F434A">
              <w:rPr>
                <w:b/>
                <w:lang w:eastAsia="ru-RU"/>
              </w:rPr>
              <w:t xml:space="preserve">Региональный проект </w:t>
            </w:r>
            <w:r>
              <w:rPr>
                <w:b/>
                <w:lang w:eastAsia="ru-RU"/>
              </w:rPr>
              <w:t>«</w:t>
            </w:r>
            <w:r w:rsidRPr="004F434A">
              <w:rPr>
                <w:b/>
                <w:lang w:eastAsia="ru-RU"/>
              </w:rPr>
              <w:t xml:space="preserve">Все лучшее </w:t>
            </w:r>
            <w:r w:rsidRPr="004F434A">
              <w:rPr>
                <w:b/>
                <w:lang w:eastAsia="ru-RU"/>
              </w:rPr>
              <w:lastRenderedPageBreak/>
              <w:t>детям</w:t>
            </w:r>
            <w:r>
              <w:rPr>
                <w:b/>
                <w:lang w:eastAsia="ru-RU"/>
              </w:rPr>
              <w:t>»</w:t>
            </w:r>
          </w:p>
        </w:tc>
        <w:tc>
          <w:tcPr>
            <w:tcW w:w="1326" w:type="dxa"/>
          </w:tcPr>
          <w:p w:rsidR="00F67511" w:rsidRPr="004F434A" w:rsidRDefault="00F67511" w:rsidP="00EC461C">
            <w:pPr>
              <w:pStyle w:val="ad"/>
              <w:spacing w:after="0" w:line="240" w:lineRule="auto"/>
              <w:jc w:val="both"/>
              <w:rPr>
                <w:b/>
                <w:color w:val="000000"/>
              </w:rPr>
            </w:pPr>
            <w:r>
              <w:rPr>
                <w:b/>
                <w:color w:val="000000"/>
              </w:rPr>
              <w:lastRenderedPageBreak/>
              <w:t>34 414,0</w:t>
            </w:r>
          </w:p>
        </w:tc>
        <w:tc>
          <w:tcPr>
            <w:tcW w:w="1358" w:type="dxa"/>
          </w:tcPr>
          <w:p w:rsidR="00F67511" w:rsidRPr="004F434A" w:rsidRDefault="00152C19" w:rsidP="00EC461C">
            <w:pPr>
              <w:pStyle w:val="ad"/>
              <w:spacing w:after="0" w:line="240" w:lineRule="auto"/>
              <w:jc w:val="both"/>
              <w:rPr>
                <w:b/>
                <w:color w:val="000000"/>
              </w:rPr>
            </w:pPr>
            <w:r>
              <w:rPr>
                <w:b/>
                <w:color w:val="000000"/>
              </w:rPr>
              <w:t>27 507,1</w:t>
            </w:r>
          </w:p>
        </w:tc>
        <w:tc>
          <w:tcPr>
            <w:tcW w:w="1068" w:type="dxa"/>
          </w:tcPr>
          <w:p w:rsidR="00F67511" w:rsidRPr="004F434A" w:rsidRDefault="00152C19" w:rsidP="00EC461C">
            <w:pPr>
              <w:pStyle w:val="ad"/>
              <w:spacing w:after="0" w:line="240" w:lineRule="auto"/>
              <w:jc w:val="both"/>
              <w:rPr>
                <w:b/>
                <w:color w:val="000000"/>
              </w:rPr>
            </w:pPr>
            <w:r>
              <w:rPr>
                <w:b/>
                <w:color w:val="000000"/>
              </w:rPr>
              <w:t>-6 906,9</w:t>
            </w:r>
          </w:p>
        </w:tc>
        <w:tc>
          <w:tcPr>
            <w:tcW w:w="1366" w:type="dxa"/>
          </w:tcPr>
          <w:p w:rsidR="00F67511" w:rsidRPr="00F67511" w:rsidRDefault="00F67511" w:rsidP="001F50FF">
            <w:pPr>
              <w:pStyle w:val="ad"/>
              <w:spacing w:after="0" w:line="240" w:lineRule="auto"/>
              <w:jc w:val="both"/>
              <w:rPr>
                <w:b/>
                <w:color w:val="000000"/>
              </w:rPr>
            </w:pPr>
            <w:r w:rsidRPr="00F67511">
              <w:rPr>
                <w:b/>
                <w:color w:val="000000"/>
              </w:rPr>
              <w:t>0,0</w:t>
            </w:r>
          </w:p>
        </w:tc>
        <w:tc>
          <w:tcPr>
            <w:tcW w:w="1408" w:type="dxa"/>
          </w:tcPr>
          <w:p w:rsidR="00F67511" w:rsidRPr="00F67511" w:rsidRDefault="00F67511" w:rsidP="001F50FF">
            <w:pPr>
              <w:pStyle w:val="ad"/>
              <w:spacing w:after="0" w:line="240" w:lineRule="auto"/>
              <w:jc w:val="both"/>
              <w:rPr>
                <w:b/>
                <w:color w:val="000000"/>
              </w:rPr>
            </w:pPr>
            <w:r w:rsidRPr="00F67511">
              <w:rPr>
                <w:b/>
                <w:color w:val="000000"/>
              </w:rPr>
              <w:t>0,0</w:t>
            </w:r>
          </w:p>
        </w:tc>
        <w:tc>
          <w:tcPr>
            <w:tcW w:w="1131" w:type="dxa"/>
          </w:tcPr>
          <w:p w:rsidR="00F67511" w:rsidRPr="00F67511" w:rsidRDefault="00F67511" w:rsidP="001F50FF">
            <w:pPr>
              <w:pStyle w:val="ad"/>
              <w:spacing w:after="0" w:line="240" w:lineRule="auto"/>
              <w:jc w:val="both"/>
              <w:rPr>
                <w:b/>
                <w:color w:val="000000"/>
              </w:rPr>
            </w:pPr>
            <w:r w:rsidRPr="00F67511">
              <w:rPr>
                <w:b/>
                <w:color w:val="000000"/>
              </w:rPr>
              <w:t>0,0</w:t>
            </w:r>
          </w:p>
        </w:tc>
        <w:tc>
          <w:tcPr>
            <w:tcW w:w="1410" w:type="dxa"/>
          </w:tcPr>
          <w:p w:rsidR="00F67511" w:rsidRPr="00F67511" w:rsidRDefault="00F67511" w:rsidP="001F50FF">
            <w:pPr>
              <w:pStyle w:val="ad"/>
              <w:spacing w:after="0" w:line="240" w:lineRule="auto"/>
              <w:jc w:val="both"/>
              <w:rPr>
                <w:b/>
                <w:color w:val="000000"/>
              </w:rPr>
            </w:pPr>
            <w:r w:rsidRPr="00F67511">
              <w:rPr>
                <w:b/>
                <w:color w:val="000000"/>
              </w:rPr>
              <w:t>0,0</w:t>
            </w:r>
          </w:p>
        </w:tc>
        <w:tc>
          <w:tcPr>
            <w:tcW w:w="1391" w:type="dxa"/>
          </w:tcPr>
          <w:p w:rsidR="00F67511" w:rsidRPr="00F67511" w:rsidRDefault="00F67511" w:rsidP="001F50FF">
            <w:pPr>
              <w:pStyle w:val="ad"/>
              <w:spacing w:after="0" w:line="240" w:lineRule="auto"/>
              <w:jc w:val="both"/>
              <w:rPr>
                <w:b/>
                <w:color w:val="000000"/>
              </w:rPr>
            </w:pPr>
            <w:r w:rsidRPr="00F67511">
              <w:rPr>
                <w:b/>
                <w:color w:val="000000"/>
              </w:rPr>
              <w:t>0,0</w:t>
            </w:r>
          </w:p>
        </w:tc>
        <w:tc>
          <w:tcPr>
            <w:tcW w:w="1134" w:type="dxa"/>
          </w:tcPr>
          <w:p w:rsidR="00F67511" w:rsidRPr="00F67511" w:rsidRDefault="00F67511" w:rsidP="001F50FF">
            <w:pPr>
              <w:pStyle w:val="ad"/>
              <w:spacing w:after="0" w:line="240" w:lineRule="auto"/>
              <w:jc w:val="both"/>
              <w:rPr>
                <w:b/>
                <w:color w:val="000000"/>
              </w:rPr>
            </w:pPr>
            <w:r w:rsidRPr="00F67511">
              <w:rPr>
                <w:b/>
                <w:color w:val="000000"/>
              </w:rPr>
              <w:t>0,0</w:t>
            </w:r>
          </w:p>
        </w:tc>
      </w:tr>
      <w:tr w:rsidR="004F434A" w:rsidTr="003A04E4">
        <w:tc>
          <w:tcPr>
            <w:tcW w:w="3794" w:type="dxa"/>
          </w:tcPr>
          <w:p w:rsidR="004F434A" w:rsidRDefault="004F434A" w:rsidP="00EC461C">
            <w:pPr>
              <w:pStyle w:val="ad"/>
              <w:spacing w:after="0" w:line="240" w:lineRule="auto"/>
              <w:jc w:val="both"/>
              <w:rPr>
                <w:lang w:eastAsia="ru-RU"/>
              </w:rPr>
            </w:pPr>
            <w:r w:rsidRPr="006B12E9">
              <w:rPr>
                <w:lang w:eastAsia="ru-RU"/>
              </w:rPr>
              <w:lastRenderedPageBreak/>
              <w:t>Реализация мероприятий по модернизации школьных систем образования (объекты капитального ремонта, планируемые к реализации в рамках двух финансовых лет)</w:t>
            </w:r>
          </w:p>
          <w:p w:rsidR="002E6B36" w:rsidRPr="006B12E9" w:rsidRDefault="002E6B36" w:rsidP="00EC461C">
            <w:pPr>
              <w:pStyle w:val="ad"/>
              <w:spacing w:after="0" w:line="240" w:lineRule="auto"/>
              <w:jc w:val="both"/>
              <w:rPr>
                <w:lang w:eastAsia="ru-RU"/>
              </w:rPr>
            </w:pPr>
            <w:r>
              <w:rPr>
                <w:lang w:eastAsia="ru-RU"/>
              </w:rPr>
              <w:t>(</w:t>
            </w:r>
            <w:r w:rsidRPr="002E6B36">
              <w:rPr>
                <w:lang w:eastAsia="ru-RU"/>
              </w:rPr>
              <w:t>01 4 Ю</w:t>
            </w:r>
            <w:proofErr w:type="gramStart"/>
            <w:r w:rsidRPr="002E6B36">
              <w:rPr>
                <w:lang w:eastAsia="ru-RU"/>
              </w:rPr>
              <w:t>4</w:t>
            </w:r>
            <w:proofErr w:type="gramEnd"/>
            <w:r w:rsidRPr="002E6B36">
              <w:rPr>
                <w:lang w:eastAsia="ru-RU"/>
              </w:rPr>
              <w:t xml:space="preserve">  57502</w:t>
            </w:r>
            <w:r>
              <w:rPr>
                <w:lang w:eastAsia="ru-RU"/>
              </w:rPr>
              <w:t>)</w:t>
            </w:r>
          </w:p>
        </w:tc>
        <w:tc>
          <w:tcPr>
            <w:tcW w:w="1326" w:type="dxa"/>
          </w:tcPr>
          <w:p w:rsidR="004F434A" w:rsidRPr="006B12E9" w:rsidRDefault="004F434A" w:rsidP="004F434A">
            <w:pPr>
              <w:pStyle w:val="ad"/>
              <w:spacing w:after="0" w:line="240" w:lineRule="auto"/>
              <w:jc w:val="both"/>
              <w:rPr>
                <w:color w:val="000000"/>
              </w:rPr>
            </w:pPr>
            <w:r w:rsidRPr="006B12E9">
              <w:rPr>
                <w:color w:val="000000"/>
              </w:rPr>
              <w:t>29 779,6</w:t>
            </w:r>
          </w:p>
        </w:tc>
        <w:tc>
          <w:tcPr>
            <w:tcW w:w="1358" w:type="dxa"/>
          </w:tcPr>
          <w:p w:rsidR="004F434A" w:rsidRPr="006B12E9" w:rsidRDefault="00152C19" w:rsidP="00EC461C">
            <w:pPr>
              <w:pStyle w:val="ad"/>
              <w:spacing w:after="0" w:line="240" w:lineRule="auto"/>
              <w:jc w:val="both"/>
              <w:rPr>
                <w:color w:val="000000"/>
              </w:rPr>
            </w:pPr>
            <w:r>
              <w:rPr>
                <w:color w:val="000000"/>
              </w:rPr>
              <w:t>27 279,9</w:t>
            </w:r>
          </w:p>
        </w:tc>
        <w:tc>
          <w:tcPr>
            <w:tcW w:w="1068" w:type="dxa"/>
          </w:tcPr>
          <w:p w:rsidR="004F434A" w:rsidRPr="006B12E9" w:rsidRDefault="00152C19" w:rsidP="004F434A">
            <w:pPr>
              <w:pStyle w:val="ad"/>
              <w:spacing w:after="0" w:line="240" w:lineRule="auto"/>
              <w:jc w:val="both"/>
              <w:rPr>
                <w:color w:val="000000"/>
              </w:rPr>
            </w:pPr>
            <w:r>
              <w:rPr>
                <w:color w:val="000000"/>
              </w:rPr>
              <w:t>-2 499,7</w:t>
            </w:r>
          </w:p>
        </w:tc>
        <w:tc>
          <w:tcPr>
            <w:tcW w:w="1366" w:type="dxa"/>
          </w:tcPr>
          <w:p w:rsidR="004F434A" w:rsidRPr="006B12E9" w:rsidRDefault="004F434A" w:rsidP="004F434A">
            <w:pPr>
              <w:pStyle w:val="ad"/>
              <w:spacing w:after="0" w:line="240" w:lineRule="auto"/>
              <w:jc w:val="both"/>
              <w:rPr>
                <w:color w:val="000000"/>
              </w:rPr>
            </w:pPr>
            <w:r w:rsidRPr="006B12E9">
              <w:rPr>
                <w:color w:val="000000"/>
              </w:rPr>
              <w:t>0,0</w:t>
            </w:r>
          </w:p>
        </w:tc>
        <w:tc>
          <w:tcPr>
            <w:tcW w:w="1408" w:type="dxa"/>
          </w:tcPr>
          <w:p w:rsidR="004F434A" w:rsidRPr="006B12E9" w:rsidRDefault="004F434A" w:rsidP="00EC461C">
            <w:pPr>
              <w:pStyle w:val="ad"/>
              <w:spacing w:after="0" w:line="240" w:lineRule="auto"/>
              <w:jc w:val="both"/>
              <w:rPr>
                <w:color w:val="000000"/>
              </w:rPr>
            </w:pPr>
            <w:r w:rsidRPr="006B12E9">
              <w:rPr>
                <w:color w:val="000000"/>
              </w:rPr>
              <w:t>0,0</w:t>
            </w:r>
          </w:p>
        </w:tc>
        <w:tc>
          <w:tcPr>
            <w:tcW w:w="1131" w:type="dxa"/>
          </w:tcPr>
          <w:p w:rsidR="004F434A" w:rsidRPr="006B12E9" w:rsidRDefault="004F434A" w:rsidP="004F434A">
            <w:pPr>
              <w:pStyle w:val="ad"/>
              <w:spacing w:after="0" w:line="240" w:lineRule="auto"/>
              <w:jc w:val="both"/>
              <w:rPr>
                <w:color w:val="000000"/>
              </w:rPr>
            </w:pPr>
            <w:r w:rsidRPr="006B12E9">
              <w:rPr>
                <w:color w:val="000000"/>
              </w:rPr>
              <w:t>0,0</w:t>
            </w:r>
          </w:p>
        </w:tc>
        <w:tc>
          <w:tcPr>
            <w:tcW w:w="1410" w:type="dxa"/>
          </w:tcPr>
          <w:p w:rsidR="004F434A" w:rsidRPr="006B12E9" w:rsidRDefault="004F434A" w:rsidP="004F434A">
            <w:pPr>
              <w:pStyle w:val="ad"/>
              <w:spacing w:after="0" w:line="240" w:lineRule="auto"/>
              <w:jc w:val="both"/>
              <w:rPr>
                <w:color w:val="000000"/>
              </w:rPr>
            </w:pPr>
            <w:r w:rsidRPr="006B12E9">
              <w:rPr>
                <w:color w:val="000000"/>
              </w:rPr>
              <w:t>0,0</w:t>
            </w:r>
          </w:p>
        </w:tc>
        <w:tc>
          <w:tcPr>
            <w:tcW w:w="1391" w:type="dxa"/>
          </w:tcPr>
          <w:p w:rsidR="004F434A" w:rsidRPr="006B12E9" w:rsidRDefault="004F434A" w:rsidP="00EC461C">
            <w:pPr>
              <w:pStyle w:val="ad"/>
              <w:spacing w:after="0" w:line="240" w:lineRule="auto"/>
              <w:jc w:val="both"/>
              <w:rPr>
                <w:color w:val="000000"/>
              </w:rPr>
            </w:pPr>
            <w:r w:rsidRPr="006B12E9">
              <w:rPr>
                <w:color w:val="000000"/>
              </w:rPr>
              <w:t>0,0</w:t>
            </w:r>
          </w:p>
        </w:tc>
        <w:tc>
          <w:tcPr>
            <w:tcW w:w="1134" w:type="dxa"/>
          </w:tcPr>
          <w:p w:rsidR="004F434A" w:rsidRPr="006B12E9" w:rsidRDefault="004F434A" w:rsidP="004F434A">
            <w:pPr>
              <w:pStyle w:val="ad"/>
              <w:spacing w:after="0" w:line="240" w:lineRule="auto"/>
              <w:jc w:val="both"/>
              <w:rPr>
                <w:color w:val="000000"/>
              </w:rPr>
            </w:pPr>
            <w:r w:rsidRPr="006B12E9">
              <w:rPr>
                <w:color w:val="000000"/>
              </w:rPr>
              <w:t>0,0</w:t>
            </w:r>
          </w:p>
        </w:tc>
      </w:tr>
      <w:tr w:rsidR="004F434A" w:rsidTr="003A04E4">
        <w:tc>
          <w:tcPr>
            <w:tcW w:w="3794" w:type="dxa"/>
          </w:tcPr>
          <w:p w:rsidR="004F434A" w:rsidRPr="006B12E9" w:rsidRDefault="004F434A" w:rsidP="00EC461C">
            <w:pPr>
              <w:pStyle w:val="ad"/>
              <w:spacing w:after="0" w:line="240" w:lineRule="auto"/>
              <w:jc w:val="both"/>
              <w:rPr>
                <w:lang w:eastAsia="ru-RU"/>
              </w:rPr>
            </w:pPr>
            <w:r w:rsidRPr="006B12E9">
              <w:rPr>
                <w:lang w:eastAsia="ru-RU"/>
              </w:rPr>
              <w:t>Расходы на реализацию мероприятий по модернизации школьных систем образования</w:t>
            </w:r>
            <w:r w:rsidR="002E6B36">
              <w:rPr>
                <w:lang w:eastAsia="ru-RU"/>
              </w:rPr>
              <w:t xml:space="preserve"> (</w:t>
            </w:r>
            <w:r w:rsidR="002E6B36" w:rsidRPr="002E6B36">
              <w:rPr>
                <w:lang w:eastAsia="ru-RU"/>
              </w:rPr>
              <w:t>01 4 Ю</w:t>
            </w:r>
            <w:proofErr w:type="gramStart"/>
            <w:r w:rsidR="002E6B36" w:rsidRPr="002E6B36">
              <w:rPr>
                <w:lang w:eastAsia="ru-RU"/>
              </w:rPr>
              <w:t>4</w:t>
            </w:r>
            <w:proofErr w:type="gramEnd"/>
            <w:r w:rsidR="002E6B36" w:rsidRPr="002E6B36">
              <w:rPr>
                <w:lang w:eastAsia="ru-RU"/>
              </w:rPr>
              <w:t xml:space="preserve">  А7500</w:t>
            </w:r>
            <w:r w:rsidR="002E6B36">
              <w:rPr>
                <w:lang w:eastAsia="ru-RU"/>
              </w:rPr>
              <w:t>)</w:t>
            </w:r>
          </w:p>
        </w:tc>
        <w:tc>
          <w:tcPr>
            <w:tcW w:w="1326" w:type="dxa"/>
          </w:tcPr>
          <w:p w:rsidR="004F434A" w:rsidRPr="006B12E9" w:rsidRDefault="004F434A" w:rsidP="004F434A">
            <w:pPr>
              <w:pStyle w:val="ad"/>
              <w:spacing w:after="0" w:line="240" w:lineRule="auto"/>
              <w:jc w:val="both"/>
              <w:rPr>
                <w:color w:val="000000"/>
              </w:rPr>
            </w:pPr>
            <w:r w:rsidRPr="006B12E9">
              <w:rPr>
                <w:color w:val="000000"/>
              </w:rPr>
              <w:t>4 634,4</w:t>
            </w:r>
          </w:p>
        </w:tc>
        <w:tc>
          <w:tcPr>
            <w:tcW w:w="1358" w:type="dxa"/>
          </w:tcPr>
          <w:p w:rsidR="004F434A" w:rsidRPr="006B12E9" w:rsidRDefault="00152C19" w:rsidP="00EC461C">
            <w:pPr>
              <w:pStyle w:val="ad"/>
              <w:spacing w:after="0" w:line="240" w:lineRule="auto"/>
              <w:jc w:val="both"/>
              <w:rPr>
                <w:color w:val="000000"/>
              </w:rPr>
            </w:pPr>
            <w:r>
              <w:rPr>
                <w:color w:val="000000"/>
              </w:rPr>
              <w:t>227,2</w:t>
            </w:r>
          </w:p>
        </w:tc>
        <w:tc>
          <w:tcPr>
            <w:tcW w:w="1068" w:type="dxa"/>
          </w:tcPr>
          <w:p w:rsidR="004F434A" w:rsidRPr="006B12E9" w:rsidRDefault="00152C19" w:rsidP="004F434A">
            <w:pPr>
              <w:pStyle w:val="ad"/>
              <w:spacing w:after="0" w:line="240" w:lineRule="auto"/>
              <w:jc w:val="both"/>
              <w:rPr>
                <w:color w:val="000000"/>
              </w:rPr>
            </w:pPr>
            <w:r>
              <w:rPr>
                <w:color w:val="000000"/>
              </w:rPr>
              <w:t>-4 407,2</w:t>
            </w:r>
          </w:p>
        </w:tc>
        <w:tc>
          <w:tcPr>
            <w:tcW w:w="1366" w:type="dxa"/>
          </w:tcPr>
          <w:p w:rsidR="004F434A" w:rsidRPr="006B12E9" w:rsidRDefault="004F434A" w:rsidP="004F434A">
            <w:pPr>
              <w:pStyle w:val="ad"/>
              <w:spacing w:after="0" w:line="240" w:lineRule="auto"/>
              <w:jc w:val="both"/>
              <w:rPr>
                <w:color w:val="000000"/>
              </w:rPr>
            </w:pPr>
            <w:r w:rsidRPr="006B12E9">
              <w:rPr>
                <w:color w:val="000000"/>
              </w:rPr>
              <w:t>0,0</w:t>
            </w:r>
          </w:p>
        </w:tc>
        <w:tc>
          <w:tcPr>
            <w:tcW w:w="1408" w:type="dxa"/>
          </w:tcPr>
          <w:p w:rsidR="004F434A" w:rsidRPr="006B12E9" w:rsidRDefault="004F434A" w:rsidP="00EC461C">
            <w:pPr>
              <w:pStyle w:val="ad"/>
              <w:spacing w:after="0" w:line="240" w:lineRule="auto"/>
              <w:jc w:val="both"/>
              <w:rPr>
                <w:color w:val="000000"/>
              </w:rPr>
            </w:pPr>
            <w:r w:rsidRPr="006B12E9">
              <w:rPr>
                <w:color w:val="000000"/>
              </w:rPr>
              <w:t>0,0</w:t>
            </w:r>
          </w:p>
        </w:tc>
        <w:tc>
          <w:tcPr>
            <w:tcW w:w="1131" w:type="dxa"/>
          </w:tcPr>
          <w:p w:rsidR="004F434A" w:rsidRPr="006B12E9" w:rsidRDefault="004F434A" w:rsidP="004F434A">
            <w:pPr>
              <w:pStyle w:val="ad"/>
              <w:spacing w:after="0" w:line="240" w:lineRule="auto"/>
              <w:jc w:val="both"/>
              <w:rPr>
                <w:color w:val="000000"/>
              </w:rPr>
            </w:pPr>
            <w:r w:rsidRPr="006B12E9">
              <w:rPr>
                <w:color w:val="000000"/>
              </w:rPr>
              <w:t>0,0</w:t>
            </w:r>
          </w:p>
        </w:tc>
        <w:tc>
          <w:tcPr>
            <w:tcW w:w="1410" w:type="dxa"/>
          </w:tcPr>
          <w:p w:rsidR="004F434A" w:rsidRPr="006B12E9" w:rsidRDefault="004F434A" w:rsidP="004F434A">
            <w:pPr>
              <w:pStyle w:val="ad"/>
              <w:spacing w:after="0" w:line="240" w:lineRule="auto"/>
              <w:jc w:val="both"/>
              <w:rPr>
                <w:color w:val="000000"/>
              </w:rPr>
            </w:pPr>
            <w:r w:rsidRPr="006B12E9">
              <w:rPr>
                <w:color w:val="000000"/>
              </w:rPr>
              <w:t>0,0</w:t>
            </w:r>
          </w:p>
        </w:tc>
        <w:tc>
          <w:tcPr>
            <w:tcW w:w="1391" w:type="dxa"/>
          </w:tcPr>
          <w:p w:rsidR="004F434A" w:rsidRPr="006B12E9" w:rsidRDefault="004F434A" w:rsidP="00EC461C">
            <w:pPr>
              <w:pStyle w:val="ad"/>
              <w:spacing w:after="0" w:line="240" w:lineRule="auto"/>
              <w:jc w:val="both"/>
              <w:rPr>
                <w:color w:val="000000"/>
              </w:rPr>
            </w:pPr>
            <w:r w:rsidRPr="006B12E9">
              <w:rPr>
                <w:color w:val="000000"/>
              </w:rPr>
              <w:t>0,0</w:t>
            </w:r>
          </w:p>
        </w:tc>
        <w:tc>
          <w:tcPr>
            <w:tcW w:w="1134" w:type="dxa"/>
          </w:tcPr>
          <w:p w:rsidR="004F434A" w:rsidRPr="006B12E9" w:rsidRDefault="004F434A" w:rsidP="004F434A">
            <w:pPr>
              <w:pStyle w:val="ad"/>
              <w:spacing w:after="0" w:line="240" w:lineRule="auto"/>
              <w:jc w:val="both"/>
              <w:rPr>
                <w:color w:val="000000"/>
              </w:rPr>
            </w:pPr>
            <w:r w:rsidRPr="006B12E9">
              <w:rPr>
                <w:color w:val="000000"/>
              </w:rPr>
              <w:t>0,0</w:t>
            </w:r>
          </w:p>
        </w:tc>
      </w:tr>
      <w:tr w:rsidR="004F434A" w:rsidTr="003A04E4">
        <w:tc>
          <w:tcPr>
            <w:tcW w:w="3794" w:type="dxa"/>
          </w:tcPr>
          <w:p w:rsidR="004F434A" w:rsidRPr="004F434A" w:rsidRDefault="004F434A" w:rsidP="00EC461C">
            <w:pPr>
              <w:pStyle w:val="ad"/>
              <w:spacing w:after="0" w:line="240" w:lineRule="auto"/>
              <w:jc w:val="both"/>
              <w:rPr>
                <w:b/>
                <w:lang w:eastAsia="ru-RU"/>
              </w:rPr>
            </w:pPr>
            <w:r w:rsidRPr="004F434A">
              <w:rPr>
                <w:b/>
                <w:lang w:eastAsia="ru-RU"/>
              </w:rPr>
              <w:t>Региональный проект «Стимулирование спроса на отечественные беспилотные авиационные системы»</w:t>
            </w:r>
          </w:p>
        </w:tc>
        <w:tc>
          <w:tcPr>
            <w:tcW w:w="1326" w:type="dxa"/>
          </w:tcPr>
          <w:p w:rsidR="004F434A" w:rsidRPr="004F434A" w:rsidRDefault="004F434A" w:rsidP="004F434A">
            <w:pPr>
              <w:pStyle w:val="ad"/>
              <w:spacing w:after="0" w:line="240" w:lineRule="auto"/>
              <w:jc w:val="both"/>
              <w:rPr>
                <w:b/>
                <w:color w:val="000000"/>
              </w:rPr>
            </w:pPr>
            <w:r w:rsidRPr="004F434A">
              <w:rPr>
                <w:b/>
                <w:color w:val="000000"/>
              </w:rPr>
              <w:t>10 689,2</w:t>
            </w:r>
          </w:p>
        </w:tc>
        <w:tc>
          <w:tcPr>
            <w:tcW w:w="1358" w:type="dxa"/>
          </w:tcPr>
          <w:p w:rsidR="004F434A" w:rsidRPr="004F434A" w:rsidRDefault="004F434A" w:rsidP="004F434A">
            <w:pPr>
              <w:pStyle w:val="ad"/>
              <w:spacing w:after="0" w:line="240" w:lineRule="auto"/>
              <w:jc w:val="both"/>
              <w:rPr>
                <w:b/>
                <w:color w:val="000000"/>
              </w:rPr>
            </w:pPr>
            <w:r w:rsidRPr="004F434A">
              <w:rPr>
                <w:b/>
                <w:color w:val="000000"/>
              </w:rPr>
              <w:t>10 689,2</w:t>
            </w:r>
          </w:p>
        </w:tc>
        <w:tc>
          <w:tcPr>
            <w:tcW w:w="1068" w:type="dxa"/>
          </w:tcPr>
          <w:p w:rsidR="004F434A" w:rsidRPr="004F434A" w:rsidRDefault="004F434A" w:rsidP="004F434A">
            <w:pPr>
              <w:pStyle w:val="ad"/>
              <w:spacing w:after="0" w:line="240" w:lineRule="auto"/>
              <w:jc w:val="both"/>
              <w:rPr>
                <w:b/>
                <w:color w:val="000000"/>
              </w:rPr>
            </w:pPr>
            <w:r w:rsidRPr="004F434A">
              <w:rPr>
                <w:b/>
                <w:color w:val="000000"/>
              </w:rPr>
              <w:t>0,0</w:t>
            </w:r>
          </w:p>
        </w:tc>
        <w:tc>
          <w:tcPr>
            <w:tcW w:w="1366" w:type="dxa"/>
          </w:tcPr>
          <w:p w:rsidR="004F434A" w:rsidRPr="004F434A" w:rsidRDefault="004F434A" w:rsidP="004F434A">
            <w:pPr>
              <w:pStyle w:val="ad"/>
              <w:spacing w:after="0" w:line="240" w:lineRule="auto"/>
              <w:jc w:val="both"/>
              <w:rPr>
                <w:b/>
                <w:color w:val="000000"/>
              </w:rPr>
            </w:pPr>
            <w:r w:rsidRPr="004F434A">
              <w:rPr>
                <w:b/>
                <w:color w:val="000000"/>
              </w:rPr>
              <w:t>10 689,2</w:t>
            </w:r>
          </w:p>
        </w:tc>
        <w:tc>
          <w:tcPr>
            <w:tcW w:w="1408" w:type="dxa"/>
          </w:tcPr>
          <w:p w:rsidR="004F434A" w:rsidRPr="004F434A" w:rsidRDefault="004F434A" w:rsidP="004F434A">
            <w:pPr>
              <w:pStyle w:val="ad"/>
              <w:spacing w:after="0" w:line="240" w:lineRule="auto"/>
              <w:jc w:val="both"/>
              <w:rPr>
                <w:b/>
                <w:color w:val="000000"/>
              </w:rPr>
            </w:pPr>
            <w:r w:rsidRPr="004F434A">
              <w:rPr>
                <w:b/>
                <w:color w:val="000000"/>
              </w:rPr>
              <w:t>10 689,2</w:t>
            </w:r>
          </w:p>
        </w:tc>
        <w:tc>
          <w:tcPr>
            <w:tcW w:w="1131" w:type="dxa"/>
          </w:tcPr>
          <w:p w:rsidR="004F434A" w:rsidRPr="004F434A" w:rsidRDefault="004F434A" w:rsidP="004F434A">
            <w:pPr>
              <w:pStyle w:val="ad"/>
              <w:spacing w:after="0" w:line="240" w:lineRule="auto"/>
              <w:jc w:val="both"/>
              <w:rPr>
                <w:b/>
                <w:color w:val="000000"/>
              </w:rPr>
            </w:pPr>
            <w:r w:rsidRPr="004F434A">
              <w:rPr>
                <w:b/>
                <w:color w:val="000000"/>
              </w:rPr>
              <w:t>0,0</w:t>
            </w:r>
          </w:p>
        </w:tc>
        <w:tc>
          <w:tcPr>
            <w:tcW w:w="1410" w:type="dxa"/>
          </w:tcPr>
          <w:p w:rsidR="004F434A" w:rsidRPr="004F434A" w:rsidRDefault="004F434A" w:rsidP="004F434A">
            <w:pPr>
              <w:pStyle w:val="ad"/>
              <w:spacing w:after="0" w:line="240" w:lineRule="auto"/>
              <w:jc w:val="both"/>
              <w:rPr>
                <w:b/>
                <w:color w:val="000000"/>
              </w:rPr>
            </w:pPr>
            <w:r w:rsidRPr="004F434A">
              <w:rPr>
                <w:b/>
                <w:color w:val="000000"/>
              </w:rPr>
              <w:t>10 689,2</w:t>
            </w:r>
          </w:p>
        </w:tc>
        <w:tc>
          <w:tcPr>
            <w:tcW w:w="1391" w:type="dxa"/>
          </w:tcPr>
          <w:p w:rsidR="004F434A" w:rsidRPr="004F434A" w:rsidRDefault="004F434A" w:rsidP="004F434A">
            <w:pPr>
              <w:pStyle w:val="ad"/>
              <w:spacing w:after="0" w:line="240" w:lineRule="auto"/>
              <w:jc w:val="both"/>
              <w:rPr>
                <w:b/>
                <w:color w:val="000000"/>
              </w:rPr>
            </w:pPr>
            <w:r w:rsidRPr="004F434A">
              <w:rPr>
                <w:b/>
                <w:color w:val="000000"/>
              </w:rPr>
              <w:t>10 689,2</w:t>
            </w:r>
          </w:p>
        </w:tc>
        <w:tc>
          <w:tcPr>
            <w:tcW w:w="1134" w:type="dxa"/>
          </w:tcPr>
          <w:p w:rsidR="004F434A" w:rsidRPr="004F434A" w:rsidRDefault="004F434A" w:rsidP="004F434A">
            <w:pPr>
              <w:pStyle w:val="ad"/>
              <w:spacing w:after="0" w:line="240" w:lineRule="auto"/>
              <w:jc w:val="both"/>
              <w:rPr>
                <w:b/>
                <w:color w:val="000000"/>
              </w:rPr>
            </w:pPr>
            <w:r w:rsidRPr="004F434A">
              <w:rPr>
                <w:b/>
                <w:color w:val="000000"/>
              </w:rPr>
              <w:t>0,0</w:t>
            </w:r>
          </w:p>
        </w:tc>
      </w:tr>
      <w:tr w:rsidR="004F434A" w:rsidTr="003A04E4">
        <w:tc>
          <w:tcPr>
            <w:tcW w:w="3794" w:type="dxa"/>
          </w:tcPr>
          <w:p w:rsidR="004F434A" w:rsidRDefault="004F434A" w:rsidP="00EC461C">
            <w:pPr>
              <w:pStyle w:val="ad"/>
              <w:spacing w:after="0" w:line="240" w:lineRule="auto"/>
              <w:jc w:val="both"/>
              <w:rPr>
                <w:lang w:eastAsia="ru-RU"/>
              </w:rPr>
            </w:pPr>
            <w:r w:rsidRPr="006B12E9">
              <w:rPr>
                <w:lang w:eastAsia="ru-RU"/>
              </w:rPr>
              <w:t>Расходы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p w:rsidR="002E6B36" w:rsidRPr="006B12E9" w:rsidRDefault="002E6B36" w:rsidP="00EC461C">
            <w:pPr>
              <w:pStyle w:val="ad"/>
              <w:spacing w:after="0" w:line="240" w:lineRule="auto"/>
              <w:jc w:val="both"/>
              <w:rPr>
                <w:lang w:eastAsia="ru-RU"/>
              </w:rPr>
            </w:pPr>
            <w:r>
              <w:rPr>
                <w:lang w:eastAsia="ru-RU"/>
              </w:rPr>
              <w:t>(</w:t>
            </w:r>
            <w:r w:rsidRPr="002E6B36">
              <w:rPr>
                <w:lang w:eastAsia="ru-RU"/>
              </w:rPr>
              <w:t>01 4 Y4  74170</w:t>
            </w:r>
            <w:r>
              <w:rPr>
                <w:lang w:eastAsia="ru-RU"/>
              </w:rPr>
              <w:t>)</w:t>
            </w:r>
          </w:p>
        </w:tc>
        <w:tc>
          <w:tcPr>
            <w:tcW w:w="1326" w:type="dxa"/>
          </w:tcPr>
          <w:p w:rsidR="004F434A" w:rsidRPr="006B12E9" w:rsidRDefault="004F434A" w:rsidP="00EC461C">
            <w:pPr>
              <w:pStyle w:val="ad"/>
              <w:spacing w:after="0" w:line="240" w:lineRule="auto"/>
              <w:jc w:val="both"/>
              <w:rPr>
                <w:color w:val="000000"/>
              </w:rPr>
            </w:pPr>
            <w:r w:rsidRPr="006B12E9">
              <w:rPr>
                <w:color w:val="000000"/>
              </w:rPr>
              <w:t>10 689,2</w:t>
            </w:r>
          </w:p>
        </w:tc>
        <w:tc>
          <w:tcPr>
            <w:tcW w:w="1358" w:type="dxa"/>
          </w:tcPr>
          <w:p w:rsidR="004F434A" w:rsidRPr="006B12E9" w:rsidRDefault="004F434A" w:rsidP="00EC461C">
            <w:pPr>
              <w:pStyle w:val="ad"/>
              <w:spacing w:after="0" w:line="240" w:lineRule="auto"/>
              <w:jc w:val="both"/>
              <w:rPr>
                <w:color w:val="000000"/>
              </w:rPr>
            </w:pPr>
            <w:r w:rsidRPr="006B12E9">
              <w:rPr>
                <w:color w:val="000000"/>
              </w:rPr>
              <w:t>10 689,2</w:t>
            </w:r>
          </w:p>
        </w:tc>
        <w:tc>
          <w:tcPr>
            <w:tcW w:w="1068" w:type="dxa"/>
          </w:tcPr>
          <w:p w:rsidR="004F434A" w:rsidRPr="006B12E9" w:rsidRDefault="004F434A" w:rsidP="00EC461C">
            <w:pPr>
              <w:pStyle w:val="ad"/>
              <w:spacing w:after="0" w:line="240" w:lineRule="auto"/>
              <w:jc w:val="both"/>
              <w:rPr>
                <w:color w:val="000000"/>
              </w:rPr>
            </w:pPr>
            <w:r>
              <w:rPr>
                <w:color w:val="000000"/>
              </w:rPr>
              <w:t>0,0</w:t>
            </w:r>
          </w:p>
        </w:tc>
        <w:tc>
          <w:tcPr>
            <w:tcW w:w="1366" w:type="dxa"/>
          </w:tcPr>
          <w:p w:rsidR="004F434A" w:rsidRPr="006B12E9" w:rsidRDefault="004F434A" w:rsidP="00EC461C">
            <w:pPr>
              <w:pStyle w:val="ad"/>
              <w:spacing w:after="0" w:line="240" w:lineRule="auto"/>
              <w:jc w:val="both"/>
              <w:rPr>
                <w:color w:val="000000"/>
              </w:rPr>
            </w:pPr>
            <w:r w:rsidRPr="006B12E9">
              <w:rPr>
                <w:color w:val="000000"/>
              </w:rPr>
              <w:t>10 689,2</w:t>
            </w:r>
          </w:p>
        </w:tc>
        <w:tc>
          <w:tcPr>
            <w:tcW w:w="1408" w:type="dxa"/>
          </w:tcPr>
          <w:p w:rsidR="004F434A" w:rsidRPr="006B12E9" w:rsidRDefault="004F434A" w:rsidP="00EC461C">
            <w:pPr>
              <w:pStyle w:val="ad"/>
              <w:spacing w:after="0" w:line="240" w:lineRule="auto"/>
              <w:jc w:val="both"/>
              <w:rPr>
                <w:color w:val="000000"/>
              </w:rPr>
            </w:pPr>
            <w:r w:rsidRPr="006B12E9">
              <w:rPr>
                <w:color w:val="000000"/>
              </w:rPr>
              <w:t>10 689,2</w:t>
            </w:r>
          </w:p>
        </w:tc>
        <w:tc>
          <w:tcPr>
            <w:tcW w:w="1131" w:type="dxa"/>
          </w:tcPr>
          <w:p w:rsidR="004F434A" w:rsidRPr="006B12E9" w:rsidRDefault="004F434A" w:rsidP="00EC461C">
            <w:pPr>
              <w:pStyle w:val="ad"/>
              <w:spacing w:after="0" w:line="240" w:lineRule="auto"/>
              <w:jc w:val="both"/>
              <w:rPr>
                <w:color w:val="000000"/>
              </w:rPr>
            </w:pPr>
            <w:r>
              <w:rPr>
                <w:color w:val="000000"/>
              </w:rPr>
              <w:t>0,0</w:t>
            </w:r>
          </w:p>
        </w:tc>
        <w:tc>
          <w:tcPr>
            <w:tcW w:w="1410" w:type="dxa"/>
          </w:tcPr>
          <w:p w:rsidR="004F434A" w:rsidRPr="006B12E9" w:rsidRDefault="004F434A" w:rsidP="00EC461C">
            <w:pPr>
              <w:pStyle w:val="ad"/>
              <w:spacing w:after="0" w:line="240" w:lineRule="auto"/>
              <w:jc w:val="both"/>
              <w:rPr>
                <w:color w:val="000000"/>
              </w:rPr>
            </w:pPr>
            <w:r w:rsidRPr="006B12E9">
              <w:rPr>
                <w:color w:val="000000"/>
              </w:rPr>
              <w:t>10 689,2</w:t>
            </w:r>
          </w:p>
        </w:tc>
        <w:tc>
          <w:tcPr>
            <w:tcW w:w="1391" w:type="dxa"/>
          </w:tcPr>
          <w:p w:rsidR="004F434A" w:rsidRPr="006B12E9" w:rsidRDefault="004F434A" w:rsidP="00EC461C">
            <w:pPr>
              <w:pStyle w:val="ad"/>
              <w:spacing w:after="0" w:line="240" w:lineRule="auto"/>
              <w:jc w:val="both"/>
              <w:rPr>
                <w:color w:val="000000"/>
              </w:rPr>
            </w:pPr>
            <w:r w:rsidRPr="006B12E9">
              <w:rPr>
                <w:color w:val="000000"/>
              </w:rPr>
              <w:t>10 689,2</w:t>
            </w:r>
          </w:p>
        </w:tc>
        <w:tc>
          <w:tcPr>
            <w:tcW w:w="1134" w:type="dxa"/>
          </w:tcPr>
          <w:p w:rsidR="004F434A" w:rsidRPr="006B12E9" w:rsidRDefault="004F434A" w:rsidP="00EC461C">
            <w:pPr>
              <w:pStyle w:val="ad"/>
              <w:spacing w:after="0" w:line="240" w:lineRule="auto"/>
              <w:jc w:val="both"/>
              <w:rPr>
                <w:color w:val="000000"/>
              </w:rPr>
            </w:pPr>
            <w:r>
              <w:rPr>
                <w:color w:val="000000"/>
              </w:rPr>
              <w:t>0,0</w:t>
            </w:r>
          </w:p>
        </w:tc>
      </w:tr>
      <w:tr w:rsidR="00260A7B" w:rsidTr="003A04E4">
        <w:tc>
          <w:tcPr>
            <w:tcW w:w="3794" w:type="dxa"/>
          </w:tcPr>
          <w:p w:rsidR="00260A7B" w:rsidRPr="00681B92" w:rsidRDefault="00260A7B" w:rsidP="00EC461C">
            <w:pPr>
              <w:pStyle w:val="ad"/>
              <w:spacing w:after="0" w:line="240" w:lineRule="auto"/>
              <w:jc w:val="both"/>
              <w:rPr>
                <w:b/>
                <w:lang w:eastAsia="ru-RU"/>
              </w:rPr>
            </w:pPr>
            <w:r w:rsidRPr="00681B92">
              <w:rPr>
                <w:b/>
                <w:lang w:eastAsia="ru-RU"/>
              </w:rPr>
              <w:t xml:space="preserve">Региональный проект </w:t>
            </w:r>
            <w:r>
              <w:rPr>
                <w:b/>
                <w:lang w:eastAsia="ru-RU"/>
              </w:rPr>
              <w:t>«</w:t>
            </w:r>
            <w:r w:rsidRPr="00681B92">
              <w:rPr>
                <w:b/>
                <w:lang w:eastAsia="ru-RU"/>
              </w:rPr>
              <w:t>Жилье</w:t>
            </w:r>
            <w:r>
              <w:rPr>
                <w:b/>
                <w:lang w:eastAsia="ru-RU"/>
              </w:rPr>
              <w:t>»</w:t>
            </w:r>
          </w:p>
        </w:tc>
        <w:tc>
          <w:tcPr>
            <w:tcW w:w="1326" w:type="dxa"/>
          </w:tcPr>
          <w:p w:rsidR="00260A7B" w:rsidRPr="00681B92" w:rsidRDefault="00260A7B" w:rsidP="00B33698">
            <w:pPr>
              <w:pStyle w:val="ad"/>
              <w:spacing w:after="0" w:line="240" w:lineRule="auto"/>
              <w:jc w:val="both"/>
              <w:rPr>
                <w:b/>
                <w:color w:val="000000"/>
              </w:rPr>
            </w:pPr>
            <w:r>
              <w:rPr>
                <w:b/>
                <w:color w:val="000000"/>
              </w:rPr>
              <w:t>6 789,3</w:t>
            </w:r>
          </w:p>
        </w:tc>
        <w:tc>
          <w:tcPr>
            <w:tcW w:w="1358" w:type="dxa"/>
          </w:tcPr>
          <w:p w:rsidR="00260A7B" w:rsidRPr="00681B92" w:rsidRDefault="00260A7B" w:rsidP="000C2EB9">
            <w:pPr>
              <w:pStyle w:val="ad"/>
              <w:spacing w:after="0" w:line="240" w:lineRule="auto"/>
              <w:jc w:val="both"/>
              <w:rPr>
                <w:b/>
                <w:color w:val="000000"/>
              </w:rPr>
            </w:pPr>
            <w:r>
              <w:rPr>
                <w:b/>
                <w:color w:val="000000"/>
              </w:rPr>
              <w:t>6</w:t>
            </w:r>
            <w:r w:rsidR="000C2EB9">
              <w:rPr>
                <w:b/>
                <w:color w:val="000000"/>
              </w:rPr>
              <w:t> 907,3</w:t>
            </w:r>
          </w:p>
        </w:tc>
        <w:tc>
          <w:tcPr>
            <w:tcW w:w="1068" w:type="dxa"/>
          </w:tcPr>
          <w:p w:rsidR="00260A7B" w:rsidRPr="00681B92" w:rsidRDefault="000C2EB9" w:rsidP="00EC461C">
            <w:pPr>
              <w:pStyle w:val="ad"/>
              <w:spacing w:after="0" w:line="240" w:lineRule="auto"/>
              <w:jc w:val="both"/>
              <w:rPr>
                <w:b/>
                <w:color w:val="000000"/>
              </w:rPr>
            </w:pPr>
            <w:r>
              <w:rPr>
                <w:b/>
                <w:color w:val="000000"/>
              </w:rPr>
              <w:t>+118,0</w:t>
            </w:r>
          </w:p>
        </w:tc>
        <w:tc>
          <w:tcPr>
            <w:tcW w:w="1366" w:type="dxa"/>
          </w:tcPr>
          <w:p w:rsidR="00260A7B" w:rsidRPr="00681B92" w:rsidRDefault="00260A7B" w:rsidP="00EC461C">
            <w:pPr>
              <w:pStyle w:val="ad"/>
              <w:spacing w:after="0" w:line="240" w:lineRule="auto"/>
              <w:jc w:val="both"/>
              <w:rPr>
                <w:b/>
                <w:color w:val="000000"/>
              </w:rPr>
            </w:pPr>
            <w:r>
              <w:rPr>
                <w:b/>
                <w:color w:val="000000"/>
              </w:rPr>
              <w:t>14 648,8</w:t>
            </w:r>
          </w:p>
        </w:tc>
        <w:tc>
          <w:tcPr>
            <w:tcW w:w="1408" w:type="dxa"/>
          </w:tcPr>
          <w:p w:rsidR="00260A7B" w:rsidRPr="00681B92" w:rsidRDefault="009D2F59" w:rsidP="005C4E09">
            <w:pPr>
              <w:pStyle w:val="ad"/>
              <w:spacing w:after="0" w:line="240" w:lineRule="auto"/>
              <w:jc w:val="both"/>
              <w:rPr>
                <w:b/>
                <w:color w:val="000000"/>
              </w:rPr>
            </w:pPr>
            <w:r>
              <w:rPr>
                <w:b/>
                <w:color w:val="000000"/>
              </w:rPr>
              <w:t>14 924,1</w:t>
            </w:r>
          </w:p>
        </w:tc>
        <w:tc>
          <w:tcPr>
            <w:tcW w:w="1131" w:type="dxa"/>
          </w:tcPr>
          <w:p w:rsidR="00260A7B" w:rsidRPr="00681B92" w:rsidRDefault="009D2F59" w:rsidP="00EC461C">
            <w:pPr>
              <w:pStyle w:val="ad"/>
              <w:spacing w:after="0" w:line="240" w:lineRule="auto"/>
              <w:jc w:val="both"/>
              <w:rPr>
                <w:b/>
                <w:color w:val="000000"/>
              </w:rPr>
            </w:pPr>
            <w:r>
              <w:rPr>
                <w:b/>
                <w:color w:val="000000"/>
              </w:rPr>
              <w:t>+275,3</w:t>
            </w:r>
          </w:p>
        </w:tc>
        <w:tc>
          <w:tcPr>
            <w:tcW w:w="1410" w:type="dxa"/>
          </w:tcPr>
          <w:p w:rsidR="00260A7B" w:rsidRPr="00681B92" w:rsidRDefault="00260A7B" w:rsidP="00EC461C">
            <w:pPr>
              <w:pStyle w:val="ad"/>
              <w:spacing w:after="0" w:line="240" w:lineRule="auto"/>
              <w:jc w:val="both"/>
              <w:rPr>
                <w:b/>
                <w:color w:val="000000"/>
              </w:rPr>
            </w:pPr>
            <w:r>
              <w:rPr>
                <w:b/>
                <w:color w:val="000000"/>
              </w:rPr>
              <w:t>0,0</w:t>
            </w:r>
          </w:p>
        </w:tc>
        <w:tc>
          <w:tcPr>
            <w:tcW w:w="1391" w:type="dxa"/>
          </w:tcPr>
          <w:p w:rsidR="00260A7B" w:rsidRPr="00681B92" w:rsidRDefault="00260A7B" w:rsidP="00EC461C">
            <w:pPr>
              <w:pStyle w:val="ad"/>
              <w:spacing w:after="0" w:line="240" w:lineRule="auto"/>
              <w:jc w:val="both"/>
              <w:rPr>
                <w:b/>
                <w:color w:val="000000"/>
              </w:rPr>
            </w:pPr>
            <w:r>
              <w:rPr>
                <w:b/>
                <w:color w:val="000000"/>
              </w:rPr>
              <w:t>0,0</w:t>
            </w:r>
          </w:p>
        </w:tc>
        <w:tc>
          <w:tcPr>
            <w:tcW w:w="1134" w:type="dxa"/>
          </w:tcPr>
          <w:p w:rsidR="00260A7B" w:rsidRPr="00681B92" w:rsidRDefault="00260A7B" w:rsidP="00EC461C">
            <w:pPr>
              <w:pStyle w:val="ad"/>
              <w:spacing w:after="0" w:line="240" w:lineRule="auto"/>
              <w:jc w:val="both"/>
              <w:rPr>
                <w:b/>
                <w:color w:val="000000"/>
              </w:rPr>
            </w:pPr>
            <w:r>
              <w:rPr>
                <w:b/>
                <w:color w:val="000000"/>
              </w:rPr>
              <w:t>0,0</w:t>
            </w:r>
          </w:p>
        </w:tc>
      </w:tr>
      <w:tr w:rsidR="00362A43" w:rsidTr="003A04E4">
        <w:tc>
          <w:tcPr>
            <w:tcW w:w="3794" w:type="dxa"/>
          </w:tcPr>
          <w:p w:rsidR="00362A43" w:rsidRPr="006B12E9" w:rsidRDefault="00362A43" w:rsidP="00EC461C">
            <w:pPr>
              <w:pStyle w:val="ad"/>
              <w:spacing w:after="0" w:line="240" w:lineRule="auto"/>
              <w:jc w:val="both"/>
              <w:rPr>
                <w:lang w:eastAsia="ru-RU"/>
              </w:rPr>
            </w:pPr>
            <w:r w:rsidRPr="006B12E9">
              <w:rPr>
                <w:lang w:eastAsia="ru-RU"/>
              </w:rPr>
              <w:t>Приобретение жилых помещений у застройщиков в строящихся домах для переселения  граждан из аварийного жилищного фонда</w:t>
            </w:r>
            <w:r>
              <w:rPr>
                <w:lang w:eastAsia="ru-RU"/>
              </w:rPr>
              <w:t xml:space="preserve"> (</w:t>
            </w:r>
            <w:r w:rsidRPr="00376E56">
              <w:rPr>
                <w:lang w:eastAsia="ru-RU"/>
              </w:rPr>
              <w:t>04 1 И</w:t>
            </w:r>
            <w:proofErr w:type="gramStart"/>
            <w:r w:rsidRPr="00376E56">
              <w:rPr>
                <w:lang w:eastAsia="ru-RU"/>
              </w:rPr>
              <w:t>2</w:t>
            </w:r>
            <w:proofErr w:type="gramEnd"/>
            <w:r w:rsidRPr="00376E56">
              <w:rPr>
                <w:lang w:eastAsia="ru-RU"/>
              </w:rPr>
              <w:t xml:space="preserve"> 29990</w:t>
            </w:r>
            <w:r>
              <w:rPr>
                <w:lang w:eastAsia="ru-RU"/>
              </w:rPr>
              <w:t>)</w:t>
            </w:r>
          </w:p>
        </w:tc>
        <w:tc>
          <w:tcPr>
            <w:tcW w:w="1326" w:type="dxa"/>
          </w:tcPr>
          <w:p w:rsidR="00362A43" w:rsidRPr="006B12E9" w:rsidRDefault="00362A43" w:rsidP="00EC461C">
            <w:pPr>
              <w:pStyle w:val="ad"/>
              <w:spacing w:after="0" w:line="240" w:lineRule="auto"/>
              <w:jc w:val="both"/>
              <w:rPr>
                <w:color w:val="000000"/>
              </w:rPr>
            </w:pPr>
            <w:r>
              <w:rPr>
                <w:color w:val="000000"/>
              </w:rPr>
              <w:t>697,3</w:t>
            </w:r>
          </w:p>
        </w:tc>
        <w:tc>
          <w:tcPr>
            <w:tcW w:w="1358" w:type="dxa"/>
          </w:tcPr>
          <w:p w:rsidR="00362A43" w:rsidRPr="006B12E9" w:rsidRDefault="00362A43" w:rsidP="00EC461C">
            <w:pPr>
              <w:pStyle w:val="ad"/>
              <w:spacing w:after="0" w:line="240" w:lineRule="auto"/>
              <w:jc w:val="both"/>
              <w:rPr>
                <w:color w:val="000000"/>
              </w:rPr>
            </w:pPr>
            <w:r w:rsidRPr="006B12E9">
              <w:rPr>
                <w:lang w:eastAsia="ru-RU"/>
              </w:rPr>
              <w:t>697,3</w:t>
            </w:r>
          </w:p>
        </w:tc>
        <w:tc>
          <w:tcPr>
            <w:tcW w:w="1068" w:type="dxa"/>
          </w:tcPr>
          <w:p w:rsidR="00362A43" w:rsidRPr="006B12E9" w:rsidRDefault="00362A43" w:rsidP="00EC461C">
            <w:pPr>
              <w:pStyle w:val="ad"/>
              <w:spacing w:after="0" w:line="240" w:lineRule="auto"/>
              <w:jc w:val="both"/>
              <w:rPr>
                <w:color w:val="000000"/>
              </w:rPr>
            </w:pPr>
            <w:r>
              <w:rPr>
                <w:color w:val="000000"/>
              </w:rPr>
              <w:t>0,0</w:t>
            </w:r>
          </w:p>
        </w:tc>
        <w:tc>
          <w:tcPr>
            <w:tcW w:w="1366" w:type="dxa"/>
          </w:tcPr>
          <w:p w:rsidR="00362A43" w:rsidRPr="006B12E9" w:rsidRDefault="00362A43" w:rsidP="00EC461C">
            <w:pPr>
              <w:pStyle w:val="ad"/>
              <w:spacing w:after="0" w:line="240" w:lineRule="auto"/>
              <w:jc w:val="both"/>
              <w:rPr>
                <w:color w:val="000000"/>
              </w:rPr>
            </w:pPr>
            <w:r>
              <w:rPr>
                <w:color w:val="000000"/>
              </w:rPr>
              <w:t>0,0</w:t>
            </w:r>
          </w:p>
        </w:tc>
        <w:tc>
          <w:tcPr>
            <w:tcW w:w="1408" w:type="dxa"/>
          </w:tcPr>
          <w:p w:rsidR="00362A43" w:rsidRPr="006B12E9" w:rsidRDefault="00362A43" w:rsidP="005C4E09">
            <w:pPr>
              <w:pStyle w:val="ad"/>
              <w:spacing w:after="0" w:line="240" w:lineRule="auto"/>
              <w:jc w:val="both"/>
              <w:rPr>
                <w:color w:val="000000"/>
              </w:rPr>
            </w:pPr>
            <w:r>
              <w:rPr>
                <w:color w:val="000000"/>
              </w:rPr>
              <w:t>0,0</w:t>
            </w:r>
          </w:p>
        </w:tc>
        <w:tc>
          <w:tcPr>
            <w:tcW w:w="1131" w:type="dxa"/>
          </w:tcPr>
          <w:p w:rsidR="00362A43" w:rsidRPr="006B12E9" w:rsidRDefault="00362A43" w:rsidP="00EC461C">
            <w:pPr>
              <w:pStyle w:val="ad"/>
              <w:spacing w:after="0" w:line="240" w:lineRule="auto"/>
              <w:jc w:val="both"/>
              <w:rPr>
                <w:color w:val="000000"/>
              </w:rPr>
            </w:pPr>
            <w:r>
              <w:rPr>
                <w:color w:val="000000"/>
              </w:rPr>
              <w:t>0,0</w:t>
            </w:r>
          </w:p>
        </w:tc>
        <w:tc>
          <w:tcPr>
            <w:tcW w:w="1410" w:type="dxa"/>
          </w:tcPr>
          <w:p w:rsidR="00362A43" w:rsidRPr="006B12E9" w:rsidRDefault="00362A43" w:rsidP="00EC461C">
            <w:pPr>
              <w:pStyle w:val="ad"/>
              <w:spacing w:after="0" w:line="240" w:lineRule="auto"/>
              <w:jc w:val="both"/>
              <w:rPr>
                <w:color w:val="000000"/>
              </w:rPr>
            </w:pPr>
            <w:r>
              <w:rPr>
                <w:color w:val="000000"/>
              </w:rPr>
              <w:t>0,0</w:t>
            </w:r>
          </w:p>
        </w:tc>
        <w:tc>
          <w:tcPr>
            <w:tcW w:w="1391" w:type="dxa"/>
          </w:tcPr>
          <w:p w:rsidR="00362A43" w:rsidRPr="006B12E9" w:rsidRDefault="00362A43" w:rsidP="00EC461C">
            <w:pPr>
              <w:pStyle w:val="ad"/>
              <w:spacing w:after="0" w:line="240" w:lineRule="auto"/>
              <w:jc w:val="both"/>
              <w:rPr>
                <w:color w:val="000000"/>
              </w:rPr>
            </w:pPr>
            <w:r w:rsidRPr="006B12E9">
              <w:rPr>
                <w:color w:val="000000"/>
              </w:rPr>
              <w:t>0,0</w:t>
            </w:r>
          </w:p>
        </w:tc>
        <w:tc>
          <w:tcPr>
            <w:tcW w:w="1134" w:type="dxa"/>
          </w:tcPr>
          <w:p w:rsidR="00362A43" w:rsidRPr="006B12E9" w:rsidRDefault="00362A43" w:rsidP="00EC461C">
            <w:pPr>
              <w:pStyle w:val="ad"/>
              <w:spacing w:after="0" w:line="240" w:lineRule="auto"/>
              <w:jc w:val="both"/>
              <w:rPr>
                <w:color w:val="000000"/>
              </w:rPr>
            </w:pPr>
            <w:r>
              <w:rPr>
                <w:color w:val="000000"/>
              </w:rPr>
              <w:t>0,0</w:t>
            </w:r>
          </w:p>
        </w:tc>
      </w:tr>
      <w:tr w:rsidR="00152C19" w:rsidTr="003A04E4">
        <w:tc>
          <w:tcPr>
            <w:tcW w:w="3794" w:type="dxa"/>
          </w:tcPr>
          <w:p w:rsidR="00152C19" w:rsidRPr="003E05E2" w:rsidRDefault="00152C19" w:rsidP="003E05E2">
            <w:pPr>
              <w:pStyle w:val="ad"/>
              <w:spacing w:after="0" w:line="240" w:lineRule="auto"/>
              <w:jc w:val="both"/>
              <w:rPr>
                <w:lang w:eastAsia="ru-RU"/>
              </w:rPr>
            </w:pPr>
            <w:r w:rsidRPr="003E05E2">
              <w:rPr>
                <w:lang w:eastAsia="ru-RU"/>
              </w:rPr>
              <w:t xml:space="preserve">Расходы на обеспечение мероприятий по переселению граждан из аварийного жилищного фонда за счет средств публично - правовой компании "Фонд развития </w:t>
            </w:r>
            <w:r w:rsidRPr="003E05E2">
              <w:rPr>
                <w:lang w:eastAsia="ru-RU"/>
              </w:rPr>
              <w:lastRenderedPageBreak/>
              <w:t>территорий"</w:t>
            </w:r>
            <w:r>
              <w:rPr>
                <w:lang w:eastAsia="ru-RU"/>
              </w:rPr>
              <w:t>(</w:t>
            </w:r>
            <w:r w:rsidRPr="00376E56">
              <w:rPr>
                <w:lang w:eastAsia="ru-RU"/>
              </w:rPr>
              <w:t>04 1 И</w:t>
            </w:r>
            <w:proofErr w:type="gramStart"/>
            <w:r w:rsidRPr="00376E56">
              <w:rPr>
                <w:lang w:eastAsia="ru-RU"/>
              </w:rPr>
              <w:t>2</w:t>
            </w:r>
            <w:proofErr w:type="gramEnd"/>
            <w:r w:rsidRPr="00376E56">
              <w:rPr>
                <w:lang w:eastAsia="ru-RU"/>
              </w:rPr>
              <w:t xml:space="preserve"> </w:t>
            </w:r>
            <w:r>
              <w:rPr>
                <w:lang w:eastAsia="ru-RU"/>
              </w:rPr>
              <w:t>67483)</w:t>
            </w:r>
          </w:p>
        </w:tc>
        <w:tc>
          <w:tcPr>
            <w:tcW w:w="1326" w:type="dxa"/>
          </w:tcPr>
          <w:p w:rsidR="00152C19" w:rsidRPr="006B12E9" w:rsidRDefault="00152C19" w:rsidP="00B33698">
            <w:pPr>
              <w:pStyle w:val="ad"/>
              <w:spacing w:after="0" w:line="240" w:lineRule="auto"/>
              <w:jc w:val="both"/>
              <w:rPr>
                <w:lang w:eastAsia="ru-RU"/>
              </w:rPr>
            </w:pPr>
            <w:r>
              <w:rPr>
                <w:lang w:eastAsia="ru-RU"/>
              </w:rPr>
              <w:lastRenderedPageBreak/>
              <w:t>2 710,9</w:t>
            </w:r>
          </w:p>
        </w:tc>
        <w:tc>
          <w:tcPr>
            <w:tcW w:w="1358" w:type="dxa"/>
          </w:tcPr>
          <w:p w:rsidR="00152C19" w:rsidRPr="006B12E9" w:rsidRDefault="00152C19" w:rsidP="00EC461C">
            <w:pPr>
              <w:pStyle w:val="ad"/>
              <w:spacing w:after="0" w:line="240" w:lineRule="auto"/>
              <w:jc w:val="both"/>
              <w:rPr>
                <w:lang w:eastAsia="ru-RU"/>
              </w:rPr>
            </w:pPr>
            <w:r>
              <w:rPr>
                <w:lang w:eastAsia="ru-RU"/>
              </w:rPr>
              <w:t>2 710,9</w:t>
            </w:r>
          </w:p>
        </w:tc>
        <w:tc>
          <w:tcPr>
            <w:tcW w:w="1068" w:type="dxa"/>
          </w:tcPr>
          <w:p w:rsidR="00152C19" w:rsidRDefault="00152C19" w:rsidP="00EC461C">
            <w:pPr>
              <w:pStyle w:val="ad"/>
              <w:spacing w:after="0" w:line="240" w:lineRule="auto"/>
              <w:jc w:val="both"/>
              <w:rPr>
                <w:color w:val="000000"/>
              </w:rPr>
            </w:pPr>
            <w:r>
              <w:rPr>
                <w:color w:val="000000"/>
              </w:rPr>
              <w:t>0,0</w:t>
            </w:r>
          </w:p>
        </w:tc>
        <w:tc>
          <w:tcPr>
            <w:tcW w:w="1366" w:type="dxa"/>
          </w:tcPr>
          <w:p w:rsidR="00152C19" w:rsidRDefault="00152C19" w:rsidP="00EC461C">
            <w:pPr>
              <w:pStyle w:val="ad"/>
              <w:spacing w:after="0" w:line="240" w:lineRule="auto"/>
              <w:jc w:val="both"/>
              <w:rPr>
                <w:color w:val="000000"/>
              </w:rPr>
            </w:pPr>
            <w:r>
              <w:rPr>
                <w:color w:val="000000"/>
              </w:rPr>
              <w:t>0,0</w:t>
            </w:r>
          </w:p>
        </w:tc>
        <w:tc>
          <w:tcPr>
            <w:tcW w:w="1408" w:type="dxa"/>
          </w:tcPr>
          <w:p w:rsidR="00152C19" w:rsidRDefault="00152C19" w:rsidP="005C4E09">
            <w:pPr>
              <w:pStyle w:val="ad"/>
              <w:spacing w:after="0" w:line="240" w:lineRule="auto"/>
              <w:jc w:val="both"/>
              <w:rPr>
                <w:color w:val="000000"/>
              </w:rPr>
            </w:pPr>
            <w:r>
              <w:rPr>
                <w:color w:val="000000"/>
              </w:rPr>
              <w:t>0,0</w:t>
            </w:r>
          </w:p>
        </w:tc>
        <w:tc>
          <w:tcPr>
            <w:tcW w:w="1131" w:type="dxa"/>
          </w:tcPr>
          <w:p w:rsidR="00152C19" w:rsidRDefault="00152C19" w:rsidP="00EC461C">
            <w:pPr>
              <w:pStyle w:val="ad"/>
              <w:spacing w:after="0" w:line="240" w:lineRule="auto"/>
              <w:jc w:val="both"/>
              <w:rPr>
                <w:color w:val="000000"/>
              </w:rPr>
            </w:pPr>
            <w:r>
              <w:rPr>
                <w:color w:val="000000"/>
              </w:rPr>
              <w:t>0,0</w:t>
            </w:r>
          </w:p>
        </w:tc>
        <w:tc>
          <w:tcPr>
            <w:tcW w:w="1410" w:type="dxa"/>
          </w:tcPr>
          <w:p w:rsidR="00152C19" w:rsidRDefault="00152C19" w:rsidP="00F17535">
            <w:pPr>
              <w:pStyle w:val="ad"/>
              <w:spacing w:after="0" w:line="240" w:lineRule="auto"/>
              <w:jc w:val="both"/>
              <w:rPr>
                <w:color w:val="000000"/>
              </w:rPr>
            </w:pPr>
            <w:r>
              <w:rPr>
                <w:color w:val="000000"/>
              </w:rPr>
              <w:t>0,0</w:t>
            </w:r>
          </w:p>
        </w:tc>
        <w:tc>
          <w:tcPr>
            <w:tcW w:w="1391" w:type="dxa"/>
          </w:tcPr>
          <w:p w:rsidR="00152C19" w:rsidRDefault="00152C19" w:rsidP="00F17535">
            <w:pPr>
              <w:pStyle w:val="ad"/>
              <w:spacing w:after="0" w:line="240" w:lineRule="auto"/>
              <w:jc w:val="both"/>
              <w:rPr>
                <w:color w:val="000000"/>
              </w:rPr>
            </w:pPr>
            <w:r>
              <w:rPr>
                <w:color w:val="000000"/>
              </w:rPr>
              <w:t>0,0</w:t>
            </w:r>
          </w:p>
        </w:tc>
        <w:tc>
          <w:tcPr>
            <w:tcW w:w="1134" w:type="dxa"/>
          </w:tcPr>
          <w:p w:rsidR="00152C19" w:rsidRDefault="00152C19" w:rsidP="00F17535">
            <w:pPr>
              <w:pStyle w:val="ad"/>
              <w:spacing w:after="0" w:line="240" w:lineRule="auto"/>
              <w:jc w:val="both"/>
              <w:rPr>
                <w:color w:val="000000"/>
              </w:rPr>
            </w:pPr>
            <w:r>
              <w:rPr>
                <w:color w:val="000000"/>
              </w:rPr>
              <w:t>0,0</w:t>
            </w:r>
          </w:p>
        </w:tc>
      </w:tr>
      <w:tr w:rsidR="00260A7B" w:rsidTr="003A04E4">
        <w:tc>
          <w:tcPr>
            <w:tcW w:w="3794" w:type="dxa"/>
          </w:tcPr>
          <w:p w:rsidR="00260A7B" w:rsidRPr="00681B92" w:rsidRDefault="00260A7B" w:rsidP="00EC461C">
            <w:pPr>
              <w:pStyle w:val="ad"/>
              <w:spacing w:after="0" w:line="240" w:lineRule="auto"/>
              <w:jc w:val="both"/>
              <w:rPr>
                <w:lang w:eastAsia="ru-RU"/>
              </w:rPr>
            </w:pPr>
            <w:r w:rsidRPr="00681B92">
              <w:rPr>
                <w:lang w:eastAsia="ru-RU"/>
              </w:rPr>
              <w:lastRenderedPageBreak/>
              <w:t>Расходы на обеспечение мероприятий по переселению граждан из аварийного жилищного фонда</w:t>
            </w:r>
            <w:r>
              <w:rPr>
                <w:lang w:eastAsia="ru-RU"/>
              </w:rPr>
              <w:t xml:space="preserve"> (</w:t>
            </w:r>
            <w:r w:rsidRPr="00376E56">
              <w:rPr>
                <w:lang w:eastAsia="ru-RU"/>
              </w:rPr>
              <w:t>04 1 И</w:t>
            </w:r>
            <w:proofErr w:type="gramStart"/>
            <w:r w:rsidRPr="00376E56">
              <w:rPr>
                <w:lang w:eastAsia="ru-RU"/>
              </w:rPr>
              <w:t>2</w:t>
            </w:r>
            <w:proofErr w:type="gramEnd"/>
            <w:r w:rsidRPr="00376E56">
              <w:rPr>
                <w:lang w:eastAsia="ru-RU"/>
              </w:rPr>
              <w:t xml:space="preserve"> 67484</w:t>
            </w:r>
            <w:r>
              <w:rPr>
                <w:lang w:eastAsia="ru-RU"/>
              </w:rPr>
              <w:t>)</w:t>
            </w:r>
          </w:p>
        </w:tc>
        <w:tc>
          <w:tcPr>
            <w:tcW w:w="1326" w:type="dxa"/>
          </w:tcPr>
          <w:p w:rsidR="00260A7B" w:rsidRPr="006B12E9" w:rsidRDefault="00260A7B" w:rsidP="00B33698">
            <w:pPr>
              <w:pStyle w:val="ad"/>
              <w:spacing w:after="0" w:line="240" w:lineRule="auto"/>
              <w:jc w:val="both"/>
              <w:rPr>
                <w:lang w:eastAsia="ru-RU"/>
              </w:rPr>
            </w:pPr>
            <w:r>
              <w:rPr>
                <w:lang w:eastAsia="ru-RU"/>
              </w:rPr>
              <w:t>3 381,1</w:t>
            </w:r>
          </w:p>
        </w:tc>
        <w:tc>
          <w:tcPr>
            <w:tcW w:w="1358" w:type="dxa"/>
          </w:tcPr>
          <w:p w:rsidR="00260A7B" w:rsidRPr="006B12E9" w:rsidRDefault="00260A7B" w:rsidP="00EC461C">
            <w:pPr>
              <w:pStyle w:val="ad"/>
              <w:spacing w:after="0" w:line="240" w:lineRule="auto"/>
              <w:jc w:val="both"/>
              <w:rPr>
                <w:lang w:eastAsia="ru-RU"/>
              </w:rPr>
            </w:pPr>
            <w:r>
              <w:rPr>
                <w:lang w:eastAsia="ru-RU"/>
              </w:rPr>
              <w:t>3 381,1</w:t>
            </w:r>
          </w:p>
        </w:tc>
        <w:tc>
          <w:tcPr>
            <w:tcW w:w="1068" w:type="dxa"/>
          </w:tcPr>
          <w:p w:rsidR="00260A7B" w:rsidRPr="006B12E9" w:rsidRDefault="00152C19" w:rsidP="00EC461C">
            <w:pPr>
              <w:pStyle w:val="ad"/>
              <w:spacing w:after="0" w:line="240" w:lineRule="auto"/>
              <w:jc w:val="both"/>
              <w:rPr>
                <w:color w:val="000000"/>
              </w:rPr>
            </w:pPr>
            <w:r>
              <w:rPr>
                <w:color w:val="000000"/>
              </w:rPr>
              <w:t>0,0</w:t>
            </w:r>
          </w:p>
        </w:tc>
        <w:tc>
          <w:tcPr>
            <w:tcW w:w="1366" w:type="dxa"/>
          </w:tcPr>
          <w:p w:rsidR="00260A7B" w:rsidRPr="006B12E9" w:rsidRDefault="00260A7B" w:rsidP="00B33698">
            <w:pPr>
              <w:pStyle w:val="ad"/>
              <w:spacing w:after="0" w:line="240" w:lineRule="auto"/>
              <w:jc w:val="both"/>
              <w:rPr>
                <w:color w:val="000000"/>
              </w:rPr>
            </w:pPr>
            <w:r>
              <w:rPr>
                <w:color w:val="000000"/>
              </w:rPr>
              <w:t>428,3</w:t>
            </w:r>
          </w:p>
        </w:tc>
        <w:tc>
          <w:tcPr>
            <w:tcW w:w="1408" w:type="dxa"/>
          </w:tcPr>
          <w:p w:rsidR="00260A7B" w:rsidRPr="006B12E9" w:rsidRDefault="00260A7B" w:rsidP="005C4E09">
            <w:pPr>
              <w:pStyle w:val="ad"/>
              <w:spacing w:after="0" w:line="240" w:lineRule="auto"/>
              <w:jc w:val="both"/>
              <w:rPr>
                <w:color w:val="000000"/>
              </w:rPr>
            </w:pPr>
            <w:r>
              <w:rPr>
                <w:color w:val="000000"/>
              </w:rPr>
              <w:t>428,3</w:t>
            </w:r>
          </w:p>
        </w:tc>
        <w:tc>
          <w:tcPr>
            <w:tcW w:w="1131" w:type="dxa"/>
          </w:tcPr>
          <w:p w:rsidR="00260A7B" w:rsidRPr="006B12E9" w:rsidRDefault="00152C19" w:rsidP="00EC461C">
            <w:pPr>
              <w:pStyle w:val="ad"/>
              <w:spacing w:after="0" w:line="240" w:lineRule="auto"/>
              <w:jc w:val="both"/>
              <w:rPr>
                <w:color w:val="000000"/>
              </w:rPr>
            </w:pPr>
            <w:r>
              <w:rPr>
                <w:color w:val="000000"/>
              </w:rPr>
              <w:t>0,0</w:t>
            </w:r>
          </w:p>
        </w:tc>
        <w:tc>
          <w:tcPr>
            <w:tcW w:w="1410" w:type="dxa"/>
          </w:tcPr>
          <w:p w:rsidR="00260A7B" w:rsidRPr="006B12E9" w:rsidRDefault="00260A7B" w:rsidP="00EC461C">
            <w:pPr>
              <w:pStyle w:val="ad"/>
              <w:spacing w:after="0" w:line="240" w:lineRule="auto"/>
              <w:jc w:val="both"/>
              <w:rPr>
                <w:color w:val="000000"/>
              </w:rPr>
            </w:pPr>
            <w:r>
              <w:rPr>
                <w:color w:val="000000"/>
              </w:rPr>
              <w:t>0,0</w:t>
            </w:r>
          </w:p>
        </w:tc>
        <w:tc>
          <w:tcPr>
            <w:tcW w:w="1391" w:type="dxa"/>
          </w:tcPr>
          <w:p w:rsidR="00260A7B" w:rsidRPr="006B12E9" w:rsidRDefault="00260A7B" w:rsidP="00EC461C">
            <w:pPr>
              <w:pStyle w:val="ad"/>
              <w:spacing w:after="0" w:line="240" w:lineRule="auto"/>
              <w:jc w:val="both"/>
              <w:rPr>
                <w:color w:val="000000"/>
              </w:rPr>
            </w:pPr>
            <w:r>
              <w:rPr>
                <w:color w:val="000000"/>
              </w:rPr>
              <w:t>0,0</w:t>
            </w:r>
          </w:p>
        </w:tc>
        <w:tc>
          <w:tcPr>
            <w:tcW w:w="1134" w:type="dxa"/>
          </w:tcPr>
          <w:p w:rsidR="00260A7B" w:rsidRPr="006B12E9" w:rsidRDefault="00260A7B" w:rsidP="00EC461C">
            <w:pPr>
              <w:pStyle w:val="ad"/>
              <w:spacing w:after="0" w:line="240" w:lineRule="auto"/>
              <w:jc w:val="both"/>
              <w:rPr>
                <w:color w:val="000000"/>
              </w:rPr>
            </w:pPr>
            <w:r>
              <w:rPr>
                <w:color w:val="000000"/>
              </w:rPr>
              <w:t>0,0</w:t>
            </w:r>
          </w:p>
        </w:tc>
      </w:tr>
      <w:tr w:rsidR="00260A7B" w:rsidTr="003A04E4">
        <w:tc>
          <w:tcPr>
            <w:tcW w:w="3794" w:type="dxa"/>
          </w:tcPr>
          <w:p w:rsidR="00260A7B" w:rsidRPr="003E05E2" w:rsidRDefault="00260A7B" w:rsidP="003E05E2">
            <w:pPr>
              <w:pStyle w:val="ad"/>
              <w:spacing w:after="0" w:line="240" w:lineRule="auto"/>
              <w:jc w:val="both"/>
              <w:rPr>
                <w:lang w:eastAsia="ru-RU"/>
              </w:rPr>
            </w:pPr>
            <w:r w:rsidRPr="003E05E2">
              <w:rPr>
                <w:lang w:eastAsia="ru-RU"/>
              </w:rPr>
              <w:t>Расходы на обеспечение мероприятий по переселению граждан из аварийного жилищного фонда</w:t>
            </w:r>
            <w:r>
              <w:rPr>
                <w:lang w:eastAsia="ru-RU"/>
              </w:rPr>
              <w:t xml:space="preserve"> (</w:t>
            </w:r>
            <w:r w:rsidRPr="00376E56">
              <w:rPr>
                <w:lang w:eastAsia="ru-RU"/>
              </w:rPr>
              <w:t>04 1 И</w:t>
            </w:r>
            <w:proofErr w:type="gramStart"/>
            <w:r w:rsidRPr="00376E56">
              <w:rPr>
                <w:lang w:eastAsia="ru-RU"/>
              </w:rPr>
              <w:t>2</w:t>
            </w:r>
            <w:proofErr w:type="gramEnd"/>
            <w:r w:rsidRPr="00376E56">
              <w:rPr>
                <w:lang w:eastAsia="ru-RU"/>
              </w:rPr>
              <w:t xml:space="preserve"> </w:t>
            </w:r>
            <w:r w:rsidRPr="00991157">
              <w:rPr>
                <w:lang w:eastAsia="ru-RU"/>
              </w:rPr>
              <w:t>6748V</w:t>
            </w:r>
            <w:r>
              <w:rPr>
                <w:lang w:eastAsia="ru-RU"/>
              </w:rPr>
              <w:t>)</w:t>
            </w:r>
          </w:p>
        </w:tc>
        <w:tc>
          <w:tcPr>
            <w:tcW w:w="1326" w:type="dxa"/>
          </w:tcPr>
          <w:p w:rsidR="00260A7B" w:rsidRDefault="00260A7B">
            <w:r w:rsidRPr="00C50DAA">
              <w:rPr>
                <w:color w:val="000000"/>
              </w:rPr>
              <w:t>0,0</w:t>
            </w:r>
          </w:p>
        </w:tc>
        <w:tc>
          <w:tcPr>
            <w:tcW w:w="1358" w:type="dxa"/>
          </w:tcPr>
          <w:p w:rsidR="00260A7B" w:rsidRDefault="00260A7B">
            <w:r w:rsidRPr="00C50DAA">
              <w:rPr>
                <w:color w:val="000000"/>
              </w:rPr>
              <w:t>0,0</w:t>
            </w:r>
          </w:p>
        </w:tc>
        <w:tc>
          <w:tcPr>
            <w:tcW w:w="1068" w:type="dxa"/>
          </w:tcPr>
          <w:p w:rsidR="00260A7B" w:rsidRDefault="00260A7B">
            <w:r w:rsidRPr="00C50DAA">
              <w:rPr>
                <w:color w:val="000000"/>
              </w:rPr>
              <w:t>0,0</w:t>
            </w:r>
          </w:p>
        </w:tc>
        <w:tc>
          <w:tcPr>
            <w:tcW w:w="1366" w:type="dxa"/>
          </w:tcPr>
          <w:p w:rsidR="00260A7B" w:rsidRDefault="00260A7B" w:rsidP="00B33698">
            <w:pPr>
              <w:pStyle w:val="ad"/>
              <w:spacing w:after="0" w:line="240" w:lineRule="auto"/>
              <w:jc w:val="both"/>
              <w:rPr>
                <w:color w:val="000000"/>
              </w:rPr>
            </w:pPr>
            <w:r w:rsidRPr="001D007E">
              <w:rPr>
                <w:sz w:val="26"/>
                <w:lang w:eastAsia="ru-RU"/>
              </w:rPr>
              <w:t>14 214,7</w:t>
            </w:r>
          </w:p>
        </w:tc>
        <w:tc>
          <w:tcPr>
            <w:tcW w:w="1408" w:type="dxa"/>
          </w:tcPr>
          <w:p w:rsidR="00260A7B" w:rsidRDefault="00260A7B" w:rsidP="005C4E09">
            <w:pPr>
              <w:pStyle w:val="ad"/>
              <w:spacing w:after="0" w:line="240" w:lineRule="auto"/>
              <w:jc w:val="both"/>
              <w:rPr>
                <w:color w:val="000000"/>
              </w:rPr>
            </w:pPr>
            <w:r w:rsidRPr="001D007E">
              <w:rPr>
                <w:sz w:val="26"/>
                <w:lang w:eastAsia="ru-RU"/>
              </w:rPr>
              <w:t>14 214,7</w:t>
            </w:r>
          </w:p>
        </w:tc>
        <w:tc>
          <w:tcPr>
            <w:tcW w:w="1131" w:type="dxa"/>
          </w:tcPr>
          <w:p w:rsidR="00260A7B" w:rsidRDefault="00152C19" w:rsidP="00260A7B">
            <w:pPr>
              <w:pStyle w:val="ad"/>
              <w:spacing w:after="0" w:line="240" w:lineRule="auto"/>
              <w:jc w:val="both"/>
              <w:rPr>
                <w:color w:val="000000"/>
              </w:rPr>
            </w:pPr>
            <w:r>
              <w:rPr>
                <w:color w:val="000000"/>
              </w:rPr>
              <w:t>0,0</w:t>
            </w:r>
          </w:p>
        </w:tc>
        <w:tc>
          <w:tcPr>
            <w:tcW w:w="1410" w:type="dxa"/>
          </w:tcPr>
          <w:p w:rsidR="00260A7B" w:rsidRDefault="00260A7B">
            <w:r w:rsidRPr="009157B2">
              <w:rPr>
                <w:color w:val="000000"/>
              </w:rPr>
              <w:t>0,0</w:t>
            </w:r>
          </w:p>
        </w:tc>
        <w:tc>
          <w:tcPr>
            <w:tcW w:w="1391" w:type="dxa"/>
          </w:tcPr>
          <w:p w:rsidR="00260A7B" w:rsidRDefault="00260A7B">
            <w:r w:rsidRPr="009157B2">
              <w:rPr>
                <w:color w:val="000000"/>
              </w:rPr>
              <w:t>0,0</w:t>
            </w:r>
          </w:p>
        </w:tc>
        <w:tc>
          <w:tcPr>
            <w:tcW w:w="1134" w:type="dxa"/>
          </w:tcPr>
          <w:p w:rsidR="00260A7B" w:rsidRDefault="00260A7B">
            <w:r w:rsidRPr="009157B2">
              <w:rPr>
                <w:color w:val="000000"/>
              </w:rPr>
              <w:t>0,0</w:t>
            </w:r>
          </w:p>
        </w:tc>
      </w:tr>
      <w:tr w:rsidR="00260A7B" w:rsidTr="003A04E4">
        <w:tc>
          <w:tcPr>
            <w:tcW w:w="3794" w:type="dxa"/>
          </w:tcPr>
          <w:p w:rsidR="00260A7B" w:rsidRPr="005875BA" w:rsidRDefault="00260A7B" w:rsidP="005875BA">
            <w:pPr>
              <w:pStyle w:val="ad"/>
              <w:spacing w:after="0" w:line="240" w:lineRule="auto"/>
              <w:jc w:val="both"/>
              <w:rPr>
                <w:lang w:eastAsia="ru-RU"/>
              </w:rPr>
            </w:pPr>
            <w:r w:rsidRPr="005875BA">
              <w:rPr>
                <w:lang w:eastAsia="ru-RU"/>
              </w:rPr>
              <w:t xml:space="preserve">Расходы на </w:t>
            </w:r>
            <w:proofErr w:type="spellStart"/>
            <w:r w:rsidRPr="005875BA">
              <w:rPr>
                <w:lang w:eastAsia="ru-RU"/>
              </w:rPr>
              <w:t>софинансирование</w:t>
            </w:r>
            <w:proofErr w:type="spellEnd"/>
            <w:r w:rsidRPr="005875BA">
              <w:rPr>
                <w:lang w:eastAsia="ru-RU"/>
              </w:rPr>
              <w:t xml:space="preserve">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 г. до 1 января 2022 г."</w:t>
            </w:r>
            <w:r>
              <w:rPr>
                <w:lang w:eastAsia="ru-RU"/>
              </w:rPr>
              <w:t xml:space="preserve"> (</w:t>
            </w:r>
            <w:r w:rsidRPr="00376E56">
              <w:rPr>
                <w:lang w:eastAsia="ru-RU"/>
              </w:rPr>
              <w:t>04 1 И</w:t>
            </w:r>
            <w:proofErr w:type="gramStart"/>
            <w:r w:rsidRPr="00376E56">
              <w:rPr>
                <w:lang w:eastAsia="ru-RU"/>
              </w:rPr>
              <w:t>2</w:t>
            </w:r>
            <w:proofErr w:type="gramEnd"/>
            <w:r w:rsidRPr="00376E56">
              <w:rPr>
                <w:lang w:eastAsia="ru-RU"/>
              </w:rPr>
              <w:t xml:space="preserve"> </w:t>
            </w:r>
            <w:r>
              <w:rPr>
                <w:lang w:eastAsia="ru-RU"/>
              </w:rPr>
              <w:t>А</w:t>
            </w:r>
            <w:r w:rsidRPr="00376E56">
              <w:rPr>
                <w:lang w:eastAsia="ru-RU"/>
              </w:rPr>
              <w:t>7484</w:t>
            </w:r>
            <w:r>
              <w:rPr>
                <w:lang w:eastAsia="ru-RU"/>
              </w:rPr>
              <w:t>)</w:t>
            </w:r>
          </w:p>
        </w:tc>
        <w:tc>
          <w:tcPr>
            <w:tcW w:w="1326" w:type="dxa"/>
          </w:tcPr>
          <w:p w:rsidR="00260A7B" w:rsidRDefault="00260A7B" w:rsidP="00EC461C">
            <w:pPr>
              <w:pStyle w:val="ad"/>
              <w:spacing w:after="0" w:line="240" w:lineRule="auto"/>
              <w:jc w:val="both"/>
              <w:rPr>
                <w:color w:val="000000"/>
              </w:rPr>
            </w:pPr>
            <w:r>
              <w:rPr>
                <w:color w:val="000000"/>
              </w:rPr>
              <w:t>0,0</w:t>
            </w:r>
          </w:p>
        </w:tc>
        <w:tc>
          <w:tcPr>
            <w:tcW w:w="1358" w:type="dxa"/>
          </w:tcPr>
          <w:p w:rsidR="00260A7B" w:rsidRDefault="00260A7B" w:rsidP="00EC461C">
            <w:pPr>
              <w:pStyle w:val="ad"/>
              <w:spacing w:after="0" w:line="240" w:lineRule="auto"/>
              <w:jc w:val="both"/>
              <w:rPr>
                <w:lang w:eastAsia="ru-RU"/>
              </w:rPr>
            </w:pPr>
            <w:r>
              <w:rPr>
                <w:lang w:eastAsia="ru-RU"/>
              </w:rPr>
              <w:t>0,0</w:t>
            </w:r>
          </w:p>
        </w:tc>
        <w:tc>
          <w:tcPr>
            <w:tcW w:w="1068" w:type="dxa"/>
          </w:tcPr>
          <w:p w:rsidR="00260A7B" w:rsidRDefault="00260A7B" w:rsidP="00EC461C">
            <w:pPr>
              <w:pStyle w:val="ad"/>
              <w:spacing w:after="0" w:line="240" w:lineRule="auto"/>
              <w:jc w:val="both"/>
              <w:rPr>
                <w:color w:val="000000"/>
              </w:rPr>
            </w:pPr>
            <w:r>
              <w:rPr>
                <w:color w:val="000000"/>
              </w:rPr>
              <w:t>0,0</w:t>
            </w:r>
          </w:p>
        </w:tc>
        <w:tc>
          <w:tcPr>
            <w:tcW w:w="1366" w:type="dxa"/>
          </w:tcPr>
          <w:p w:rsidR="00260A7B" w:rsidRDefault="00260A7B" w:rsidP="00B33698">
            <w:pPr>
              <w:pStyle w:val="ad"/>
              <w:spacing w:after="0" w:line="240" w:lineRule="auto"/>
              <w:jc w:val="both"/>
              <w:rPr>
                <w:color w:val="000000"/>
              </w:rPr>
            </w:pPr>
            <w:r>
              <w:rPr>
                <w:color w:val="000000"/>
              </w:rPr>
              <w:t>5,8</w:t>
            </w:r>
          </w:p>
        </w:tc>
        <w:tc>
          <w:tcPr>
            <w:tcW w:w="1408" w:type="dxa"/>
          </w:tcPr>
          <w:p w:rsidR="00260A7B" w:rsidRDefault="00260A7B" w:rsidP="005C4E09">
            <w:pPr>
              <w:pStyle w:val="ad"/>
              <w:spacing w:after="0" w:line="240" w:lineRule="auto"/>
              <w:jc w:val="both"/>
              <w:rPr>
                <w:color w:val="000000"/>
              </w:rPr>
            </w:pPr>
            <w:r>
              <w:rPr>
                <w:color w:val="000000"/>
              </w:rPr>
              <w:t>5,8</w:t>
            </w:r>
          </w:p>
        </w:tc>
        <w:tc>
          <w:tcPr>
            <w:tcW w:w="1131" w:type="dxa"/>
          </w:tcPr>
          <w:p w:rsidR="00260A7B" w:rsidRDefault="00152C19" w:rsidP="00EC461C">
            <w:pPr>
              <w:pStyle w:val="ad"/>
              <w:spacing w:after="0" w:line="240" w:lineRule="auto"/>
              <w:jc w:val="both"/>
              <w:rPr>
                <w:color w:val="000000"/>
              </w:rPr>
            </w:pPr>
            <w:r>
              <w:rPr>
                <w:color w:val="000000"/>
              </w:rPr>
              <w:t>0,0</w:t>
            </w:r>
          </w:p>
        </w:tc>
        <w:tc>
          <w:tcPr>
            <w:tcW w:w="1410" w:type="dxa"/>
          </w:tcPr>
          <w:p w:rsidR="00260A7B" w:rsidRDefault="00260A7B" w:rsidP="00F17535">
            <w:r w:rsidRPr="009157B2">
              <w:rPr>
                <w:color w:val="000000"/>
              </w:rPr>
              <w:t>0,0</w:t>
            </w:r>
          </w:p>
        </w:tc>
        <w:tc>
          <w:tcPr>
            <w:tcW w:w="1391" w:type="dxa"/>
          </w:tcPr>
          <w:p w:rsidR="00260A7B" w:rsidRDefault="00260A7B" w:rsidP="00F17535">
            <w:r w:rsidRPr="009157B2">
              <w:rPr>
                <w:color w:val="000000"/>
              </w:rPr>
              <w:t>0,0</w:t>
            </w:r>
          </w:p>
        </w:tc>
        <w:tc>
          <w:tcPr>
            <w:tcW w:w="1134" w:type="dxa"/>
          </w:tcPr>
          <w:p w:rsidR="00260A7B" w:rsidRDefault="00260A7B" w:rsidP="00F17535">
            <w:r w:rsidRPr="009157B2">
              <w:rPr>
                <w:color w:val="000000"/>
              </w:rPr>
              <w:t>0,0</w:t>
            </w:r>
          </w:p>
        </w:tc>
      </w:tr>
      <w:tr w:rsidR="00152C19" w:rsidTr="00E93164">
        <w:tc>
          <w:tcPr>
            <w:tcW w:w="3794" w:type="dxa"/>
            <w:vAlign w:val="center"/>
          </w:tcPr>
          <w:p w:rsidR="00152C19" w:rsidRPr="00152C19" w:rsidRDefault="00152C19" w:rsidP="00152C19">
            <w:pPr>
              <w:spacing w:after="0" w:line="240" w:lineRule="auto"/>
              <w:jc w:val="both"/>
              <w:rPr>
                <w:bCs/>
                <w:lang w:eastAsia="ru-RU"/>
              </w:rPr>
            </w:pPr>
            <w:r w:rsidRPr="00152C19">
              <w:rPr>
                <w:bCs/>
                <w:lang w:eastAsia="ru-RU"/>
              </w:rPr>
              <w:t xml:space="preserve">Расходы на </w:t>
            </w:r>
            <w:proofErr w:type="spellStart"/>
            <w:r w:rsidRPr="00152C19">
              <w:rPr>
                <w:bCs/>
                <w:lang w:eastAsia="ru-RU"/>
              </w:rPr>
              <w:t>софинансирование</w:t>
            </w:r>
            <w:proofErr w:type="spellEnd"/>
            <w:r w:rsidRPr="00152C19">
              <w:rPr>
                <w:bCs/>
                <w:lang w:eastAsia="ru-RU"/>
              </w:rPr>
              <w:t xml:space="preserve">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 г. до 1 января 2022 г."</w:t>
            </w:r>
            <w:r>
              <w:rPr>
                <w:lang w:eastAsia="ru-RU"/>
              </w:rPr>
              <w:t xml:space="preserve"> (</w:t>
            </w:r>
            <w:r w:rsidRPr="00376E56">
              <w:rPr>
                <w:lang w:eastAsia="ru-RU"/>
              </w:rPr>
              <w:t>04 1 И</w:t>
            </w:r>
            <w:proofErr w:type="gramStart"/>
            <w:r w:rsidRPr="00376E56">
              <w:rPr>
                <w:lang w:eastAsia="ru-RU"/>
              </w:rPr>
              <w:t>2</w:t>
            </w:r>
            <w:proofErr w:type="gramEnd"/>
            <w:r w:rsidRPr="00376E56">
              <w:rPr>
                <w:lang w:eastAsia="ru-RU"/>
              </w:rPr>
              <w:t xml:space="preserve"> </w:t>
            </w:r>
            <w:r>
              <w:rPr>
                <w:lang w:eastAsia="ru-RU"/>
              </w:rPr>
              <w:t>А</w:t>
            </w:r>
            <w:r w:rsidRPr="00376E56">
              <w:rPr>
                <w:lang w:eastAsia="ru-RU"/>
              </w:rPr>
              <w:t>748</w:t>
            </w:r>
            <w:r>
              <w:rPr>
                <w:lang w:val="en-US" w:eastAsia="ru-RU"/>
              </w:rPr>
              <w:t>V</w:t>
            </w:r>
            <w:r>
              <w:rPr>
                <w:lang w:eastAsia="ru-RU"/>
              </w:rPr>
              <w:t>)</w:t>
            </w:r>
          </w:p>
        </w:tc>
        <w:tc>
          <w:tcPr>
            <w:tcW w:w="1326" w:type="dxa"/>
          </w:tcPr>
          <w:p w:rsidR="00152C19" w:rsidRPr="00152C19" w:rsidRDefault="00152C19" w:rsidP="00EC461C">
            <w:pPr>
              <w:pStyle w:val="ad"/>
              <w:spacing w:after="0" w:line="240" w:lineRule="auto"/>
              <w:jc w:val="both"/>
              <w:rPr>
                <w:color w:val="000000"/>
                <w:lang w:val="en-US"/>
              </w:rPr>
            </w:pPr>
            <w:r>
              <w:rPr>
                <w:color w:val="000000"/>
                <w:lang w:val="en-US"/>
              </w:rPr>
              <w:t>0.0</w:t>
            </w:r>
          </w:p>
        </w:tc>
        <w:tc>
          <w:tcPr>
            <w:tcW w:w="1358" w:type="dxa"/>
          </w:tcPr>
          <w:p w:rsidR="00152C19" w:rsidRPr="00152C19" w:rsidRDefault="00152C19" w:rsidP="00152C19">
            <w:pPr>
              <w:pStyle w:val="ad"/>
              <w:spacing w:after="0" w:line="240" w:lineRule="auto"/>
              <w:jc w:val="both"/>
              <w:rPr>
                <w:lang w:val="en-US" w:eastAsia="ru-RU"/>
              </w:rPr>
            </w:pPr>
            <w:r>
              <w:rPr>
                <w:lang w:val="en-US" w:eastAsia="ru-RU"/>
              </w:rPr>
              <w:t>118</w:t>
            </w:r>
            <w:r>
              <w:rPr>
                <w:lang w:eastAsia="ru-RU"/>
              </w:rPr>
              <w:t>,</w:t>
            </w:r>
            <w:r>
              <w:rPr>
                <w:lang w:val="en-US" w:eastAsia="ru-RU"/>
              </w:rPr>
              <w:t>0</w:t>
            </w:r>
          </w:p>
        </w:tc>
        <w:tc>
          <w:tcPr>
            <w:tcW w:w="1068" w:type="dxa"/>
          </w:tcPr>
          <w:p w:rsidR="00152C19" w:rsidRPr="00152C19" w:rsidRDefault="00152C19" w:rsidP="00152C19">
            <w:pPr>
              <w:pStyle w:val="ad"/>
              <w:spacing w:after="0" w:line="240" w:lineRule="auto"/>
              <w:jc w:val="both"/>
              <w:rPr>
                <w:color w:val="000000"/>
                <w:lang w:val="en-US"/>
              </w:rPr>
            </w:pPr>
            <w:r>
              <w:rPr>
                <w:color w:val="000000"/>
                <w:lang w:val="en-US"/>
              </w:rPr>
              <w:t>+118</w:t>
            </w:r>
            <w:r>
              <w:rPr>
                <w:color w:val="000000"/>
              </w:rPr>
              <w:t>,</w:t>
            </w:r>
            <w:r>
              <w:rPr>
                <w:color w:val="000000"/>
                <w:lang w:val="en-US"/>
              </w:rPr>
              <w:t>0</w:t>
            </w:r>
          </w:p>
        </w:tc>
        <w:tc>
          <w:tcPr>
            <w:tcW w:w="1366" w:type="dxa"/>
          </w:tcPr>
          <w:p w:rsidR="00152C19" w:rsidRPr="00152C19" w:rsidRDefault="00152C19" w:rsidP="00B33698">
            <w:pPr>
              <w:pStyle w:val="ad"/>
              <w:spacing w:after="0" w:line="240" w:lineRule="auto"/>
              <w:jc w:val="both"/>
              <w:rPr>
                <w:color w:val="000000"/>
                <w:lang w:val="en-US"/>
              </w:rPr>
            </w:pPr>
            <w:r>
              <w:rPr>
                <w:color w:val="000000"/>
                <w:lang w:val="en-US"/>
              </w:rPr>
              <w:t>0.0</w:t>
            </w:r>
          </w:p>
        </w:tc>
        <w:tc>
          <w:tcPr>
            <w:tcW w:w="1408" w:type="dxa"/>
          </w:tcPr>
          <w:p w:rsidR="00152C19" w:rsidRPr="00152C19" w:rsidRDefault="00152C19" w:rsidP="00152C19">
            <w:pPr>
              <w:pStyle w:val="ad"/>
              <w:spacing w:after="0" w:line="240" w:lineRule="auto"/>
              <w:jc w:val="both"/>
              <w:rPr>
                <w:color w:val="000000"/>
              </w:rPr>
            </w:pPr>
            <w:r>
              <w:rPr>
                <w:color w:val="000000"/>
                <w:lang w:val="en-US"/>
              </w:rPr>
              <w:t>275</w:t>
            </w:r>
            <w:r>
              <w:rPr>
                <w:color w:val="000000"/>
              </w:rPr>
              <w:t>,</w:t>
            </w:r>
            <w:r>
              <w:rPr>
                <w:color w:val="000000"/>
                <w:lang w:val="en-US"/>
              </w:rPr>
              <w:t>3</w:t>
            </w:r>
          </w:p>
        </w:tc>
        <w:tc>
          <w:tcPr>
            <w:tcW w:w="1131" w:type="dxa"/>
          </w:tcPr>
          <w:p w:rsidR="00152C19" w:rsidRDefault="00152C19" w:rsidP="00EC461C">
            <w:pPr>
              <w:pStyle w:val="ad"/>
              <w:spacing w:after="0" w:line="240" w:lineRule="auto"/>
              <w:jc w:val="both"/>
              <w:rPr>
                <w:color w:val="000000"/>
              </w:rPr>
            </w:pPr>
            <w:r>
              <w:rPr>
                <w:color w:val="000000"/>
              </w:rPr>
              <w:t>+275,3</w:t>
            </w:r>
          </w:p>
        </w:tc>
        <w:tc>
          <w:tcPr>
            <w:tcW w:w="1410" w:type="dxa"/>
          </w:tcPr>
          <w:p w:rsidR="00152C19" w:rsidRPr="009157B2" w:rsidRDefault="00152C19" w:rsidP="00F17535">
            <w:pPr>
              <w:rPr>
                <w:color w:val="000000"/>
              </w:rPr>
            </w:pPr>
            <w:r>
              <w:rPr>
                <w:color w:val="000000"/>
              </w:rPr>
              <w:t>0,0</w:t>
            </w:r>
          </w:p>
        </w:tc>
        <w:tc>
          <w:tcPr>
            <w:tcW w:w="1391" w:type="dxa"/>
          </w:tcPr>
          <w:p w:rsidR="00152C19" w:rsidRPr="009157B2" w:rsidRDefault="00152C19" w:rsidP="00F17535">
            <w:pPr>
              <w:rPr>
                <w:color w:val="000000"/>
              </w:rPr>
            </w:pPr>
            <w:r>
              <w:rPr>
                <w:color w:val="000000"/>
              </w:rPr>
              <w:t>0,0</w:t>
            </w:r>
          </w:p>
        </w:tc>
        <w:tc>
          <w:tcPr>
            <w:tcW w:w="1134" w:type="dxa"/>
          </w:tcPr>
          <w:p w:rsidR="00152C19" w:rsidRPr="009157B2" w:rsidRDefault="00152C19" w:rsidP="00F17535">
            <w:pPr>
              <w:rPr>
                <w:color w:val="000000"/>
              </w:rPr>
            </w:pPr>
            <w:r>
              <w:rPr>
                <w:color w:val="000000"/>
              </w:rPr>
              <w:t>0,0</w:t>
            </w:r>
          </w:p>
        </w:tc>
      </w:tr>
      <w:tr w:rsidR="00152C19" w:rsidTr="00E93164">
        <w:tc>
          <w:tcPr>
            <w:tcW w:w="3794" w:type="dxa"/>
            <w:vAlign w:val="center"/>
          </w:tcPr>
          <w:p w:rsidR="00152C19" w:rsidRPr="004D16BF" w:rsidRDefault="00152C19" w:rsidP="00B33698">
            <w:pPr>
              <w:spacing w:after="0" w:line="240" w:lineRule="auto"/>
              <w:jc w:val="both"/>
              <w:rPr>
                <w:bCs/>
                <w:sz w:val="26"/>
                <w:lang w:eastAsia="ru-RU"/>
              </w:rPr>
            </w:pPr>
            <w:r w:rsidRPr="004D16BF">
              <w:rPr>
                <w:bCs/>
                <w:sz w:val="26"/>
                <w:lang w:eastAsia="ru-RU"/>
              </w:rPr>
              <w:t xml:space="preserve">Капитальные вложения в объекты государственной (муниципальной) </w:t>
            </w:r>
            <w:r w:rsidRPr="004D16BF">
              <w:rPr>
                <w:bCs/>
                <w:sz w:val="26"/>
                <w:lang w:eastAsia="ru-RU"/>
              </w:rPr>
              <w:lastRenderedPageBreak/>
              <w:t>собственности</w:t>
            </w:r>
          </w:p>
        </w:tc>
        <w:tc>
          <w:tcPr>
            <w:tcW w:w="1326" w:type="dxa"/>
          </w:tcPr>
          <w:p w:rsidR="00152C19" w:rsidRPr="00681B92" w:rsidRDefault="00152C19" w:rsidP="001F50FF">
            <w:pPr>
              <w:pStyle w:val="ad"/>
              <w:spacing w:after="0" w:line="240" w:lineRule="auto"/>
              <w:jc w:val="both"/>
              <w:rPr>
                <w:b/>
                <w:color w:val="000000"/>
              </w:rPr>
            </w:pPr>
            <w:r w:rsidRPr="00681B92">
              <w:rPr>
                <w:b/>
                <w:color w:val="000000"/>
              </w:rPr>
              <w:lastRenderedPageBreak/>
              <w:t>5 787,0</w:t>
            </w:r>
          </w:p>
        </w:tc>
        <w:tc>
          <w:tcPr>
            <w:tcW w:w="1358" w:type="dxa"/>
          </w:tcPr>
          <w:p w:rsidR="00152C19" w:rsidRPr="00681B92" w:rsidRDefault="00152C19" w:rsidP="00152C19">
            <w:pPr>
              <w:pStyle w:val="ad"/>
              <w:spacing w:after="0" w:line="240" w:lineRule="auto"/>
              <w:jc w:val="both"/>
              <w:rPr>
                <w:b/>
                <w:color w:val="000000"/>
              </w:rPr>
            </w:pPr>
            <w:r w:rsidRPr="00681B92">
              <w:rPr>
                <w:b/>
                <w:color w:val="000000"/>
              </w:rPr>
              <w:t>5 787,</w:t>
            </w:r>
            <w:r>
              <w:rPr>
                <w:b/>
                <w:color w:val="000000"/>
              </w:rPr>
              <w:t>1</w:t>
            </w:r>
          </w:p>
        </w:tc>
        <w:tc>
          <w:tcPr>
            <w:tcW w:w="1068" w:type="dxa"/>
          </w:tcPr>
          <w:p w:rsidR="00152C19" w:rsidRPr="00681B92" w:rsidRDefault="00152C19" w:rsidP="001F50FF">
            <w:pPr>
              <w:pStyle w:val="ad"/>
              <w:spacing w:after="0" w:line="240" w:lineRule="auto"/>
              <w:jc w:val="both"/>
              <w:rPr>
                <w:b/>
                <w:color w:val="000000"/>
              </w:rPr>
            </w:pPr>
            <w:r>
              <w:rPr>
                <w:b/>
                <w:color w:val="000000"/>
              </w:rPr>
              <w:t>+0,1</w:t>
            </w:r>
          </w:p>
        </w:tc>
        <w:tc>
          <w:tcPr>
            <w:tcW w:w="1366" w:type="dxa"/>
          </w:tcPr>
          <w:p w:rsidR="00152C19" w:rsidRPr="00681B92" w:rsidRDefault="00152C19" w:rsidP="004D7F6B">
            <w:pPr>
              <w:pStyle w:val="ad"/>
              <w:spacing w:after="0" w:line="240" w:lineRule="auto"/>
              <w:jc w:val="both"/>
              <w:rPr>
                <w:b/>
                <w:color w:val="000000"/>
              </w:rPr>
            </w:pPr>
            <w:r w:rsidRPr="00681B92">
              <w:rPr>
                <w:b/>
                <w:color w:val="000000"/>
              </w:rPr>
              <w:t>5 910,1</w:t>
            </w:r>
          </w:p>
        </w:tc>
        <w:tc>
          <w:tcPr>
            <w:tcW w:w="1408" w:type="dxa"/>
          </w:tcPr>
          <w:p w:rsidR="00152C19" w:rsidRPr="00681B92" w:rsidRDefault="00152C19" w:rsidP="001F50FF">
            <w:pPr>
              <w:pStyle w:val="ad"/>
              <w:spacing w:after="0" w:line="240" w:lineRule="auto"/>
              <w:jc w:val="both"/>
              <w:rPr>
                <w:b/>
                <w:color w:val="000000"/>
              </w:rPr>
            </w:pPr>
            <w:r w:rsidRPr="00681B92">
              <w:rPr>
                <w:b/>
                <w:color w:val="000000"/>
              </w:rPr>
              <w:t>5 910,1</w:t>
            </w:r>
          </w:p>
        </w:tc>
        <w:tc>
          <w:tcPr>
            <w:tcW w:w="1131" w:type="dxa"/>
          </w:tcPr>
          <w:p w:rsidR="00152C19" w:rsidRPr="00681B92" w:rsidRDefault="00152C19" w:rsidP="001F50FF">
            <w:pPr>
              <w:pStyle w:val="ad"/>
              <w:spacing w:after="0" w:line="240" w:lineRule="auto"/>
              <w:jc w:val="both"/>
              <w:rPr>
                <w:b/>
                <w:color w:val="000000"/>
              </w:rPr>
            </w:pPr>
            <w:r>
              <w:rPr>
                <w:b/>
                <w:color w:val="000000"/>
              </w:rPr>
              <w:t>0,0</w:t>
            </w:r>
          </w:p>
        </w:tc>
        <w:tc>
          <w:tcPr>
            <w:tcW w:w="1410" w:type="dxa"/>
          </w:tcPr>
          <w:p w:rsidR="00152C19" w:rsidRPr="00681B92" w:rsidRDefault="00152C19" w:rsidP="001F50FF">
            <w:pPr>
              <w:pStyle w:val="ad"/>
              <w:spacing w:after="0" w:line="240" w:lineRule="auto"/>
              <w:jc w:val="both"/>
              <w:rPr>
                <w:b/>
                <w:color w:val="000000"/>
              </w:rPr>
            </w:pPr>
            <w:r w:rsidRPr="00681B92">
              <w:rPr>
                <w:b/>
                <w:color w:val="000000"/>
              </w:rPr>
              <w:t>5 973,7</w:t>
            </w:r>
          </w:p>
        </w:tc>
        <w:tc>
          <w:tcPr>
            <w:tcW w:w="1391" w:type="dxa"/>
          </w:tcPr>
          <w:p w:rsidR="00152C19" w:rsidRPr="00681B92" w:rsidRDefault="00152C19" w:rsidP="001F50FF">
            <w:pPr>
              <w:pStyle w:val="ad"/>
              <w:spacing w:after="0" w:line="240" w:lineRule="auto"/>
              <w:jc w:val="both"/>
              <w:rPr>
                <w:b/>
                <w:color w:val="000000"/>
              </w:rPr>
            </w:pPr>
            <w:r w:rsidRPr="00681B92">
              <w:rPr>
                <w:b/>
                <w:color w:val="000000"/>
              </w:rPr>
              <w:t>5 973,7</w:t>
            </w:r>
          </w:p>
        </w:tc>
        <w:tc>
          <w:tcPr>
            <w:tcW w:w="1134" w:type="dxa"/>
          </w:tcPr>
          <w:p w:rsidR="00152C19" w:rsidRPr="00681B92" w:rsidRDefault="00152C19" w:rsidP="001F50FF">
            <w:pPr>
              <w:pStyle w:val="ad"/>
              <w:spacing w:after="0" w:line="240" w:lineRule="auto"/>
              <w:jc w:val="both"/>
              <w:rPr>
                <w:b/>
                <w:color w:val="000000"/>
              </w:rPr>
            </w:pPr>
            <w:r w:rsidRPr="00681B92">
              <w:rPr>
                <w:b/>
                <w:color w:val="000000"/>
              </w:rPr>
              <w:t>0,0</w:t>
            </w:r>
          </w:p>
        </w:tc>
      </w:tr>
      <w:tr w:rsidR="00152C19" w:rsidTr="003A04E4">
        <w:tc>
          <w:tcPr>
            <w:tcW w:w="3794" w:type="dxa"/>
          </w:tcPr>
          <w:p w:rsidR="00152C19" w:rsidRPr="006B12E9" w:rsidRDefault="00152C19" w:rsidP="00EC461C">
            <w:pPr>
              <w:pStyle w:val="ad"/>
              <w:spacing w:after="0" w:line="240" w:lineRule="auto"/>
              <w:jc w:val="both"/>
              <w:rPr>
                <w:lang w:eastAsia="ru-RU"/>
              </w:rPr>
            </w:pPr>
            <w:r w:rsidRPr="006B12E9">
              <w:rPr>
                <w:lang w:eastAsia="ru-RU"/>
              </w:rPr>
              <w:lastRenderedPageBreak/>
              <w:t>Расходы на поддержку государственных программ субъектов Российской Федерации и муниципальных программ формирования современной городской среды</w:t>
            </w:r>
            <w:r>
              <w:rPr>
                <w:lang w:eastAsia="ru-RU"/>
              </w:rPr>
              <w:t xml:space="preserve"> (</w:t>
            </w:r>
            <w:r w:rsidRPr="0076028C">
              <w:rPr>
                <w:lang w:eastAsia="ru-RU"/>
              </w:rPr>
              <w:t>14 1 И</w:t>
            </w:r>
            <w:proofErr w:type="gramStart"/>
            <w:r w:rsidRPr="0076028C">
              <w:rPr>
                <w:lang w:eastAsia="ru-RU"/>
              </w:rPr>
              <w:t>4</w:t>
            </w:r>
            <w:proofErr w:type="gramEnd"/>
            <w:r w:rsidRPr="0076028C">
              <w:rPr>
                <w:lang w:eastAsia="ru-RU"/>
              </w:rPr>
              <w:t xml:space="preserve"> 55550</w:t>
            </w:r>
            <w:r>
              <w:rPr>
                <w:lang w:eastAsia="ru-RU"/>
              </w:rPr>
              <w:t>)</w:t>
            </w:r>
          </w:p>
        </w:tc>
        <w:tc>
          <w:tcPr>
            <w:tcW w:w="1326" w:type="dxa"/>
          </w:tcPr>
          <w:p w:rsidR="00152C19" w:rsidRPr="006B12E9" w:rsidRDefault="00152C19" w:rsidP="00EC461C">
            <w:pPr>
              <w:pStyle w:val="ad"/>
              <w:spacing w:after="0" w:line="240" w:lineRule="auto"/>
              <w:jc w:val="both"/>
              <w:rPr>
                <w:color w:val="000000"/>
              </w:rPr>
            </w:pPr>
            <w:r>
              <w:rPr>
                <w:color w:val="000000"/>
              </w:rPr>
              <w:t>5 787,0</w:t>
            </w:r>
          </w:p>
        </w:tc>
        <w:tc>
          <w:tcPr>
            <w:tcW w:w="1358" w:type="dxa"/>
          </w:tcPr>
          <w:p w:rsidR="00152C19" w:rsidRPr="006B12E9" w:rsidRDefault="00152C19" w:rsidP="00152C19">
            <w:pPr>
              <w:pStyle w:val="ad"/>
              <w:spacing w:after="0" w:line="240" w:lineRule="auto"/>
              <w:jc w:val="both"/>
              <w:rPr>
                <w:color w:val="000000"/>
              </w:rPr>
            </w:pPr>
            <w:r w:rsidRPr="006B12E9">
              <w:rPr>
                <w:color w:val="000000"/>
              </w:rPr>
              <w:t>5 787,</w:t>
            </w:r>
            <w:r>
              <w:rPr>
                <w:color w:val="000000"/>
              </w:rPr>
              <w:t>1</w:t>
            </w:r>
          </w:p>
        </w:tc>
        <w:tc>
          <w:tcPr>
            <w:tcW w:w="1068" w:type="dxa"/>
          </w:tcPr>
          <w:p w:rsidR="00152C19" w:rsidRPr="006B12E9" w:rsidRDefault="00152C19" w:rsidP="00EC461C">
            <w:pPr>
              <w:pStyle w:val="ad"/>
              <w:spacing w:after="0" w:line="240" w:lineRule="auto"/>
              <w:jc w:val="both"/>
              <w:rPr>
                <w:color w:val="000000"/>
              </w:rPr>
            </w:pPr>
            <w:r>
              <w:rPr>
                <w:color w:val="000000"/>
              </w:rPr>
              <w:t>+0,1</w:t>
            </w:r>
          </w:p>
        </w:tc>
        <w:tc>
          <w:tcPr>
            <w:tcW w:w="1366" w:type="dxa"/>
          </w:tcPr>
          <w:p w:rsidR="00152C19" w:rsidRPr="006B12E9" w:rsidRDefault="00152C19" w:rsidP="004D7F6B">
            <w:pPr>
              <w:pStyle w:val="ad"/>
              <w:spacing w:after="0" w:line="240" w:lineRule="auto"/>
              <w:jc w:val="both"/>
              <w:rPr>
                <w:color w:val="000000"/>
              </w:rPr>
            </w:pPr>
            <w:r w:rsidRPr="006B12E9">
              <w:rPr>
                <w:color w:val="000000"/>
              </w:rPr>
              <w:t>5 910,1</w:t>
            </w:r>
          </w:p>
        </w:tc>
        <w:tc>
          <w:tcPr>
            <w:tcW w:w="1408" w:type="dxa"/>
          </w:tcPr>
          <w:p w:rsidR="00152C19" w:rsidRPr="006B12E9" w:rsidRDefault="00152C19" w:rsidP="00EC461C">
            <w:pPr>
              <w:pStyle w:val="ad"/>
              <w:spacing w:after="0" w:line="240" w:lineRule="auto"/>
              <w:jc w:val="both"/>
              <w:rPr>
                <w:color w:val="000000"/>
              </w:rPr>
            </w:pPr>
            <w:r w:rsidRPr="006B12E9">
              <w:rPr>
                <w:color w:val="000000"/>
              </w:rPr>
              <w:t>5 910,1</w:t>
            </w:r>
          </w:p>
        </w:tc>
        <w:tc>
          <w:tcPr>
            <w:tcW w:w="1131" w:type="dxa"/>
          </w:tcPr>
          <w:p w:rsidR="00152C19" w:rsidRPr="006B12E9" w:rsidRDefault="00152C19" w:rsidP="00EC461C">
            <w:pPr>
              <w:pStyle w:val="ad"/>
              <w:spacing w:after="0" w:line="240" w:lineRule="auto"/>
              <w:jc w:val="both"/>
              <w:rPr>
                <w:color w:val="000000"/>
              </w:rPr>
            </w:pPr>
            <w:r>
              <w:rPr>
                <w:color w:val="000000"/>
              </w:rPr>
              <w:t>0,0</w:t>
            </w:r>
          </w:p>
        </w:tc>
        <w:tc>
          <w:tcPr>
            <w:tcW w:w="1410" w:type="dxa"/>
          </w:tcPr>
          <w:p w:rsidR="00152C19" w:rsidRPr="006B12E9" w:rsidRDefault="00152C19" w:rsidP="00EC461C">
            <w:pPr>
              <w:pStyle w:val="ad"/>
              <w:spacing w:after="0" w:line="240" w:lineRule="auto"/>
              <w:jc w:val="both"/>
              <w:rPr>
                <w:color w:val="000000"/>
              </w:rPr>
            </w:pPr>
            <w:r>
              <w:rPr>
                <w:color w:val="000000"/>
              </w:rPr>
              <w:t>5 973,7</w:t>
            </w:r>
          </w:p>
        </w:tc>
        <w:tc>
          <w:tcPr>
            <w:tcW w:w="1391" w:type="dxa"/>
          </w:tcPr>
          <w:p w:rsidR="00152C19" w:rsidRPr="006B12E9" w:rsidRDefault="00152C19" w:rsidP="00EC461C">
            <w:pPr>
              <w:pStyle w:val="ad"/>
              <w:spacing w:after="0" w:line="240" w:lineRule="auto"/>
              <w:jc w:val="both"/>
              <w:rPr>
                <w:color w:val="000000"/>
              </w:rPr>
            </w:pPr>
            <w:r w:rsidRPr="006B12E9">
              <w:rPr>
                <w:color w:val="000000"/>
              </w:rPr>
              <w:t>5 973,7</w:t>
            </w:r>
          </w:p>
        </w:tc>
        <w:tc>
          <w:tcPr>
            <w:tcW w:w="1134" w:type="dxa"/>
          </w:tcPr>
          <w:p w:rsidR="00152C19" w:rsidRPr="006B12E9" w:rsidRDefault="00152C19" w:rsidP="00EC461C">
            <w:pPr>
              <w:pStyle w:val="ad"/>
              <w:spacing w:after="0" w:line="240" w:lineRule="auto"/>
              <w:jc w:val="both"/>
              <w:rPr>
                <w:color w:val="000000"/>
              </w:rPr>
            </w:pPr>
            <w:r>
              <w:rPr>
                <w:color w:val="000000"/>
              </w:rPr>
              <w:t>0,0</w:t>
            </w:r>
          </w:p>
        </w:tc>
      </w:tr>
      <w:tr w:rsidR="00152C19" w:rsidTr="003A04E4">
        <w:tc>
          <w:tcPr>
            <w:tcW w:w="3794" w:type="dxa"/>
          </w:tcPr>
          <w:p w:rsidR="00152C19" w:rsidRPr="00F67511" w:rsidRDefault="00152C19" w:rsidP="00EC461C">
            <w:pPr>
              <w:pStyle w:val="ad"/>
              <w:spacing w:after="0" w:line="240" w:lineRule="auto"/>
              <w:jc w:val="both"/>
              <w:rPr>
                <w:b/>
                <w:lang w:eastAsia="ru-RU"/>
              </w:rPr>
            </w:pPr>
            <w:r w:rsidRPr="00F67511">
              <w:rPr>
                <w:b/>
                <w:lang w:eastAsia="ru-RU"/>
              </w:rPr>
              <w:t>Всего</w:t>
            </w:r>
          </w:p>
        </w:tc>
        <w:tc>
          <w:tcPr>
            <w:tcW w:w="1326" w:type="dxa"/>
          </w:tcPr>
          <w:p w:rsidR="00152C19" w:rsidRPr="00F67511" w:rsidRDefault="00152C19" w:rsidP="00EC461C">
            <w:pPr>
              <w:pStyle w:val="ad"/>
              <w:spacing w:after="0" w:line="240" w:lineRule="auto"/>
              <w:jc w:val="both"/>
              <w:rPr>
                <w:b/>
                <w:color w:val="000000"/>
              </w:rPr>
            </w:pPr>
            <w:r>
              <w:rPr>
                <w:b/>
                <w:color w:val="000000"/>
              </w:rPr>
              <w:t>68 632,9</w:t>
            </w:r>
          </w:p>
        </w:tc>
        <w:tc>
          <w:tcPr>
            <w:tcW w:w="1358" w:type="dxa"/>
          </w:tcPr>
          <w:p w:rsidR="00152C19" w:rsidRPr="00F67511" w:rsidRDefault="000C2EB9" w:rsidP="00EC461C">
            <w:pPr>
              <w:pStyle w:val="ad"/>
              <w:spacing w:after="0" w:line="240" w:lineRule="auto"/>
              <w:jc w:val="both"/>
              <w:rPr>
                <w:b/>
                <w:color w:val="000000"/>
              </w:rPr>
            </w:pPr>
            <w:r>
              <w:rPr>
                <w:b/>
                <w:color w:val="000000"/>
              </w:rPr>
              <w:t>61 868,1</w:t>
            </w:r>
          </w:p>
        </w:tc>
        <w:tc>
          <w:tcPr>
            <w:tcW w:w="1068" w:type="dxa"/>
          </w:tcPr>
          <w:p w:rsidR="00152C19" w:rsidRPr="00F67511" w:rsidRDefault="000C2EB9" w:rsidP="00EC461C">
            <w:pPr>
              <w:pStyle w:val="ad"/>
              <w:spacing w:after="0" w:line="240" w:lineRule="auto"/>
              <w:jc w:val="both"/>
              <w:rPr>
                <w:b/>
                <w:color w:val="000000"/>
              </w:rPr>
            </w:pPr>
            <w:r>
              <w:rPr>
                <w:b/>
                <w:color w:val="000000"/>
              </w:rPr>
              <w:t>-6 764,8</w:t>
            </w:r>
          </w:p>
        </w:tc>
        <w:tc>
          <w:tcPr>
            <w:tcW w:w="1366" w:type="dxa"/>
          </w:tcPr>
          <w:p w:rsidR="00152C19" w:rsidRPr="00F67511" w:rsidRDefault="00152C19" w:rsidP="004D7F6B">
            <w:pPr>
              <w:pStyle w:val="ad"/>
              <w:spacing w:after="0" w:line="240" w:lineRule="auto"/>
              <w:jc w:val="both"/>
              <w:rPr>
                <w:b/>
                <w:color w:val="000000"/>
              </w:rPr>
            </w:pPr>
            <w:r>
              <w:rPr>
                <w:b/>
                <w:color w:val="000000"/>
              </w:rPr>
              <w:t>67 328,7</w:t>
            </w:r>
          </w:p>
        </w:tc>
        <w:tc>
          <w:tcPr>
            <w:tcW w:w="1408" w:type="dxa"/>
          </w:tcPr>
          <w:p w:rsidR="00152C19" w:rsidRPr="00F67511" w:rsidRDefault="009D2F59" w:rsidP="00EC461C">
            <w:pPr>
              <w:pStyle w:val="ad"/>
              <w:spacing w:after="0" w:line="240" w:lineRule="auto"/>
              <w:jc w:val="both"/>
              <w:rPr>
                <w:b/>
                <w:color w:val="000000"/>
              </w:rPr>
            </w:pPr>
            <w:r>
              <w:rPr>
                <w:b/>
                <w:color w:val="000000"/>
              </w:rPr>
              <w:t>67 604,0</w:t>
            </w:r>
          </w:p>
        </w:tc>
        <w:tc>
          <w:tcPr>
            <w:tcW w:w="1131" w:type="dxa"/>
          </w:tcPr>
          <w:p w:rsidR="00152C19" w:rsidRPr="00F67511" w:rsidRDefault="009D2F59" w:rsidP="00EC461C">
            <w:pPr>
              <w:pStyle w:val="ad"/>
              <w:spacing w:after="0" w:line="240" w:lineRule="auto"/>
              <w:jc w:val="both"/>
              <w:rPr>
                <w:b/>
                <w:color w:val="000000"/>
              </w:rPr>
            </w:pPr>
            <w:r>
              <w:rPr>
                <w:b/>
                <w:color w:val="000000"/>
              </w:rPr>
              <w:t>+275,3</w:t>
            </w:r>
          </w:p>
        </w:tc>
        <w:tc>
          <w:tcPr>
            <w:tcW w:w="1410" w:type="dxa"/>
          </w:tcPr>
          <w:p w:rsidR="00152C19" w:rsidRPr="00F67511" w:rsidRDefault="00152C19" w:rsidP="00EC461C">
            <w:pPr>
              <w:pStyle w:val="ad"/>
              <w:spacing w:after="0" w:line="240" w:lineRule="auto"/>
              <w:jc w:val="both"/>
              <w:rPr>
                <w:b/>
                <w:color w:val="000000"/>
              </w:rPr>
            </w:pPr>
            <w:r>
              <w:rPr>
                <w:b/>
                <w:color w:val="000000"/>
              </w:rPr>
              <w:t>119 640,3</w:t>
            </w:r>
          </w:p>
        </w:tc>
        <w:tc>
          <w:tcPr>
            <w:tcW w:w="1391" w:type="dxa"/>
          </w:tcPr>
          <w:p w:rsidR="00152C19" w:rsidRPr="00F67511" w:rsidRDefault="00152C19" w:rsidP="00EC461C">
            <w:pPr>
              <w:pStyle w:val="ad"/>
              <w:spacing w:after="0" w:line="240" w:lineRule="auto"/>
              <w:jc w:val="both"/>
              <w:rPr>
                <w:b/>
                <w:color w:val="000000"/>
              </w:rPr>
            </w:pPr>
            <w:r>
              <w:rPr>
                <w:b/>
                <w:color w:val="000000"/>
              </w:rPr>
              <w:t>119 640,3</w:t>
            </w:r>
          </w:p>
        </w:tc>
        <w:tc>
          <w:tcPr>
            <w:tcW w:w="1134" w:type="dxa"/>
          </w:tcPr>
          <w:p w:rsidR="00152C19" w:rsidRPr="00F67511" w:rsidRDefault="00152C19" w:rsidP="00EC461C">
            <w:pPr>
              <w:pStyle w:val="ad"/>
              <w:spacing w:after="0" w:line="240" w:lineRule="auto"/>
              <w:jc w:val="both"/>
              <w:rPr>
                <w:b/>
                <w:color w:val="000000"/>
              </w:rPr>
            </w:pPr>
            <w:r>
              <w:rPr>
                <w:b/>
                <w:color w:val="000000"/>
              </w:rPr>
              <w:t>0,0</w:t>
            </w:r>
          </w:p>
        </w:tc>
      </w:tr>
    </w:tbl>
    <w:p w:rsidR="00F17535" w:rsidRDefault="00F17535" w:rsidP="001F38BC">
      <w:pPr>
        <w:pStyle w:val="ad"/>
        <w:spacing w:after="0" w:line="240" w:lineRule="auto"/>
        <w:ind w:firstLine="709"/>
        <w:jc w:val="both"/>
        <w:rPr>
          <w:rFonts w:ascii="TimesNewRomanPSMT" w:hAnsi="TimesNewRomanPSMT"/>
          <w:color w:val="000000"/>
          <w:sz w:val="28"/>
          <w:szCs w:val="28"/>
        </w:rPr>
      </w:pPr>
    </w:p>
    <w:p w:rsidR="001F38BC" w:rsidRPr="00766253" w:rsidRDefault="001F38BC" w:rsidP="001F38BC">
      <w:pPr>
        <w:pStyle w:val="ad"/>
        <w:spacing w:after="0" w:line="240" w:lineRule="auto"/>
        <w:ind w:firstLine="709"/>
        <w:jc w:val="both"/>
        <w:rPr>
          <w:rFonts w:ascii="Times New Roman" w:hAnsi="Times New Roman"/>
          <w:color w:val="000000"/>
          <w:sz w:val="28"/>
          <w:szCs w:val="28"/>
        </w:rPr>
      </w:pPr>
      <w:r>
        <w:rPr>
          <w:rFonts w:ascii="TimesNewRomanPSMT" w:hAnsi="TimesNewRomanPSMT"/>
          <w:color w:val="000000"/>
          <w:sz w:val="28"/>
          <w:szCs w:val="28"/>
        </w:rPr>
        <w:t xml:space="preserve">На 2025 год </w:t>
      </w:r>
      <w:proofErr w:type="gramStart"/>
      <w:r>
        <w:rPr>
          <w:rFonts w:ascii="TimesNewRomanPSMT" w:hAnsi="TimesNewRomanPSMT"/>
          <w:color w:val="000000"/>
          <w:sz w:val="28"/>
          <w:szCs w:val="28"/>
        </w:rPr>
        <w:t xml:space="preserve">бюджетные ассигнования, предусмотренные на </w:t>
      </w:r>
      <w:r w:rsidR="009D2F59">
        <w:rPr>
          <w:rFonts w:ascii="TimesNewRomanPSMT" w:hAnsi="TimesNewRomanPSMT"/>
          <w:color w:val="000000"/>
          <w:sz w:val="28"/>
          <w:szCs w:val="28"/>
        </w:rPr>
        <w:t>Р</w:t>
      </w:r>
      <w:r>
        <w:rPr>
          <w:rFonts w:ascii="TimesNewRomanPSMT" w:hAnsi="TimesNewRomanPSMT"/>
          <w:color w:val="000000"/>
          <w:sz w:val="28"/>
          <w:szCs w:val="28"/>
        </w:rPr>
        <w:t>егиональные проекты</w:t>
      </w:r>
      <w:r w:rsidRPr="001F38BC">
        <w:rPr>
          <w:rFonts w:ascii="TimesNewRomanPSMT" w:hAnsi="TimesNewRomanPSMT"/>
          <w:color w:val="000000"/>
          <w:sz w:val="28"/>
          <w:szCs w:val="28"/>
        </w:rPr>
        <w:t xml:space="preserve"> </w:t>
      </w:r>
      <w:r w:rsidR="009D2F59">
        <w:rPr>
          <w:rFonts w:ascii="TimesNewRomanPSMT" w:hAnsi="TimesNewRomanPSMT"/>
          <w:color w:val="000000"/>
          <w:sz w:val="28"/>
          <w:szCs w:val="28"/>
        </w:rPr>
        <w:t>уменьшатся</w:t>
      </w:r>
      <w:proofErr w:type="gramEnd"/>
      <w:r>
        <w:rPr>
          <w:rFonts w:ascii="TimesNewRomanPSMT" w:hAnsi="TimesNewRomanPSMT"/>
          <w:color w:val="000000"/>
          <w:sz w:val="28"/>
          <w:szCs w:val="28"/>
        </w:rPr>
        <w:t xml:space="preserve"> на сумму </w:t>
      </w:r>
      <w:r w:rsidR="009D2F59">
        <w:rPr>
          <w:rFonts w:ascii="TimesNewRomanPSMT" w:hAnsi="TimesNewRomanPSMT"/>
          <w:color w:val="000000"/>
          <w:sz w:val="28"/>
          <w:szCs w:val="28"/>
        </w:rPr>
        <w:t>6</w:t>
      </w:r>
      <w:r w:rsidR="009D2F59">
        <w:rPr>
          <w:rFonts w:ascii="TimesNewRomanPSMT" w:hAnsi="TimesNewRomanPSMT" w:hint="eastAsia"/>
          <w:color w:val="000000"/>
          <w:sz w:val="28"/>
          <w:szCs w:val="28"/>
        </w:rPr>
        <w:t> </w:t>
      </w:r>
      <w:r w:rsidR="009D2F59">
        <w:rPr>
          <w:rFonts w:ascii="TimesNewRomanPSMT" w:hAnsi="TimesNewRomanPSMT"/>
          <w:color w:val="000000"/>
          <w:sz w:val="28"/>
          <w:szCs w:val="28"/>
        </w:rPr>
        <w:t>764,8</w:t>
      </w:r>
      <w:r>
        <w:rPr>
          <w:rFonts w:ascii="TimesNewRomanPSMT" w:hAnsi="TimesNewRomanPSMT"/>
          <w:color w:val="000000"/>
          <w:sz w:val="28"/>
          <w:szCs w:val="28"/>
        </w:rPr>
        <w:t xml:space="preserve"> тыс. рублей,</w:t>
      </w:r>
      <w:r w:rsidRPr="001F38BC">
        <w:rPr>
          <w:rFonts w:ascii="TimesNewRomanPSMT" w:hAnsi="TimesNewRomanPSMT"/>
          <w:color w:val="000000"/>
          <w:sz w:val="28"/>
          <w:szCs w:val="28"/>
        </w:rPr>
        <w:t xml:space="preserve"> </w:t>
      </w:r>
      <w:r>
        <w:rPr>
          <w:rFonts w:ascii="TimesNewRomanPSMT" w:hAnsi="TimesNewRomanPSMT"/>
          <w:color w:val="000000"/>
          <w:sz w:val="28"/>
          <w:szCs w:val="28"/>
        </w:rPr>
        <w:t>плановый период 2026 года – бюджетные ассигнования</w:t>
      </w:r>
      <w:r w:rsidR="009D2F59" w:rsidRPr="009D2F59">
        <w:rPr>
          <w:rFonts w:ascii="TimesNewRomanPSMT" w:hAnsi="TimesNewRomanPSMT"/>
          <w:color w:val="000000"/>
          <w:sz w:val="28"/>
          <w:szCs w:val="28"/>
        </w:rPr>
        <w:t xml:space="preserve"> </w:t>
      </w:r>
      <w:r w:rsidR="009D2F59">
        <w:rPr>
          <w:rFonts w:ascii="TimesNewRomanPSMT" w:hAnsi="TimesNewRomanPSMT"/>
          <w:color w:val="000000"/>
          <w:sz w:val="28"/>
          <w:szCs w:val="28"/>
        </w:rPr>
        <w:t>увеличатся</w:t>
      </w:r>
      <w:r>
        <w:rPr>
          <w:rFonts w:ascii="TimesNewRomanPSMT" w:hAnsi="TimesNewRomanPSMT"/>
          <w:color w:val="000000"/>
          <w:sz w:val="28"/>
          <w:szCs w:val="28"/>
        </w:rPr>
        <w:t xml:space="preserve"> на </w:t>
      </w:r>
      <w:r w:rsidR="009D2F59">
        <w:rPr>
          <w:rFonts w:ascii="TimesNewRomanPSMT" w:hAnsi="TimesNewRomanPSMT"/>
          <w:color w:val="000000"/>
          <w:sz w:val="28"/>
          <w:szCs w:val="28"/>
        </w:rPr>
        <w:t>275,3</w:t>
      </w:r>
      <w:r>
        <w:rPr>
          <w:rFonts w:ascii="TimesNewRomanPSMT" w:hAnsi="TimesNewRomanPSMT"/>
          <w:color w:val="000000"/>
          <w:sz w:val="28"/>
          <w:szCs w:val="28"/>
        </w:rPr>
        <w:t xml:space="preserve"> тыс. рублей.</w:t>
      </w:r>
    </w:p>
    <w:p w:rsidR="00B14502" w:rsidRPr="00766253" w:rsidRDefault="00F67511" w:rsidP="00EC461C">
      <w:pPr>
        <w:pStyle w:val="ad"/>
        <w:spacing w:after="0" w:line="240" w:lineRule="auto"/>
        <w:ind w:firstLine="709"/>
        <w:jc w:val="both"/>
        <w:rPr>
          <w:rFonts w:ascii="Times New Roman" w:hAnsi="Times New Roman"/>
          <w:color w:val="000000"/>
          <w:sz w:val="28"/>
          <w:szCs w:val="28"/>
        </w:rPr>
      </w:pPr>
      <w:r w:rsidRPr="006A075E">
        <w:rPr>
          <w:rFonts w:ascii="TimesNewRomanPSMT" w:hAnsi="TimesNewRomanPSMT"/>
          <w:color w:val="000000"/>
          <w:sz w:val="28"/>
          <w:szCs w:val="28"/>
        </w:rPr>
        <w:t>Предоставленным</w:t>
      </w:r>
      <w:r>
        <w:rPr>
          <w:rFonts w:ascii="TimesNewRomanPSMT" w:hAnsi="TimesNewRomanPSMT"/>
          <w:color w:val="000000"/>
          <w:sz w:val="28"/>
          <w:szCs w:val="28"/>
        </w:rPr>
        <w:t xml:space="preserve"> проектом решения не планируется изменение объемов</w:t>
      </w:r>
      <w:r w:rsidR="00E510C6">
        <w:rPr>
          <w:rFonts w:ascii="TimesNewRomanPSMT" w:hAnsi="TimesNewRomanPSMT"/>
          <w:color w:val="000000"/>
          <w:sz w:val="28"/>
          <w:szCs w:val="28"/>
        </w:rPr>
        <w:t xml:space="preserve"> </w:t>
      </w:r>
      <w:r>
        <w:rPr>
          <w:rFonts w:ascii="TimesNewRomanPSMT" w:hAnsi="TimesNewRomanPSMT"/>
          <w:color w:val="000000"/>
          <w:sz w:val="28"/>
          <w:szCs w:val="28"/>
        </w:rPr>
        <w:t xml:space="preserve">бюджетных ассигнований на </w:t>
      </w:r>
      <w:r w:rsidR="009532A6">
        <w:rPr>
          <w:rFonts w:ascii="TimesNewRomanPSMT" w:hAnsi="TimesNewRomanPSMT"/>
          <w:color w:val="000000"/>
          <w:sz w:val="28"/>
          <w:szCs w:val="28"/>
        </w:rPr>
        <w:t xml:space="preserve">плановый период 2027 год </w:t>
      </w:r>
      <w:r w:rsidR="00415022">
        <w:rPr>
          <w:rFonts w:ascii="TimesNewRomanPSMT" w:hAnsi="TimesNewRomanPSMT"/>
          <w:color w:val="000000"/>
          <w:sz w:val="28"/>
          <w:szCs w:val="28"/>
        </w:rPr>
        <w:t xml:space="preserve">на реализацию Региональных проектов. </w:t>
      </w:r>
    </w:p>
    <w:p w:rsidR="009532A6" w:rsidRDefault="009532A6" w:rsidP="00890B92">
      <w:pPr>
        <w:spacing w:after="0" w:line="240" w:lineRule="auto"/>
        <w:ind w:firstLine="709"/>
        <w:jc w:val="both"/>
        <w:outlineLvl w:val="0"/>
        <w:rPr>
          <w:rFonts w:ascii="Times New Roman" w:hAnsi="Times New Roman"/>
          <w:b/>
          <w:sz w:val="27"/>
          <w:szCs w:val="27"/>
          <w:lang w:eastAsia="ru-RU"/>
        </w:rPr>
      </w:pPr>
    </w:p>
    <w:p w:rsidR="00B16916" w:rsidRDefault="00890B92" w:rsidP="00890B92">
      <w:pPr>
        <w:spacing w:after="0" w:line="240" w:lineRule="auto"/>
        <w:ind w:firstLine="709"/>
        <w:jc w:val="both"/>
        <w:outlineLvl w:val="0"/>
        <w:rPr>
          <w:rFonts w:ascii="Times New Roman" w:hAnsi="Times New Roman"/>
          <w:sz w:val="27"/>
          <w:szCs w:val="27"/>
        </w:rPr>
      </w:pPr>
      <w:proofErr w:type="spellStart"/>
      <w:r w:rsidRPr="00CB0943">
        <w:rPr>
          <w:rFonts w:ascii="Times New Roman" w:hAnsi="Times New Roman"/>
          <w:b/>
          <w:sz w:val="27"/>
          <w:szCs w:val="27"/>
          <w:lang w:eastAsia="ru-RU"/>
        </w:rPr>
        <w:t>Непрограммные</w:t>
      </w:r>
      <w:proofErr w:type="spellEnd"/>
      <w:r w:rsidRPr="00CB0943">
        <w:rPr>
          <w:rFonts w:ascii="Times New Roman" w:hAnsi="Times New Roman"/>
          <w:b/>
          <w:sz w:val="27"/>
          <w:szCs w:val="27"/>
          <w:lang w:eastAsia="ru-RU"/>
        </w:rPr>
        <w:t xml:space="preserve"> расходы</w:t>
      </w:r>
      <w:r w:rsidRPr="00CB0943">
        <w:rPr>
          <w:rFonts w:ascii="Times New Roman" w:hAnsi="Times New Roman"/>
          <w:sz w:val="27"/>
          <w:szCs w:val="27"/>
          <w:lang w:eastAsia="ru-RU"/>
        </w:rPr>
        <w:t xml:space="preserve"> </w:t>
      </w:r>
      <w:r w:rsidRPr="00CB0943">
        <w:rPr>
          <w:rFonts w:ascii="Times New Roman" w:hAnsi="Times New Roman"/>
          <w:sz w:val="27"/>
          <w:szCs w:val="27"/>
        </w:rPr>
        <w:t>по отношению к утвер</w:t>
      </w:r>
      <w:r w:rsidR="004D7F6B">
        <w:rPr>
          <w:rFonts w:ascii="Times New Roman" w:hAnsi="Times New Roman"/>
          <w:sz w:val="27"/>
          <w:szCs w:val="27"/>
        </w:rPr>
        <w:t xml:space="preserve">жденному бюджету в редакции от </w:t>
      </w:r>
      <w:r w:rsidR="009D2F59">
        <w:rPr>
          <w:rFonts w:ascii="Times New Roman" w:hAnsi="Times New Roman"/>
          <w:sz w:val="27"/>
          <w:szCs w:val="27"/>
        </w:rPr>
        <w:t>06</w:t>
      </w:r>
      <w:r w:rsidRPr="00CB0943">
        <w:rPr>
          <w:rFonts w:ascii="Times New Roman" w:hAnsi="Times New Roman"/>
          <w:sz w:val="27"/>
          <w:szCs w:val="27"/>
        </w:rPr>
        <w:t>.</w:t>
      </w:r>
      <w:r w:rsidR="009D2F59">
        <w:rPr>
          <w:rFonts w:ascii="Times New Roman" w:hAnsi="Times New Roman"/>
          <w:sz w:val="27"/>
          <w:szCs w:val="27"/>
        </w:rPr>
        <w:t>11</w:t>
      </w:r>
      <w:r w:rsidR="00B16916">
        <w:rPr>
          <w:rFonts w:ascii="Times New Roman" w:hAnsi="Times New Roman"/>
          <w:sz w:val="27"/>
          <w:szCs w:val="27"/>
        </w:rPr>
        <w:t>.202</w:t>
      </w:r>
      <w:r w:rsidR="004D7F6B">
        <w:rPr>
          <w:rFonts w:ascii="Times New Roman" w:hAnsi="Times New Roman"/>
          <w:sz w:val="27"/>
          <w:szCs w:val="27"/>
        </w:rPr>
        <w:t>5 года №</w:t>
      </w:r>
      <w:r w:rsidR="009D2F59">
        <w:rPr>
          <w:rFonts w:ascii="Times New Roman" w:hAnsi="Times New Roman"/>
          <w:sz w:val="27"/>
          <w:szCs w:val="27"/>
        </w:rPr>
        <w:t>5</w:t>
      </w:r>
      <w:r w:rsidR="001F38BC">
        <w:rPr>
          <w:rFonts w:ascii="Times New Roman" w:hAnsi="Times New Roman"/>
          <w:sz w:val="27"/>
          <w:szCs w:val="27"/>
        </w:rPr>
        <w:t>4</w:t>
      </w:r>
      <w:r w:rsidR="00B16916">
        <w:rPr>
          <w:rFonts w:ascii="Times New Roman" w:hAnsi="Times New Roman"/>
          <w:sz w:val="27"/>
          <w:szCs w:val="27"/>
        </w:rPr>
        <w:t xml:space="preserve"> изменяются следующим образом</w:t>
      </w:r>
      <w:r w:rsidR="00B16916" w:rsidRPr="00B16916">
        <w:rPr>
          <w:rFonts w:ascii="Times New Roman" w:hAnsi="Times New Roman"/>
          <w:sz w:val="27"/>
          <w:szCs w:val="27"/>
        </w:rPr>
        <w:t>:</w:t>
      </w:r>
    </w:p>
    <w:p w:rsidR="008F1C8C" w:rsidRDefault="008F1C8C" w:rsidP="008F1C8C">
      <w:pPr>
        <w:tabs>
          <w:tab w:val="left" w:pos="900"/>
        </w:tabs>
        <w:spacing w:after="0" w:line="240" w:lineRule="auto"/>
        <w:ind w:firstLine="709"/>
        <w:jc w:val="right"/>
        <w:rPr>
          <w:rFonts w:ascii="Times New Roman" w:eastAsia="Times New Roman" w:hAnsi="Times New Roman"/>
          <w:sz w:val="28"/>
          <w:szCs w:val="28"/>
          <w:lang w:eastAsia="ru-RU"/>
        </w:rPr>
      </w:pPr>
      <w:r w:rsidRPr="00B536C1">
        <w:rPr>
          <w:rFonts w:ascii="Times New Roman" w:hAnsi="Times New Roman"/>
          <w:sz w:val="20"/>
          <w:szCs w:val="20"/>
          <w:lang w:eastAsia="ru-RU" w:bidi="ru-RU"/>
        </w:rPr>
        <w:t>Таблица</w:t>
      </w:r>
      <w:r w:rsidR="00F67511">
        <w:rPr>
          <w:rFonts w:ascii="Times New Roman" w:hAnsi="Times New Roman"/>
          <w:sz w:val="20"/>
          <w:szCs w:val="20"/>
          <w:lang w:eastAsia="ru-RU" w:bidi="ru-RU"/>
        </w:rPr>
        <w:t xml:space="preserve"> 9</w:t>
      </w:r>
      <w:r w:rsidRPr="00B536C1">
        <w:rPr>
          <w:rFonts w:ascii="Times New Roman" w:hAnsi="Times New Roman"/>
          <w:sz w:val="20"/>
          <w:szCs w:val="20"/>
          <w:lang w:eastAsia="ru-RU" w:bidi="ru-RU"/>
        </w:rPr>
        <w:t>, тыс. рублей</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70"/>
        <w:gridCol w:w="1134"/>
        <w:gridCol w:w="1134"/>
        <w:gridCol w:w="1134"/>
        <w:gridCol w:w="1134"/>
        <w:gridCol w:w="1134"/>
        <w:gridCol w:w="1134"/>
        <w:gridCol w:w="1030"/>
        <w:gridCol w:w="1030"/>
        <w:gridCol w:w="1200"/>
      </w:tblGrid>
      <w:tr w:rsidR="008F1C8C" w:rsidRPr="00F43D7A" w:rsidTr="00224177">
        <w:trPr>
          <w:trHeight w:val="241"/>
        </w:trPr>
        <w:tc>
          <w:tcPr>
            <w:tcW w:w="5070" w:type="dxa"/>
            <w:vMerge w:val="restart"/>
            <w:shd w:val="clear" w:color="auto" w:fill="auto"/>
            <w:hideMark/>
          </w:tcPr>
          <w:p w:rsidR="008F1C8C" w:rsidRPr="00224177" w:rsidRDefault="00224177" w:rsidP="00224177">
            <w:pPr>
              <w:tabs>
                <w:tab w:val="left" w:pos="9639"/>
              </w:tabs>
              <w:rPr>
                <w:rFonts w:ascii="Times New Roman" w:hAnsi="Times New Roman"/>
                <w:sz w:val="20"/>
                <w:szCs w:val="20"/>
                <w:lang w:eastAsia="ru-RU" w:bidi="ru-RU"/>
              </w:rPr>
            </w:pPr>
            <w:r w:rsidRPr="00224177">
              <w:rPr>
                <w:rFonts w:ascii="Times New Roman" w:hAnsi="Times New Roman"/>
                <w:bCs/>
                <w:color w:val="000000"/>
                <w:sz w:val="20"/>
                <w:szCs w:val="20"/>
              </w:rPr>
              <w:t xml:space="preserve">Наименование расходов на </w:t>
            </w:r>
            <w:proofErr w:type="spellStart"/>
            <w:r w:rsidRPr="00224177">
              <w:rPr>
                <w:rFonts w:ascii="Times New Roman" w:hAnsi="Times New Roman"/>
                <w:bCs/>
                <w:color w:val="000000"/>
                <w:sz w:val="20"/>
                <w:szCs w:val="20"/>
              </w:rPr>
              <w:t>непрограммные</w:t>
            </w:r>
            <w:proofErr w:type="spellEnd"/>
            <w:r w:rsidRPr="00224177">
              <w:rPr>
                <w:rFonts w:ascii="Times New Roman" w:hAnsi="Times New Roman"/>
                <w:color w:val="000000"/>
                <w:sz w:val="20"/>
                <w:szCs w:val="20"/>
              </w:rPr>
              <w:br/>
            </w:r>
            <w:r w:rsidRPr="00224177">
              <w:rPr>
                <w:rFonts w:ascii="Times New Roman" w:hAnsi="Times New Roman"/>
                <w:bCs/>
                <w:color w:val="000000"/>
                <w:sz w:val="20"/>
                <w:szCs w:val="20"/>
              </w:rPr>
              <w:t>направления деятельности</w:t>
            </w:r>
          </w:p>
        </w:tc>
        <w:tc>
          <w:tcPr>
            <w:tcW w:w="3402" w:type="dxa"/>
            <w:gridSpan w:val="3"/>
            <w:shd w:val="clear" w:color="auto" w:fill="auto"/>
            <w:hideMark/>
          </w:tcPr>
          <w:p w:rsidR="008F1C8C" w:rsidRPr="00842828" w:rsidRDefault="004D7F6B" w:rsidP="009D2F59">
            <w:pPr>
              <w:tabs>
                <w:tab w:val="left" w:pos="9639"/>
              </w:tabs>
              <w:jc w:val="center"/>
              <w:rPr>
                <w:rFonts w:ascii="Times New Roman" w:hAnsi="Times New Roman"/>
                <w:sz w:val="20"/>
                <w:szCs w:val="20"/>
                <w:lang w:eastAsia="ru-RU" w:bidi="ru-RU"/>
              </w:rPr>
            </w:pPr>
            <w:r>
              <w:rPr>
                <w:rFonts w:ascii="Times New Roman" w:eastAsia="Times New Roman" w:hAnsi="Times New Roman"/>
                <w:color w:val="000000"/>
                <w:sz w:val="20"/>
                <w:szCs w:val="20"/>
                <w:lang w:eastAsia="ru-RU"/>
              </w:rPr>
              <w:t xml:space="preserve">Утвержденный бюджет от </w:t>
            </w:r>
            <w:r w:rsidR="001F38BC">
              <w:rPr>
                <w:rFonts w:ascii="Times New Roman" w:eastAsia="Times New Roman" w:hAnsi="Times New Roman"/>
                <w:color w:val="000000"/>
                <w:sz w:val="20"/>
                <w:szCs w:val="20"/>
                <w:lang w:eastAsia="ru-RU"/>
              </w:rPr>
              <w:t>0</w:t>
            </w:r>
            <w:r w:rsidR="009D2F59">
              <w:rPr>
                <w:rFonts w:ascii="Times New Roman" w:eastAsia="Times New Roman" w:hAnsi="Times New Roman"/>
                <w:color w:val="000000"/>
                <w:sz w:val="20"/>
                <w:szCs w:val="20"/>
                <w:lang w:eastAsia="ru-RU"/>
              </w:rPr>
              <w:t>6</w:t>
            </w:r>
            <w:r w:rsidR="008F1C8C" w:rsidRPr="00842828">
              <w:rPr>
                <w:rFonts w:ascii="Times New Roman" w:eastAsia="Times New Roman" w:hAnsi="Times New Roman"/>
                <w:color w:val="000000"/>
                <w:sz w:val="20"/>
                <w:szCs w:val="20"/>
                <w:lang w:eastAsia="ru-RU"/>
              </w:rPr>
              <w:t>.</w:t>
            </w:r>
            <w:r w:rsidR="009D2F59">
              <w:rPr>
                <w:rFonts w:ascii="Times New Roman" w:eastAsia="Times New Roman" w:hAnsi="Times New Roman"/>
                <w:color w:val="000000"/>
                <w:sz w:val="20"/>
                <w:szCs w:val="20"/>
                <w:lang w:eastAsia="ru-RU"/>
              </w:rPr>
              <w:t>11</w:t>
            </w:r>
            <w:r w:rsidR="008F1C8C" w:rsidRPr="00842828">
              <w:rPr>
                <w:rFonts w:ascii="Times New Roman" w:eastAsia="Times New Roman" w:hAnsi="Times New Roman"/>
                <w:color w:val="000000"/>
                <w:sz w:val="20"/>
                <w:szCs w:val="20"/>
                <w:lang w:eastAsia="ru-RU"/>
              </w:rPr>
              <w:t>.202</w:t>
            </w:r>
            <w:r w:rsidR="00456C11">
              <w:rPr>
                <w:rFonts w:ascii="Times New Roman" w:eastAsia="Times New Roman" w:hAnsi="Times New Roman"/>
                <w:color w:val="000000"/>
                <w:sz w:val="20"/>
                <w:szCs w:val="20"/>
                <w:lang w:eastAsia="ru-RU"/>
              </w:rPr>
              <w:t>5</w:t>
            </w:r>
            <w:r w:rsidR="008F1C8C" w:rsidRPr="00842828">
              <w:rPr>
                <w:rFonts w:ascii="Times New Roman" w:eastAsia="Times New Roman" w:hAnsi="Times New Roman"/>
                <w:color w:val="000000"/>
                <w:sz w:val="20"/>
                <w:szCs w:val="20"/>
                <w:lang w:eastAsia="ru-RU"/>
              </w:rPr>
              <w:t xml:space="preserve"> №</w:t>
            </w:r>
            <w:r w:rsidR="009D2F59">
              <w:rPr>
                <w:rFonts w:ascii="Times New Roman" w:eastAsia="Times New Roman" w:hAnsi="Times New Roman"/>
                <w:color w:val="000000"/>
                <w:sz w:val="20"/>
                <w:szCs w:val="20"/>
                <w:lang w:eastAsia="ru-RU"/>
              </w:rPr>
              <w:t>5</w:t>
            </w:r>
            <w:r w:rsidR="001F38BC">
              <w:rPr>
                <w:rFonts w:ascii="Times New Roman" w:eastAsia="Times New Roman" w:hAnsi="Times New Roman"/>
                <w:color w:val="000000"/>
                <w:sz w:val="20"/>
                <w:szCs w:val="20"/>
                <w:lang w:eastAsia="ru-RU"/>
              </w:rPr>
              <w:t>4</w:t>
            </w:r>
          </w:p>
        </w:tc>
        <w:tc>
          <w:tcPr>
            <w:tcW w:w="3402" w:type="dxa"/>
            <w:gridSpan w:val="3"/>
            <w:shd w:val="clear" w:color="auto" w:fill="auto"/>
            <w:hideMark/>
          </w:tcPr>
          <w:p w:rsidR="008F1C8C" w:rsidRPr="00842828" w:rsidRDefault="008F1C8C" w:rsidP="00224177">
            <w:pPr>
              <w:tabs>
                <w:tab w:val="left" w:pos="9639"/>
              </w:tabs>
              <w:jc w:val="center"/>
              <w:rPr>
                <w:rFonts w:ascii="Times New Roman" w:hAnsi="Times New Roman"/>
                <w:sz w:val="20"/>
                <w:szCs w:val="20"/>
                <w:lang w:eastAsia="ru-RU" w:bidi="ru-RU"/>
              </w:rPr>
            </w:pPr>
            <w:r w:rsidRPr="00842828">
              <w:rPr>
                <w:rFonts w:ascii="Times New Roman" w:hAnsi="Times New Roman"/>
                <w:sz w:val="20"/>
                <w:szCs w:val="20"/>
                <w:lang w:eastAsia="ru-RU" w:bidi="ru-RU"/>
              </w:rPr>
              <w:t>Проект Решения</w:t>
            </w:r>
          </w:p>
        </w:tc>
        <w:tc>
          <w:tcPr>
            <w:tcW w:w="3260" w:type="dxa"/>
            <w:gridSpan w:val="3"/>
            <w:shd w:val="clear" w:color="auto" w:fill="auto"/>
            <w:hideMark/>
          </w:tcPr>
          <w:p w:rsidR="008F1C8C" w:rsidRPr="00842828" w:rsidRDefault="008F1C8C" w:rsidP="00224177">
            <w:pPr>
              <w:tabs>
                <w:tab w:val="left" w:pos="9639"/>
              </w:tabs>
              <w:jc w:val="center"/>
              <w:rPr>
                <w:rFonts w:ascii="Times New Roman" w:hAnsi="Times New Roman"/>
                <w:sz w:val="20"/>
                <w:szCs w:val="20"/>
                <w:lang w:eastAsia="ru-RU" w:bidi="ru-RU"/>
              </w:rPr>
            </w:pPr>
            <w:r w:rsidRPr="00842828">
              <w:rPr>
                <w:rFonts w:ascii="Times New Roman" w:hAnsi="Times New Roman"/>
                <w:sz w:val="20"/>
                <w:szCs w:val="20"/>
                <w:lang w:eastAsia="ru-RU" w:bidi="ru-RU"/>
              </w:rPr>
              <w:t>Изменения</w:t>
            </w:r>
          </w:p>
        </w:tc>
      </w:tr>
      <w:tr w:rsidR="008F1C8C" w:rsidRPr="00F43D7A" w:rsidTr="00224177">
        <w:trPr>
          <w:trHeight w:val="273"/>
        </w:trPr>
        <w:tc>
          <w:tcPr>
            <w:tcW w:w="5070" w:type="dxa"/>
            <w:vMerge/>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p>
        </w:tc>
        <w:tc>
          <w:tcPr>
            <w:tcW w:w="1134"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134"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134"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c>
          <w:tcPr>
            <w:tcW w:w="1134"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134"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134"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c>
          <w:tcPr>
            <w:tcW w:w="1030"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030"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200"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r>
      <w:tr w:rsidR="009D2F59" w:rsidRPr="00F43D7A" w:rsidTr="00B35245">
        <w:trPr>
          <w:trHeight w:val="405"/>
        </w:trPr>
        <w:tc>
          <w:tcPr>
            <w:tcW w:w="5070" w:type="dxa"/>
            <w:shd w:val="clear" w:color="auto" w:fill="auto"/>
            <w:hideMark/>
          </w:tcPr>
          <w:p w:rsidR="009D2F59" w:rsidRPr="00574150" w:rsidRDefault="009D2F59" w:rsidP="00B35245">
            <w:pPr>
              <w:pStyle w:val="a6"/>
              <w:ind w:left="0"/>
              <w:jc w:val="both"/>
              <w:rPr>
                <w:b/>
                <w:sz w:val="20"/>
                <w:szCs w:val="20"/>
              </w:rPr>
            </w:pPr>
            <w:r w:rsidRPr="00574150">
              <w:rPr>
                <w:b/>
                <w:bCs/>
                <w:color w:val="000000"/>
                <w:sz w:val="20"/>
                <w:szCs w:val="20"/>
              </w:rPr>
              <w:t>Итого</w:t>
            </w:r>
          </w:p>
        </w:tc>
        <w:tc>
          <w:tcPr>
            <w:tcW w:w="1134" w:type="dxa"/>
            <w:shd w:val="clear" w:color="auto" w:fill="auto"/>
            <w:hideMark/>
          </w:tcPr>
          <w:p w:rsidR="009D2F59" w:rsidRPr="00574150" w:rsidRDefault="009D2F59" w:rsidP="00B33698">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21 572,0</w:t>
            </w:r>
          </w:p>
        </w:tc>
        <w:tc>
          <w:tcPr>
            <w:tcW w:w="1134" w:type="dxa"/>
            <w:shd w:val="clear" w:color="auto" w:fill="auto"/>
            <w:hideMark/>
          </w:tcPr>
          <w:p w:rsidR="009D2F59" w:rsidRPr="00574150" w:rsidRDefault="009D2F59" w:rsidP="00B33698">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19 831,1</w:t>
            </w:r>
          </w:p>
        </w:tc>
        <w:tc>
          <w:tcPr>
            <w:tcW w:w="1134" w:type="dxa"/>
            <w:shd w:val="clear" w:color="auto" w:fill="auto"/>
            <w:hideMark/>
          </w:tcPr>
          <w:p w:rsidR="009D2F59" w:rsidRPr="00574150" w:rsidRDefault="009D2F59" w:rsidP="00B33698">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19 794,5</w:t>
            </w:r>
          </w:p>
        </w:tc>
        <w:tc>
          <w:tcPr>
            <w:tcW w:w="1134" w:type="dxa"/>
            <w:shd w:val="clear" w:color="auto" w:fill="auto"/>
            <w:hideMark/>
          </w:tcPr>
          <w:p w:rsidR="009D2F59" w:rsidRPr="00574150" w:rsidRDefault="002D74A2" w:rsidP="00B35245">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20 809,3</w:t>
            </w:r>
          </w:p>
        </w:tc>
        <w:tc>
          <w:tcPr>
            <w:tcW w:w="1134" w:type="dxa"/>
            <w:shd w:val="clear" w:color="auto" w:fill="auto"/>
            <w:hideMark/>
          </w:tcPr>
          <w:p w:rsidR="009D2F59" w:rsidRPr="00574150" w:rsidRDefault="009D2F59" w:rsidP="001F38BC">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19 831,1</w:t>
            </w:r>
          </w:p>
        </w:tc>
        <w:tc>
          <w:tcPr>
            <w:tcW w:w="1134" w:type="dxa"/>
            <w:shd w:val="clear" w:color="auto" w:fill="auto"/>
            <w:hideMark/>
          </w:tcPr>
          <w:p w:rsidR="009D2F59" w:rsidRPr="00574150" w:rsidRDefault="009D2F59" w:rsidP="001F38BC">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19 794,5</w:t>
            </w:r>
          </w:p>
        </w:tc>
        <w:tc>
          <w:tcPr>
            <w:tcW w:w="1030" w:type="dxa"/>
            <w:shd w:val="clear" w:color="auto" w:fill="auto"/>
            <w:hideMark/>
          </w:tcPr>
          <w:p w:rsidR="009D2F59" w:rsidRPr="00574150" w:rsidRDefault="002D74A2" w:rsidP="00686925">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-762,7</w:t>
            </w:r>
          </w:p>
        </w:tc>
        <w:tc>
          <w:tcPr>
            <w:tcW w:w="1030" w:type="dxa"/>
            <w:shd w:val="clear" w:color="auto" w:fill="auto"/>
            <w:hideMark/>
          </w:tcPr>
          <w:p w:rsidR="009D2F59" w:rsidRPr="00574150" w:rsidRDefault="002D74A2" w:rsidP="009532A6">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0,0</w:t>
            </w:r>
          </w:p>
        </w:tc>
        <w:tc>
          <w:tcPr>
            <w:tcW w:w="1200" w:type="dxa"/>
            <w:shd w:val="clear" w:color="auto" w:fill="auto"/>
            <w:hideMark/>
          </w:tcPr>
          <w:p w:rsidR="009D2F59" w:rsidRPr="00574150" w:rsidRDefault="002D74A2" w:rsidP="009532A6">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0,0</w:t>
            </w:r>
          </w:p>
        </w:tc>
      </w:tr>
      <w:tr w:rsidR="001F38BC" w:rsidRPr="00F43D7A" w:rsidTr="00224177">
        <w:trPr>
          <w:trHeight w:val="524"/>
        </w:trPr>
        <w:tc>
          <w:tcPr>
            <w:tcW w:w="5070" w:type="dxa"/>
            <w:shd w:val="clear" w:color="auto" w:fill="auto"/>
            <w:hideMark/>
          </w:tcPr>
          <w:p w:rsidR="001F38BC" w:rsidRPr="00224177" w:rsidRDefault="001F38BC" w:rsidP="00224177">
            <w:pPr>
              <w:pStyle w:val="a6"/>
              <w:ind w:left="0"/>
              <w:jc w:val="both"/>
              <w:rPr>
                <w:sz w:val="20"/>
                <w:szCs w:val="20"/>
              </w:rPr>
            </w:pPr>
            <w:r w:rsidRPr="00224177">
              <w:rPr>
                <w:bCs/>
                <w:color w:val="000000"/>
                <w:sz w:val="20"/>
                <w:szCs w:val="20"/>
              </w:rPr>
              <w:t>в том числе:</w:t>
            </w:r>
          </w:p>
        </w:tc>
        <w:tc>
          <w:tcPr>
            <w:tcW w:w="1134" w:type="dxa"/>
            <w:shd w:val="clear" w:color="auto" w:fill="auto"/>
            <w:hideMark/>
          </w:tcPr>
          <w:p w:rsidR="001F38BC" w:rsidRPr="00574150" w:rsidRDefault="001F38BC" w:rsidP="00F17535">
            <w:pPr>
              <w:tabs>
                <w:tab w:val="left" w:pos="9639"/>
              </w:tabs>
              <w:rPr>
                <w:rFonts w:ascii="Times New Roman" w:hAnsi="Times New Roman"/>
                <w:sz w:val="20"/>
                <w:szCs w:val="20"/>
                <w:lang w:eastAsia="ru-RU" w:bidi="ru-RU"/>
              </w:rPr>
            </w:pPr>
          </w:p>
        </w:tc>
        <w:tc>
          <w:tcPr>
            <w:tcW w:w="1134" w:type="dxa"/>
            <w:shd w:val="clear" w:color="auto" w:fill="auto"/>
            <w:hideMark/>
          </w:tcPr>
          <w:p w:rsidR="001F38BC" w:rsidRPr="00574150" w:rsidRDefault="001F38BC" w:rsidP="00F17535">
            <w:pPr>
              <w:tabs>
                <w:tab w:val="left" w:pos="9639"/>
              </w:tabs>
              <w:rPr>
                <w:rFonts w:ascii="Times New Roman" w:hAnsi="Times New Roman"/>
                <w:sz w:val="20"/>
                <w:szCs w:val="20"/>
                <w:lang w:eastAsia="ru-RU" w:bidi="ru-RU"/>
              </w:rPr>
            </w:pPr>
          </w:p>
        </w:tc>
        <w:tc>
          <w:tcPr>
            <w:tcW w:w="1134" w:type="dxa"/>
            <w:shd w:val="clear" w:color="auto" w:fill="auto"/>
            <w:hideMark/>
          </w:tcPr>
          <w:p w:rsidR="001F38BC" w:rsidRPr="00574150" w:rsidRDefault="001F38BC" w:rsidP="00F17535">
            <w:pPr>
              <w:tabs>
                <w:tab w:val="left" w:pos="9639"/>
              </w:tabs>
              <w:rPr>
                <w:rFonts w:ascii="Times New Roman" w:hAnsi="Times New Roman"/>
                <w:sz w:val="20"/>
                <w:szCs w:val="20"/>
                <w:lang w:eastAsia="ru-RU" w:bidi="ru-RU"/>
              </w:rPr>
            </w:pPr>
          </w:p>
        </w:tc>
        <w:tc>
          <w:tcPr>
            <w:tcW w:w="1134" w:type="dxa"/>
            <w:shd w:val="clear" w:color="auto" w:fill="auto"/>
            <w:hideMark/>
          </w:tcPr>
          <w:p w:rsidR="001F38BC" w:rsidRPr="00574150" w:rsidRDefault="001F38BC" w:rsidP="00224177">
            <w:pPr>
              <w:tabs>
                <w:tab w:val="left" w:pos="9639"/>
              </w:tabs>
              <w:rPr>
                <w:rFonts w:ascii="Times New Roman" w:hAnsi="Times New Roman"/>
                <w:sz w:val="20"/>
                <w:szCs w:val="20"/>
                <w:lang w:eastAsia="ru-RU" w:bidi="ru-RU"/>
              </w:rPr>
            </w:pPr>
          </w:p>
        </w:tc>
        <w:tc>
          <w:tcPr>
            <w:tcW w:w="1134" w:type="dxa"/>
            <w:shd w:val="clear" w:color="auto" w:fill="auto"/>
            <w:hideMark/>
          </w:tcPr>
          <w:p w:rsidR="001F38BC" w:rsidRPr="00574150" w:rsidRDefault="001F38BC" w:rsidP="00224177">
            <w:pPr>
              <w:tabs>
                <w:tab w:val="left" w:pos="9639"/>
              </w:tabs>
              <w:rPr>
                <w:rFonts w:ascii="Times New Roman" w:hAnsi="Times New Roman"/>
                <w:sz w:val="20"/>
                <w:szCs w:val="20"/>
                <w:lang w:eastAsia="ru-RU" w:bidi="ru-RU"/>
              </w:rPr>
            </w:pPr>
          </w:p>
        </w:tc>
        <w:tc>
          <w:tcPr>
            <w:tcW w:w="1134" w:type="dxa"/>
            <w:shd w:val="clear" w:color="auto" w:fill="auto"/>
            <w:hideMark/>
          </w:tcPr>
          <w:p w:rsidR="001F38BC" w:rsidRPr="00574150" w:rsidRDefault="001F38BC" w:rsidP="00224177">
            <w:pPr>
              <w:tabs>
                <w:tab w:val="left" w:pos="9639"/>
              </w:tabs>
              <w:rPr>
                <w:rFonts w:ascii="Times New Roman" w:hAnsi="Times New Roman"/>
                <w:sz w:val="20"/>
                <w:szCs w:val="20"/>
                <w:lang w:eastAsia="ru-RU" w:bidi="ru-RU"/>
              </w:rPr>
            </w:pPr>
          </w:p>
        </w:tc>
        <w:tc>
          <w:tcPr>
            <w:tcW w:w="1030" w:type="dxa"/>
            <w:shd w:val="clear" w:color="auto" w:fill="auto"/>
            <w:hideMark/>
          </w:tcPr>
          <w:p w:rsidR="001F38BC" w:rsidRPr="00574150" w:rsidRDefault="001F38BC" w:rsidP="00224177">
            <w:pPr>
              <w:tabs>
                <w:tab w:val="left" w:pos="9639"/>
              </w:tabs>
              <w:rPr>
                <w:rFonts w:ascii="Times New Roman" w:hAnsi="Times New Roman"/>
                <w:sz w:val="20"/>
                <w:szCs w:val="20"/>
                <w:lang w:eastAsia="ru-RU" w:bidi="ru-RU"/>
              </w:rPr>
            </w:pPr>
          </w:p>
        </w:tc>
        <w:tc>
          <w:tcPr>
            <w:tcW w:w="1030" w:type="dxa"/>
            <w:shd w:val="clear" w:color="auto" w:fill="auto"/>
            <w:hideMark/>
          </w:tcPr>
          <w:p w:rsidR="001F38BC" w:rsidRPr="00574150" w:rsidRDefault="001F38BC" w:rsidP="00224177">
            <w:pPr>
              <w:tabs>
                <w:tab w:val="left" w:pos="9639"/>
              </w:tabs>
              <w:rPr>
                <w:rFonts w:ascii="Times New Roman" w:hAnsi="Times New Roman"/>
                <w:sz w:val="20"/>
                <w:szCs w:val="20"/>
                <w:lang w:eastAsia="ru-RU" w:bidi="ru-RU"/>
              </w:rPr>
            </w:pPr>
          </w:p>
        </w:tc>
        <w:tc>
          <w:tcPr>
            <w:tcW w:w="1200" w:type="dxa"/>
            <w:shd w:val="clear" w:color="auto" w:fill="auto"/>
            <w:hideMark/>
          </w:tcPr>
          <w:p w:rsidR="001F38BC" w:rsidRPr="00574150" w:rsidRDefault="001F38BC" w:rsidP="00224177">
            <w:pPr>
              <w:tabs>
                <w:tab w:val="left" w:pos="9639"/>
              </w:tabs>
              <w:rPr>
                <w:rFonts w:ascii="Times New Roman" w:hAnsi="Times New Roman"/>
                <w:sz w:val="20"/>
                <w:szCs w:val="20"/>
                <w:lang w:eastAsia="ru-RU" w:bidi="ru-RU"/>
              </w:rPr>
            </w:pPr>
          </w:p>
        </w:tc>
      </w:tr>
      <w:tr w:rsidR="001F38BC" w:rsidRPr="00F43D7A" w:rsidTr="00224177">
        <w:trPr>
          <w:trHeight w:val="556"/>
        </w:trPr>
        <w:tc>
          <w:tcPr>
            <w:tcW w:w="5070" w:type="dxa"/>
            <w:shd w:val="clear" w:color="auto" w:fill="auto"/>
            <w:hideMark/>
          </w:tcPr>
          <w:p w:rsidR="001F38BC" w:rsidRPr="00224177" w:rsidRDefault="001F38BC" w:rsidP="00224177">
            <w:pPr>
              <w:pStyle w:val="a6"/>
              <w:ind w:left="0"/>
              <w:jc w:val="both"/>
              <w:rPr>
                <w:sz w:val="20"/>
                <w:szCs w:val="20"/>
              </w:rPr>
            </w:pPr>
            <w:r w:rsidRPr="00224177">
              <w:rPr>
                <w:sz w:val="20"/>
                <w:szCs w:val="20"/>
              </w:rPr>
              <w:t>Осуществление государственных полномочий органами местного самоуправления</w:t>
            </w:r>
            <w:r>
              <w:rPr>
                <w:sz w:val="20"/>
                <w:szCs w:val="20"/>
              </w:rPr>
              <w:t xml:space="preserve"> (</w:t>
            </w:r>
            <w:r w:rsidRPr="00224177">
              <w:rPr>
                <w:sz w:val="20"/>
                <w:szCs w:val="20"/>
              </w:rPr>
              <w:t>77 7 01 00000</w:t>
            </w:r>
            <w:r>
              <w:rPr>
                <w:sz w:val="20"/>
                <w:szCs w:val="20"/>
              </w:rPr>
              <w:t>)</w:t>
            </w:r>
          </w:p>
        </w:tc>
        <w:tc>
          <w:tcPr>
            <w:tcW w:w="1134" w:type="dxa"/>
            <w:shd w:val="clear" w:color="auto" w:fill="auto"/>
            <w:hideMark/>
          </w:tcPr>
          <w:p w:rsidR="001F38BC" w:rsidRPr="00574150" w:rsidRDefault="001F38BC" w:rsidP="00F1753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950,1</w:t>
            </w:r>
          </w:p>
        </w:tc>
        <w:tc>
          <w:tcPr>
            <w:tcW w:w="1134" w:type="dxa"/>
            <w:shd w:val="clear" w:color="auto" w:fill="auto"/>
            <w:hideMark/>
          </w:tcPr>
          <w:p w:rsidR="001F38BC" w:rsidRPr="00574150" w:rsidRDefault="001F38BC" w:rsidP="00F1753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536,8</w:t>
            </w:r>
          </w:p>
        </w:tc>
        <w:tc>
          <w:tcPr>
            <w:tcW w:w="1134" w:type="dxa"/>
            <w:shd w:val="clear" w:color="auto" w:fill="auto"/>
            <w:hideMark/>
          </w:tcPr>
          <w:p w:rsidR="001F38BC" w:rsidRPr="00574150" w:rsidRDefault="001F38BC" w:rsidP="00F1753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500,2</w:t>
            </w:r>
          </w:p>
        </w:tc>
        <w:tc>
          <w:tcPr>
            <w:tcW w:w="1134" w:type="dxa"/>
            <w:shd w:val="clear" w:color="auto" w:fill="auto"/>
            <w:hideMark/>
          </w:tcPr>
          <w:p w:rsidR="001F38BC" w:rsidRPr="00574150" w:rsidRDefault="002D74A2" w:rsidP="0022417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435,0</w:t>
            </w:r>
          </w:p>
        </w:tc>
        <w:tc>
          <w:tcPr>
            <w:tcW w:w="1134" w:type="dxa"/>
            <w:shd w:val="clear" w:color="auto" w:fill="auto"/>
            <w:hideMark/>
          </w:tcPr>
          <w:p w:rsidR="001F38BC" w:rsidRPr="00574150" w:rsidRDefault="001F38BC" w:rsidP="0022417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536,8</w:t>
            </w:r>
          </w:p>
        </w:tc>
        <w:tc>
          <w:tcPr>
            <w:tcW w:w="1134" w:type="dxa"/>
            <w:shd w:val="clear" w:color="auto" w:fill="auto"/>
            <w:hideMark/>
          </w:tcPr>
          <w:p w:rsidR="001F38BC" w:rsidRPr="00574150" w:rsidRDefault="001F38BC" w:rsidP="0022417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500,2</w:t>
            </w:r>
          </w:p>
        </w:tc>
        <w:tc>
          <w:tcPr>
            <w:tcW w:w="1030" w:type="dxa"/>
            <w:shd w:val="clear" w:color="auto" w:fill="auto"/>
            <w:hideMark/>
          </w:tcPr>
          <w:p w:rsidR="001F38BC" w:rsidRPr="00574150" w:rsidRDefault="002D74A2" w:rsidP="00F276DF">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-515,1</w:t>
            </w:r>
          </w:p>
        </w:tc>
        <w:tc>
          <w:tcPr>
            <w:tcW w:w="1030" w:type="dxa"/>
            <w:shd w:val="clear" w:color="auto" w:fill="auto"/>
            <w:hideMark/>
          </w:tcPr>
          <w:p w:rsidR="001F38BC" w:rsidRPr="00574150" w:rsidRDefault="001F38BC" w:rsidP="004F434A">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00" w:type="dxa"/>
            <w:shd w:val="clear" w:color="auto" w:fill="auto"/>
            <w:hideMark/>
          </w:tcPr>
          <w:p w:rsidR="001F38BC" w:rsidRPr="00574150" w:rsidRDefault="001F38BC" w:rsidP="004F434A">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1F38BC" w:rsidRPr="00F43D7A" w:rsidTr="00224177">
        <w:trPr>
          <w:trHeight w:val="500"/>
        </w:trPr>
        <w:tc>
          <w:tcPr>
            <w:tcW w:w="5070" w:type="dxa"/>
            <w:shd w:val="clear" w:color="auto" w:fill="auto"/>
            <w:hideMark/>
          </w:tcPr>
          <w:p w:rsidR="001F38BC" w:rsidRPr="00224177" w:rsidRDefault="001F38BC" w:rsidP="00224177">
            <w:pPr>
              <w:pStyle w:val="a6"/>
              <w:ind w:left="0"/>
              <w:jc w:val="both"/>
              <w:rPr>
                <w:sz w:val="20"/>
                <w:szCs w:val="20"/>
              </w:rPr>
            </w:pPr>
            <w:r w:rsidRPr="00224177">
              <w:rPr>
                <w:sz w:val="20"/>
                <w:szCs w:val="20"/>
              </w:rPr>
              <w:t xml:space="preserve">Обеспечение деятельности муниципальных учреждений </w:t>
            </w:r>
            <w:proofErr w:type="spellStart"/>
            <w:r w:rsidRPr="00224177">
              <w:rPr>
                <w:sz w:val="20"/>
                <w:szCs w:val="20"/>
              </w:rPr>
              <w:t>Княгининского</w:t>
            </w:r>
            <w:proofErr w:type="spellEnd"/>
            <w:r w:rsidRPr="00224177">
              <w:rPr>
                <w:sz w:val="20"/>
                <w:szCs w:val="20"/>
              </w:rPr>
              <w:t xml:space="preserve"> муниципального округа</w:t>
            </w:r>
            <w:r>
              <w:rPr>
                <w:sz w:val="20"/>
                <w:szCs w:val="20"/>
              </w:rPr>
              <w:t xml:space="preserve"> (</w:t>
            </w:r>
            <w:r w:rsidRPr="00224177">
              <w:rPr>
                <w:sz w:val="20"/>
                <w:szCs w:val="20"/>
              </w:rPr>
              <w:t>77 7 02 00000</w:t>
            </w:r>
            <w:r>
              <w:rPr>
                <w:sz w:val="20"/>
                <w:szCs w:val="20"/>
              </w:rPr>
              <w:t>)</w:t>
            </w:r>
          </w:p>
        </w:tc>
        <w:tc>
          <w:tcPr>
            <w:tcW w:w="1134" w:type="dxa"/>
            <w:shd w:val="clear" w:color="auto" w:fill="auto"/>
            <w:hideMark/>
          </w:tcPr>
          <w:p w:rsidR="001F38BC" w:rsidRPr="00574150" w:rsidRDefault="001F38BC" w:rsidP="00F17535">
            <w:pPr>
              <w:pStyle w:val="a6"/>
              <w:ind w:left="0"/>
              <w:jc w:val="center"/>
              <w:rPr>
                <w:sz w:val="20"/>
                <w:szCs w:val="20"/>
              </w:rPr>
            </w:pPr>
            <w:r w:rsidRPr="00574150">
              <w:rPr>
                <w:sz w:val="20"/>
                <w:szCs w:val="20"/>
              </w:rPr>
              <w:t>13 068,6</w:t>
            </w:r>
          </w:p>
        </w:tc>
        <w:tc>
          <w:tcPr>
            <w:tcW w:w="1134" w:type="dxa"/>
            <w:shd w:val="clear" w:color="auto" w:fill="auto"/>
            <w:hideMark/>
          </w:tcPr>
          <w:p w:rsidR="001F38BC" w:rsidRPr="00574150" w:rsidRDefault="001F38BC" w:rsidP="00F17535">
            <w:pPr>
              <w:pStyle w:val="a6"/>
              <w:ind w:left="0"/>
              <w:jc w:val="center"/>
              <w:rPr>
                <w:sz w:val="20"/>
                <w:szCs w:val="20"/>
              </w:rPr>
            </w:pPr>
            <w:r w:rsidRPr="00574150">
              <w:rPr>
                <w:sz w:val="20"/>
                <w:szCs w:val="20"/>
              </w:rPr>
              <w:t>13 068,6</w:t>
            </w:r>
          </w:p>
        </w:tc>
        <w:tc>
          <w:tcPr>
            <w:tcW w:w="1134" w:type="dxa"/>
            <w:shd w:val="clear" w:color="auto" w:fill="auto"/>
            <w:hideMark/>
          </w:tcPr>
          <w:p w:rsidR="001F38BC" w:rsidRPr="00574150" w:rsidRDefault="001F38BC" w:rsidP="00F17535">
            <w:pPr>
              <w:pStyle w:val="a6"/>
              <w:ind w:left="0"/>
              <w:jc w:val="center"/>
              <w:rPr>
                <w:sz w:val="20"/>
                <w:szCs w:val="20"/>
              </w:rPr>
            </w:pPr>
            <w:r w:rsidRPr="00574150">
              <w:rPr>
                <w:sz w:val="20"/>
                <w:szCs w:val="20"/>
              </w:rPr>
              <w:t>13 068,6</w:t>
            </w:r>
          </w:p>
        </w:tc>
        <w:tc>
          <w:tcPr>
            <w:tcW w:w="1134" w:type="dxa"/>
            <w:shd w:val="clear" w:color="auto" w:fill="auto"/>
            <w:hideMark/>
          </w:tcPr>
          <w:p w:rsidR="001F38BC" w:rsidRPr="00574150" w:rsidRDefault="002D74A2" w:rsidP="00B35245">
            <w:pPr>
              <w:pStyle w:val="a6"/>
              <w:ind w:left="0"/>
              <w:jc w:val="center"/>
              <w:rPr>
                <w:sz w:val="20"/>
                <w:szCs w:val="20"/>
              </w:rPr>
            </w:pPr>
            <w:r>
              <w:rPr>
                <w:sz w:val="20"/>
                <w:szCs w:val="20"/>
              </w:rPr>
              <w:t>12 388,6</w:t>
            </w:r>
          </w:p>
        </w:tc>
        <w:tc>
          <w:tcPr>
            <w:tcW w:w="1134" w:type="dxa"/>
            <w:shd w:val="clear" w:color="auto" w:fill="auto"/>
            <w:hideMark/>
          </w:tcPr>
          <w:p w:rsidR="001F38BC" w:rsidRPr="00574150" w:rsidRDefault="001F38BC" w:rsidP="00B35245">
            <w:pPr>
              <w:pStyle w:val="a6"/>
              <w:ind w:left="0"/>
              <w:jc w:val="center"/>
              <w:rPr>
                <w:sz w:val="20"/>
                <w:szCs w:val="20"/>
              </w:rPr>
            </w:pPr>
            <w:r w:rsidRPr="00574150">
              <w:rPr>
                <w:sz w:val="20"/>
                <w:szCs w:val="20"/>
              </w:rPr>
              <w:t>13 068,6</w:t>
            </w:r>
          </w:p>
        </w:tc>
        <w:tc>
          <w:tcPr>
            <w:tcW w:w="1134" w:type="dxa"/>
            <w:shd w:val="clear" w:color="auto" w:fill="auto"/>
            <w:hideMark/>
          </w:tcPr>
          <w:p w:rsidR="001F38BC" w:rsidRPr="00574150" w:rsidRDefault="001F38BC" w:rsidP="00B35245">
            <w:pPr>
              <w:pStyle w:val="a6"/>
              <w:ind w:left="0"/>
              <w:jc w:val="center"/>
              <w:rPr>
                <w:sz w:val="20"/>
                <w:szCs w:val="20"/>
              </w:rPr>
            </w:pPr>
            <w:r w:rsidRPr="00574150">
              <w:rPr>
                <w:sz w:val="20"/>
                <w:szCs w:val="20"/>
              </w:rPr>
              <w:t>13 068,6</w:t>
            </w:r>
          </w:p>
        </w:tc>
        <w:tc>
          <w:tcPr>
            <w:tcW w:w="1030" w:type="dxa"/>
            <w:shd w:val="clear" w:color="auto" w:fill="auto"/>
            <w:hideMark/>
          </w:tcPr>
          <w:p w:rsidR="001F38BC" w:rsidRPr="00574150" w:rsidRDefault="002D74A2" w:rsidP="0022417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-680,0</w:t>
            </w:r>
          </w:p>
        </w:tc>
        <w:tc>
          <w:tcPr>
            <w:tcW w:w="1030" w:type="dxa"/>
            <w:shd w:val="clear" w:color="auto" w:fill="auto"/>
            <w:hideMark/>
          </w:tcPr>
          <w:p w:rsidR="001F38BC" w:rsidRPr="00574150" w:rsidRDefault="001F38BC" w:rsidP="0022417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00" w:type="dxa"/>
            <w:shd w:val="clear" w:color="auto" w:fill="auto"/>
            <w:hideMark/>
          </w:tcPr>
          <w:p w:rsidR="001F38BC" w:rsidRPr="00574150" w:rsidRDefault="001F38BC" w:rsidP="0022417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C17ABA" w:rsidRPr="00F43D7A" w:rsidTr="00224177">
        <w:trPr>
          <w:trHeight w:val="280"/>
        </w:trPr>
        <w:tc>
          <w:tcPr>
            <w:tcW w:w="5070" w:type="dxa"/>
            <w:shd w:val="clear" w:color="auto" w:fill="auto"/>
            <w:hideMark/>
          </w:tcPr>
          <w:p w:rsidR="00C17ABA" w:rsidRDefault="00C17ABA" w:rsidP="00224177">
            <w:pPr>
              <w:spacing w:after="0" w:line="240" w:lineRule="auto"/>
              <w:rPr>
                <w:rFonts w:ascii="Times New Roman" w:hAnsi="Times New Roman"/>
                <w:sz w:val="20"/>
                <w:szCs w:val="20"/>
              </w:rPr>
            </w:pPr>
            <w:r w:rsidRPr="00224177">
              <w:rPr>
                <w:rFonts w:ascii="Times New Roman" w:hAnsi="Times New Roman"/>
                <w:sz w:val="20"/>
                <w:szCs w:val="20"/>
              </w:rPr>
              <w:t xml:space="preserve">Обеспечение деятельности контрольно-счетной инспекции </w:t>
            </w:r>
            <w:proofErr w:type="spellStart"/>
            <w:r w:rsidRPr="00224177">
              <w:rPr>
                <w:rFonts w:ascii="Times New Roman" w:hAnsi="Times New Roman"/>
                <w:sz w:val="20"/>
                <w:szCs w:val="20"/>
              </w:rPr>
              <w:t>Княгининского</w:t>
            </w:r>
            <w:proofErr w:type="spellEnd"/>
            <w:r w:rsidRPr="00224177">
              <w:rPr>
                <w:rFonts w:ascii="Times New Roman" w:hAnsi="Times New Roman"/>
                <w:sz w:val="20"/>
                <w:szCs w:val="20"/>
              </w:rPr>
              <w:t xml:space="preserve"> муниципального округа</w:t>
            </w:r>
          </w:p>
          <w:p w:rsidR="00C17ABA" w:rsidRPr="00224177" w:rsidRDefault="00C17ABA" w:rsidP="00224177">
            <w:pPr>
              <w:spacing w:after="0" w:line="240" w:lineRule="auto"/>
              <w:rPr>
                <w:rFonts w:ascii="Times New Roman" w:hAnsi="Times New Roman"/>
                <w:sz w:val="20"/>
                <w:szCs w:val="20"/>
              </w:rPr>
            </w:pPr>
            <w:r>
              <w:rPr>
                <w:rFonts w:ascii="Times New Roman" w:hAnsi="Times New Roman"/>
                <w:sz w:val="20"/>
                <w:szCs w:val="20"/>
              </w:rPr>
              <w:t>(</w:t>
            </w:r>
            <w:r w:rsidRPr="00224177">
              <w:rPr>
                <w:rFonts w:ascii="Times New Roman" w:hAnsi="Times New Roman"/>
                <w:sz w:val="20"/>
                <w:szCs w:val="20"/>
              </w:rPr>
              <w:t>77 7 03 00000</w:t>
            </w:r>
            <w:r>
              <w:rPr>
                <w:rFonts w:ascii="Times New Roman" w:hAnsi="Times New Roman"/>
                <w:sz w:val="20"/>
                <w:szCs w:val="20"/>
              </w:rPr>
              <w:t>)</w:t>
            </w:r>
          </w:p>
        </w:tc>
        <w:tc>
          <w:tcPr>
            <w:tcW w:w="1134" w:type="dxa"/>
            <w:shd w:val="clear" w:color="auto" w:fill="auto"/>
            <w:hideMark/>
          </w:tcPr>
          <w:p w:rsidR="00C17ABA" w:rsidRPr="00574150" w:rsidRDefault="00C17ABA" w:rsidP="00F17535">
            <w:pPr>
              <w:pStyle w:val="a6"/>
              <w:ind w:left="0"/>
              <w:jc w:val="center"/>
              <w:rPr>
                <w:sz w:val="20"/>
                <w:szCs w:val="20"/>
              </w:rPr>
            </w:pPr>
            <w:r w:rsidRPr="00574150">
              <w:rPr>
                <w:sz w:val="20"/>
                <w:szCs w:val="20"/>
              </w:rPr>
              <w:t>1</w:t>
            </w:r>
            <w:r>
              <w:rPr>
                <w:sz w:val="20"/>
                <w:szCs w:val="20"/>
              </w:rPr>
              <w:t> 575,3</w:t>
            </w:r>
          </w:p>
        </w:tc>
        <w:tc>
          <w:tcPr>
            <w:tcW w:w="1134" w:type="dxa"/>
            <w:shd w:val="clear" w:color="auto" w:fill="auto"/>
            <w:hideMark/>
          </w:tcPr>
          <w:p w:rsidR="00C17ABA" w:rsidRPr="00574150" w:rsidRDefault="00C17ABA" w:rsidP="00F17535">
            <w:pPr>
              <w:pStyle w:val="a6"/>
              <w:ind w:left="0"/>
              <w:jc w:val="center"/>
              <w:rPr>
                <w:sz w:val="20"/>
                <w:szCs w:val="20"/>
              </w:rPr>
            </w:pPr>
            <w:r>
              <w:rPr>
                <w:sz w:val="20"/>
                <w:szCs w:val="20"/>
              </w:rPr>
              <w:t>1 588,4</w:t>
            </w:r>
          </w:p>
        </w:tc>
        <w:tc>
          <w:tcPr>
            <w:tcW w:w="1134" w:type="dxa"/>
            <w:shd w:val="clear" w:color="auto" w:fill="auto"/>
            <w:hideMark/>
          </w:tcPr>
          <w:p w:rsidR="00C17ABA" w:rsidRPr="00574150" w:rsidRDefault="00C17ABA" w:rsidP="00F17535">
            <w:pPr>
              <w:pStyle w:val="a6"/>
              <w:ind w:left="0"/>
              <w:jc w:val="center"/>
              <w:rPr>
                <w:sz w:val="20"/>
                <w:szCs w:val="20"/>
              </w:rPr>
            </w:pPr>
            <w:r>
              <w:rPr>
                <w:sz w:val="20"/>
                <w:szCs w:val="20"/>
              </w:rPr>
              <w:t>1 588,4</w:t>
            </w:r>
          </w:p>
        </w:tc>
        <w:tc>
          <w:tcPr>
            <w:tcW w:w="1134" w:type="dxa"/>
            <w:shd w:val="clear" w:color="auto" w:fill="auto"/>
            <w:hideMark/>
          </w:tcPr>
          <w:p w:rsidR="00C17ABA" w:rsidRPr="00574150" w:rsidRDefault="00C17ABA" w:rsidP="0020343A">
            <w:pPr>
              <w:pStyle w:val="a6"/>
              <w:ind w:left="0"/>
              <w:jc w:val="center"/>
              <w:rPr>
                <w:sz w:val="20"/>
                <w:szCs w:val="20"/>
              </w:rPr>
            </w:pPr>
            <w:r w:rsidRPr="00574150">
              <w:rPr>
                <w:sz w:val="20"/>
                <w:szCs w:val="20"/>
              </w:rPr>
              <w:t>1</w:t>
            </w:r>
            <w:r>
              <w:rPr>
                <w:sz w:val="20"/>
                <w:szCs w:val="20"/>
              </w:rPr>
              <w:t> 575,3</w:t>
            </w:r>
          </w:p>
        </w:tc>
        <w:tc>
          <w:tcPr>
            <w:tcW w:w="1134" w:type="dxa"/>
            <w:shd w:val="clear" w:color="auto" w:fill="auto"/>
            <w:hideMark/>
          </w:tcPr>
          <w:p w:rsidR="00C17ABA" w:rsidRPr="00574150" w:rsidRDefault="00C17ABA" w:rsidP="00B35245">
            <w:pPr>
              <w:pStyle w:val="a6"/>
              <w:ind w:left="0"/>
              <w:jc w:val="center"/>
              <w:rPr>
                <w:sz w:val="20"/>
                <w:szCs w:val="20"/>
              </w:rPr>
            </w:pPr>
            <w:r>
              <w:rPr>
                <w:sz w:val="20"/>
                <w:szCs w:val="20"/>
              </w:rPr>
              <w:t>1 588,4</w:t>
            </w:r>
          </w:p>
        </w:tc>
        <w:tc>
          <w:tcPr>
            <w:tcW w:w="1134" w:type="dxa"/>
            <w:shd w:val="clear" w:color="auto" w:fill="auto"/>
            <w:hideMark/>
          </w:tcPr>
          <w:p w:rsidR="00C17ABA" w:rsidRPr="00574150" w:rsidRDefault="00C17ABA" w:rsidP="00B35245">
            <w:pPr>
              <w:pStyle w:val="a6"/>
              <w:ind w:left="0"/>
              <w:jc w:val="center"/>
              <w:rPr>
                <w:sz w:val="20"/>
                <w:szCs w:val="20"/>
              </w:rPr>
            </w:pPr>
            <w:r>
              <w:rPr>
                <w:sz w:val="20"/>
                <w:szCs w:val="20"/>
              </w:rPr>
              <w:t>1 588,4</w:t>
            </w:r>
          </w:p>
        </w:tc>
        <w:tc>
          <w:tcPr>
            <w:tcW w:w="1030" w:type="dxa"/>
            <w:shd w:val="clear" w:color="auto" w:fill="auto"/>
            <w:hideMark/>
          </w:tcPr>
          <w:p w:rsidR="00C17ABA" w:rsidRPr="00574150" w:rsidRDefault="00C17ABA" w:rsidP="00F1753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030" w:type="dxa"/>
            <w:shd w:val="clear" w:color="auto" w:fill="auto"/>
            <w:hideMark/>
          </w:tcPr>
          <w:p w:rsidR="00C17ABA" w:rsidRPr="00574150" w:rsidRDefault="00C17ABA" w:rsidP="00F1753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00" w:type="dxa"/>
            <w:shd w:val="clear" w:color="auto" w:fill="auto"/>
            <w:hideMark/>
          </w:tcPr>
          <w:p w:rsidR="00C17ABA" w:rsidRPr="00574150" w:rsidRDefault="00C17ABA" w:rsidP="00F1753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1F38BC" w:rsidRPr="00F43D7A" w:rsidTr="00224177">
        <w:trPr>
          <w:trHeight w:val="272"/>
        </w:trPr>
        <w:tc>
          <w:tcPr>
            <w:tcW w:w="5070" w:type="dxa"/>
            <w:shd w:val="clear" w:color="auto" w:fill="auto"/>
            <w:hideMark/>
          </w:tcPr>
          <w:p w:rsidR="001F38BC" w:rsidRPr="00224177" w:rsidRDefault="001F38BC" w:rsidP="00224177">
            <w:pPr>
              <w:pStyle w:val="a6"/>
              <w:ind w:left="0"/>
              <w:jc w:val="both"/>
              <w:rPr>
                <w:sz w:val="20"/>
                <w:szCs w:val="20"/>
              </w:rPr>
            </w:pPr>
            <w:r w:rsidRPr="00224177">
              <w:rPr>
                <w:sz w:val="20"/>
                <w:szCs w:val="20"/>
              </w:rPr>
              <w:lastRenderedPageBreak/>
              <w:t>Реализация функций органов местного самоуправления</w:t>
            </w:r>
            <w:r>
              <w:rPr>
                <w:sz w:val="20"/>
                <w:szCs w:val="20"/>
              </w:rPr>
              <w:t xml:space="preserve"> (</w:t>
            </w:r>
            <w:r w:rsidRPr="00224177">
              <w:rPr>
                <w:sz w:val="20"/>
                <w:szCs w:val="20"/>
              </w:rPr>
              <w:t>77 7 04 00000</w:t>
            </w:r>
            <w:r>
              <w:rPr>
                <w:sz w:val="20"/>
                <w:szCs w:val="20"/>
              </w:rPr>
              <w:t>)</w:t>
            </w:r>
          </w:p>
        </w:tc>
        <w:tc>
          <w:tcPr>
            <w:tcW w:w="1134" w:type="dxa"/>
            <w:shd w:val="clear" w:color="auto" w:fill="auto"/>
            <w:hideMark/>
          </w:tcPr>
          <w:p w:rsidR="001F38BC" w:rsidRPr="00574150" w:rsidRDefault="001F38BC" w:rsidP="00F17535">
            <w:pPr>
              <w:pStyle w:val="a6"/>
              <w:ind w:left="0"/>
              <w:jc w:val="center"/>
              <w:rPr>
                <w:sz w:val="20"/>
                <w:szCs w:val="20"/>
              </w:rPr>
            </w:pPr>
            <w:r>
              <w:rPr>
                <w:sz w:val="20"/>
                <w:szCs w:val="20"/>
              </w:rPr>
              <w:t>845,6</w:t>
            </w:r>
          </w:p>
        </w:tc>
        <w:tc>
          <w:tcPr>
            <w:tcW w:w="1134" w:type="dxa"/>
            <w:shd w:val="clear" w:color="auto" w:fill="auto"/>
            <w:hideMark/>
          </w:tcPr>
          <w:p w:rsidR="001F38BC" w:rsidRPr="00574150" w:rsidRDefault="001F38BC" w:rsidP="00F17535">
            <w:pPr>
              <w:pStyle w:val="a6"/>
              <w:ind w:left="0"/>
              <w:jc w:val="center"/>
              <w:rPr>
                <w:sz w:val="20"/>
                <w:szCs w:val="20"/>
              </w:rPr>
            </w:pPr>
            <w:r w:rsidRPr="00574150">
              <w:rPr>
                <w:sz w:val="20"/>
                <w:szCs w:val="20"/>
              </w:rPr>
              <w:t>245,6</w:t>
            </w:r>
          </w:p>
        </w:tc>
        <w:tc>
          <w:tcPr>
            <w:tcW w:w="1134" w:type="dxa"/>
            <w:shd w:val="clear" w:color="auto" w:fill="auto"/>
            <w:hideMark/>
          </w:tcPr>
          <w:p w:rsidR="001F38BC" w:rsidRPr="00574150" w:rsidRDefault="001F38BC" w:rsidP="00F17535">
            <w:pPr>
              <w:pStyle w:val="a6"/>
              <w:ind w:left="0"/>
              <w:jc w:val="center"/>
              <w:rPr>
                <w:sz w:val="20"/>
                <w:szCs w:val="20"/>
              </w:rPr>
            </w:pPr>
            <w:r w:rsidRPr="00574150">
              <w:rPr>
                <w:sz w:val="20"/>
                <w:szCs w:val="20"/>
              </w:rPr>
              <w:t>245,6</w:t>
            </w:r>
          </w:p>
        </w:tc>
        <w:tc>
          <w:tcPr>
            <w:tcW w:w="1134" w:type="dxa"/>
            <w:shd w:val="clear" w:color="auto" w:fill="auto"/>
            <w:hideMark/>
          </w:tcPr>
          <w:p w:rsidR="001F38BC" w:rsidRPr="00574150" w:rsidRDefault="002D74A2" w:rsidP="00B35245">
            <w:pPr>
              <w:pStyle w:val="a6"/>
              <w:ind w:left="0"/>
              <w:jc w:val="center"/>
              <w:rPr>
                <w:sz w:val="20"/>
                <w:szCs w:val="20"/>
              </w:rPr>
            </w:pPr>
            <w:r>
              <w:rPr>
                <w:sz w:val="20"/>
                <w:szCs w:val="20"/>
              </w:rPr>
              <w:t>940,6</w:t>
            </w:r>
          </w:p>
        </w:tc>
        <w:tc>
          <w:tcPr>
            <w:tcW w:w="1134" w:type="dxa"/>
            <w:shd w:val="clear" w:color="auto" w:fill="auto"/>
            <w:hideMark/>
          </w:tcPr>
          <w:p w:rsidR="001F38BC" w:rsidRPr="00574150" w:rsidRDefault="001F38BC" w:rsidP="00B35245">
            <w:pPr>
              <w:pStyle w:val="a6"/>
              <w:ind w:left="0"/>
              <w:jc w:val="center"/>
              <w:rPr>
                <w:sz w:val="20"/>
                <w:szCs w:val="20"/>
              </w:rPr>
            </w:pPr>
            <w:r w:rsidRPr="00574150">
              <w:rPr>
                <w:sz w:val="20"/>
                <w:szCs w:val="20"/>
              </w:rPr>
              <w:t>245,6</w:t>
            </w:r>
          </w:p>
        </w:tc>
        <w:tc>
          <w:tcPr>
            <w:tcW w:w="1134" w:type="dxa"/>
            <w:shd w:val="clear" w:color="auto" w:fill="auto"/>
            <w:hideMark/>
          </w:tcPr>
          <w:p w:rsidR="001F38BC" w:rsidRPr="00574150" w:rsidRDefault="001F38BC" w:rsidP="00B35245">
            <w:pPr>
              <w:pStyle w:val="a6"/>
              <w:ind w:left="0"/>
              <w:jc w:val="center"/>
              <w:rPr>
                <w:sz w:val="20"/>
                <w:szCs w:val="20"/>
              </w:rPr>
            </w:pPr>
            <w:r w:rsidRPr="00574150">
              <w:rPr>
                <w:sz w:val="20"/>
                <w:szCs w:val="20"/>
              </w:rPr>
              <w:t>245,6</w:t>
            </w:r>
          </w:p>
        </w:tc>
        <w:tc>
          <w:tcPr>
            <w:tcW w:w="1030" w:type="dxa"/>
            <w:shd w:val="clear" w:color="auto" w:fill="auto"/>
            <w:hideMark/>
          </w:tcPr>
          <w:p w:rsidR="001F38BC" w:rsidRPr="00574150" w:rsidRDefault="002D74A2"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+95,0</w:t>
            </w:r>
          </w:p>
        </w:tc>
        <w:tc>
          <w:tcPr>
            <w:tcW w:w="1030" w:type="dxa"/>
            <w:shd w:val="clear" w:color="auto" w:fill="auto"/>
            <w:hideMark/>
          </w:tcPr>
          <w:p w:rsidR="001F38BC" w:rsidRPr="00574150" w:rsidRDefault="001F38BC"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00" w:type="dxa"/>
            <w:shd w:val="clear" w:color="auto" w:fill="auto"/>
            <w:hideMark/>
          </w:tcPr>
          <w:p w:rsidR="001F38BC" w:rsidRPr="00574150" w:rsidRDefault="001F38BC"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1F38BC" w:rsidRPr="00F43D7A" w:rsidTr="00224177">
        <w:trPr>
          <w:trHeight w:val="272"/>
        </w:trPr>
        <w:tc>
          <w:tcPr>
            <w:tcW w:w="5070" w:type="dxa"/>
            <w:shd w:val="clear" w:color="auto" w:fill="auto"/>
            <w:hideMark/>
          </w:tcPr>
          <w:p w:rsidR="001F38BC" w:rsidRPr="00224177" w:rsidRDefault="001F38BC" w:rsidP="00224177">
            <w:pPr>
              <w:pStyle w:val="a6"/>
              <w:ind w:left="0"/>
              <w:jc w:val="both"/>
              <w:rPr>
                <w:sz w:val="20"/>
                <w:szCs w:val="20"/>
              </w:rPr>
            </w:pPr>
            <w:r w:rsidRPr="00224177">
              <w:rPr>
                <w:sz w:val="20"/>
                <w:szCs w:val="20"/>
              </w:rPr>
              <w:t>Обеспечение деятельности высшего должностного лица муниципального образования</w:t>
            </w:r>
            <w:r>
              <w:rPr>
                <w:sz w:val="20"/>
                <w:szCs w:val="20"/>
              </w:rPr>
              <w:t xml:space="preserve"> (</w:t>
            </w:r>
            <w:r w:rsidRPr="00224177">
              <w:rPr>
                <w:sz w:val="20"/>
                <w:szCs w:val="20"/>
              </w:rPr>
              <w:t>77 7 05 00000</w:t>
            </w:r>
            <w:r>
              <w:rPr>
                <w:sz w:val="20"/>
                <w:szCs w:val="20"/>
              </w:rPr>
              <w:t>)</w:t>
            </w:r>
          </w:p>
        </w:tc>
        <w:tc>
          <w:tcPr>
            <w:tcW w:w="1134" w:type="dxa"/>
            <w:shd w:val="clear" w:color="auto" w:fill="auto"/>
            <w:hideMark/>
          </w:tcPr>
          <w:p w:rsidR="001F38BC" w:rsidRPr="00574150" w:rsidRDefault="009D2F59" w:rsidP="00F17535">
            <w:pPr>
              <w:pStyle w:val="a6"/>
              <w:ind w:left="0"/>
              <w:jc w:val="center"/>
              <w:rPr>
                <w:sz w:val="20"/>
                <w:szCs w:val="20"/>
              </w:rPr>
            </w:pPr>
            <w:r>
              <w:rPr>
                <w:sz w:val="20"/>
                <w:szCs w:val="20"/>
              </w:rPr>
              <w:t>3 469,3</w:t>
            </w:r>
          </w:p>
        </w:tc>
        <w:tc>
          <w:tcPr>
            <w:tcW w:w="1134" w:type="dxa"/>
            <w:shd w:val="clear" w:color="auto" w:fill="auto"/>
            <w:hideMark/>
          </w:tcPr>
          <w:p w:rsidR="001F38BC" w:rsidRPr="00574150" w:rsidRDefault="001F38BC" w:rsidP="00F17535">
            <w:pPr>
              <w:pStyle w:val="a6"/>
              <w:ind w:left="0"/>
              <w:jc w:val="center"/>
              <w:rPr>
                <w:sz w:val="20"/>
                <w:szCs w:val="20"/>
              </w:rPr>
            </w:pPr>
            <w:r w:rsidRPr="00574150">
              <w:rPr>
                <w:sz w:val="20"/>
                <w:szCs w:val="20"/>
              </w:rPr>
              <w:t>2 749,4</w:t>
            </w:r>
          </w:p>
        </w:tc>
        <w:tc>
          <w:tcPr>
            <w:tcW w:w="1134" w:type="dxa"/>
            <w:shd w:val="clear" w:color="auto" w:fill="auto"/>
            <w:hideMark/>
          </w:tcPr>
          <w:p w:rsidR="001F38BC" w:rsidRPr="00574150" w:rsidRDefault="001F38BC" w:rsidP="00F17535">
            <w:pPr>
              <w:pStyle w:val="a6"/>
              <w:ind w:left="0"/>
              <w:jc w:val="center"/>
              <w:rPr>
                <w:sz w:val="20"/>
                <w:szCs w:val="20"/>
              </w:rPr>
            </w:pPr>
            <w:r w:rsidRPr="00574150">
              <w:rPr>
                <w:sz w:val="20"/>
                <w:szCs w:val="20"/>
              </w:rPr>
              <w:t>2 749,4</w:t>
            </w:r>
          </w:p>
        </w:tc>
        <w:tc>
          <w:tcPr>
            <w:tcW w:w="1134" w:type="dxa"/>
            <w:shd w:val="clear" w:color="auto" w:fill="auto"/>
            <w:hideMark/>
          </w:tcPr>
          <w:p w:rsidR="001F38BC" w:rsidRPr="00574150" w:rsidRDefault="002D74A2" w:rsidP="00B35245">
            <w:pPr>
              <w:pStyle w:val="a6"/>
              <w:ind w:left="0"/>
              <w:jc w:val="center"/>
              <w:rPr>
                <w:sz w:val="20"/>
                <w:szCs w:val="20"/>
              </w:rPr>
            </w:pPr>
            <w:r>
              <w:rPr>
                <w:sz w:val="20"/>
                <w:szCs w:val="20"/>
              </w:rPr>
              <w:t>3 806,8</w:t>
            </w:r>
          </w:p>
        </w:tc>
        <w:tc>
          <w:tcPr>
            <w:tcW w:w="1134" w:type="dxa"/>
            <w:shd w:val="clear" w:color="auto" w:fill="auto"/>
            <w:hideMark/>
          </w:tcPr>
          <w:p w:rsidR="001F38BC" w:rsidRPr="00574150" w:rsidRDefault="001F38BC" w:rsidP="00B35245">
            <w:pPr>
              <w:pStyle w:val="a6"/>
              <w:ind w:left="0"/>
              <w:jc w:val="center"/>
              <w:rPr>
                <w:sz w:val="20"/>
                <w:szCs w:val="20"/>
              </w:rPr>
            </w:pPr>
            <w:r w:rsidRPr="00574150">
              <w:rPr>
                <w:sz w:val="20"/>
                <w:szCs w:val="20"/>
              </w:rPr>
              <w:t>2 749,4</w:t>
            </w:r>
          </w:p>
        </w:tc>
        <w:tc>
          <w:tcPr>
            <w:tcW w:w="1134" w:type="dxa"/>
            <w:shd w:val="clear" w:color="auto" w:fill="auto"/>
            <w:hideMark/>
          </w:tcPr>
          <w:p w:rsidR="001F38BC" w:rsidRPr="00574150" w:rsidRDefault="001F38BC" w:rsidP="00B35245">
            <w:pPr>
              <w:pStyle w:val="a6"/>
              <w:ind w:left="0"/>
              <w:jc w:val="center"/>
              <w:rPr>
                <w:sz w:val="20"/>
                <w:szCs w:val="20"/>
              </w:rPr>
            </w:pPr>
            <w:r w:rsidRPr="00574150">
              <w:rPr>
                <w:sz w:val="20"/>
                <w:szCs w:val="20"/>
              </w:rPr>
              <w:t>2 749,4</w:t>
            </w:r>
          </w:p>
        </w:tc>
        <w:tc>
          <w:tcPr>
            <w:tcW w:w="1030" w:type="dxa"/>
            <w:shd w:val="clear" w:color="auto" w:fill="auto"/>
            <w:hideMark/>
          </w:tcPr>
          <w:p w:rsidR="001F38BC" w:rsidRPr="00574150" w:rsidRDefault="002D74A2" w:rsidP="0068692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+337,5</w:t>
            </w:r>
          </w:p>
        </w:tc>
        <w:tc>
          <w:tcPr>
            <w:tcW w:w="1030" w:type="dxa"/>
            <w:shd w:val="clear" w:color="auto" w:fill="auto"/>
            <w:hideMark/>
          </w:tcPr>
          <w:p w:rsidR="001F38BC" w:rsidRPr="00574150" w:rsidRDefault="00C17ABA"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00" w:type="dxa"/>
            <w:shd w:val="clear" w:color="auto" w:fill="auto"/>
            <w:hideMark/>
          </w:tcPr>
          <w:p w:rsidR="001F38BC" w:rsidRPr="00574150" w:rsidRDefault="001F38BC"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9D2F59" w:rsidRPr="00F43D7A" w:rsidTr="00224177">
        <w:trPr>
          <w:trHeight w:val="282"/>
        </w:trPr>
        <w:tc>
          <w:tcPr>
            <w:tcW w:w="5070" w:type="dxa"/>
            <w:shd w:val="clear" w:color="auto" w:fill="auto"/>
            <w:hideMark/>
          </w:tcPr>
          <w:p w:rsidR="009D2F59" w:rsidRPr="00224177" w:rsidRDefault="009D2F59" w:rsidP="00224177">
            <w:pPr>
              <w:pStyle w:val="a6"/>
              <w:ind w:left="0"/>
              <w:jc w:val="both"/>
              <w:rPr>
                <w:sz w:val="20"/>
                <w:szCs w:val="20"/>
              </w:rPr>
            </w:pPr>
            <w:r w:rsidRPr="00224177">
              <w:rPr>
                <w:sz w:val="20"/>
                <w:szCs w:val="20"/>
              </w:rPr>
              <w:t xml:space="preserve">Обеспечение деятельности Совета депутатов </w:t>
            </w:r>
            <w:proofErr w:type="spellStart"/>
            <w:r w:rsidRPr="00224177">
              <w:rPr>
                <w:sz w:val="20"/>
                <w:szCs w:val="20"/>
              </w:rPr>
              <w:t>Княгининского</w:t>
            </w:r>
            <w:proofErr w:type="spellEnd"/>
            <w:r w:rsidRPr="00224177">
              <w:rPr>
                <w:sz w:val="20"/>
                <w:szCs w:val="20"/>
              </w:rPr>
              <w:t xml:space="preserve"> муниципального округа</w:t>
            </w:r>
            <w:r>
              <w:rPr>
                <w:sz w:val="20"/>
                <w:szCs w:val="20"/>
              </w:rPr>
              <w:t xml:space="preserve"> (</w:t>
            </w:r>
            <w:r w:rsidRPr="00224177">
              <w:rPr>
                <w:sz w:val="20"/>
                <w:szCs w:val="20"/>
              </w:rPr>
              <w:t>77 7 06 00000</w:t>
            </w:r>
            <w:r>
              <w:rPr>
                <w:sz w:val="20"/>
                <w:szCs w:val="20"/>
              </w:rPr>
              <w:t>)</w:t>
            </w:r>
          </w:p>
        </w:tc>
        <w:tc>
          <w:tcPr>
            <w:tcW w:w="1134" w:type="dxa"/>
            <w:shd w:val="clear" w:color="auto" w:fill="auto"/>
            <w:hideMark/>
          </w:tcPr>
          <w:p w:rsidR="009D2F59" w:rsidRPr="00574150" w:rsidRDefault="009D2F59" w:rsidP="00B33698">
            <w:pPr>
              <w:pStyle w:val="a6"/>
              <w:ind w:left="0"/>
              <w:jc w:val="center"/>
              <w:rPr>
                <w:sz w:val="20"/>
                <w:szCs w:val="20"/>
              </w:rPr>
            </w:pPr>
            <w:r>
              <w:rPr>
                <w:sz w:val="20"/>
                <w:szCs w:val="20"/>
              </w:rPr>
              <w:t>1 663,1</w:t>
            </w:r>
          </w:p>
        </w:tc>
        <w:tc>
          <w:tcPr>
            <w:tcW w:w="1134" w:type="dxa"/>
            <w:shd w:val="clear" w:color="auto" w:fill="auto"/>
            <w:hideMark/>
          </w:tcPr>
          <w:p w:rsidR="009D2F59" w:rsidRPr="00574150" w:rsidRDefault="009D2F59" w:rsidP="00B33698">
            <w:pPr>
              <w:pStyle w:val="a6"/>
              <w:ind w:left="0"/>
              <w:jc w:val="center"/>
              <w:rPr>
                <w:sz w:val="20"/>
                <w:szCs w:val="20"/>
              </w:rPr>
            </w:pPr>
            <w:r>
              <w:rPr>
                <w:sz w:val="20"/>
                <w:szCs w:val="20"/>
              </w:rPr>
              <w:t>1 642,3</w:t>
            </w:r>
          </w:p>
        </w:tc>
        <w:tc>
          <w:tcPr>
            <w:tcW w:w="1134" w:type="dxa"/>
            <w:shd w:val="clear" w:color="auto" w:fill="auto"/>
            <w:hideMark/>
          </w:tcPr>
          <w:p w:rsidR="009D2F59" w:rsidRPr="00574150" w:rsidRDefault="009D2F59" w:rsidP="00B33698">
            <w:pPr>
              <w:pStyle w:val="a6"/>
              <w:ind w:left="0"/>
              <w:jc w:val="center"/>
              <w:rPr>
                <w:sz w:val="20"/>
                <w:szCs w:val="20"/>
              </w:rPr>
            </w:pPr>
            <w:r>
              <w:rPr>
                <w:sz w:val="20"/>
                <w:szCs w:val="20"/>
              </w:rPr>
              <w:t>1 642,3</w:t>
            </w:r>
          </w:p>
        </w:tc>
        <w:tc>
          <w:tcPr>
            <w:tcW w:w="1134" w:type="dxa"/>
            <w:shd w:val="clear" w:color="auto" w:fill="auto"/>
            <w:hideMark/>
          </w:tcPr>
          <w:p w:rsidR="009D2F59" w:rsidRPr="00574150" w:rsidRDefault="009D2F59" w:rsidP="002D74A2">
            <w:pPr>
              <w:pStyle w:val="a6"/>
              <w:ind w:left="0"/>
              <w:jc w:val="center"/>
              <w:rPr>
                <w:sz w:val="20"/>
                <w:szCs w:val="20"/>
              </w:rPr>
            </w:pPr>
            <w:r>
              <w:rPr>
                <w:sz w:val="20"/>
                <w:szCs w:val="20"/>
              </w:rPr>
              <w:t>1 663,</w:t>
            </w:r>
            <w:r w:rsidR="002D74A2">
              <w:rPr>
                <w:sz w:val="20"/>
                <w:szCs w:val="20"/>
              </w:rPr>
              <w:t>0</w:t>
            </w:r>
          </w:p>
        </w:tc>
        <w:tc>
          <w:tcPr>
            <w:tcW w:w="1134" w:type="dxa"/>
            <w:shd w:val="clear" w:color="auto" w:fill="auto"/>
            <w:hideMark/>
          </w:tcPr>
          <w:p w:rsidR="009D2F59" w:rsidRPr="00574150" w:rsidRDefault="009D2F59" w:rsidP="00B35245">
            <w:pPr>
              <w:pStyle w:val="a6"/>
              <w:ind w:left="0"/>
              <w:jc w:val="center"/>
              <w:rPr>
                <w:sz w:val="20"/>
                <w:szCs w:val="20"/>
              </w:rPr>
            </w:pPr>
            <w:r>
              <w:rPr>
                <w:sz w:val="20"/>
                <w:szCs w:val="20"/>
              </w:rPr>
              <w:t>1 642,3</w:t>
            </w:r>
          </w:p>
        </w:tc>
        <w:tc>
          <w:tcPr>
            <w:tcW w:w="1134" w:type="dxa"/>
            <w:shd w:val="clear" w:color="auto" w:fill="auto"/>
            <w:hideMark/>
          </w:tcPr>
          <w:p w:rsidR="009D2F59" w:rsidRPr="00574150" w:rsidRDefault="009D2F59" w:rsidP="00F17535">
            <w:pPr>
              <w:pStyle w:val="a6"/>
              <w:ind w:left="0"/>
              <w:jc w:val="center"/>
              <w:rPr>
                <w:sz w:val="20"/>
                <w:szCs w:val="20"/>
              </w:rPr>
            </w:pPr>
            <w:r>
              <w:rPr>
                <w:sz w:val="20"/>
                <w:szCs w:val="20"/>
              </w:rPr>
              <w:t>1 642,3</w:t>
            </w:r>
          </w:p>
        </w:tc>
        <w:tc>
          <w:tcPr>
            <w:tcW w:w="1030" w:type="dxa"/>
            <w:shd w:val="clear" w:color="auto" w:fill="auto"/>
            <w:hideMark/>
          </w:tcPr>
          <w:p w:rsidR="009D2F59" w:rsidRPr="00574150" w:rsidRDefault="002D74A2" w:rsidP="00B3369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-0,1</w:t>
            </w:r>
          </w:p>
        </w:tc>
        <w:tc>
          <w:tcPr>
            <w:tcW w:w="1030" w:type="dxa"/>
            <w:shd w:val="clear" w:color="auto" w:fill="auto"/>
            <w:hideMark/>
          </w:tcPr>
          <w:p w:rsidR="009D2F59" w:rsidRPr="00574150" w:rsidRDefault="009D2F59" w:rsidP="00B3369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00" w:type="dxa"/>
            <w:shd w:val="clear" w:color="auto" w:fill="auto"/>
            <w:hideMark/>
          </w:tcPr>
          <w:p w:rsidR="009D2F59" w:rsidRPr="00574150" w:rsidRDefault="009D2F59" w:rsidP="00B33698">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bl>
    <w:p w:rsidR="00F17535" w:rsidRDefault="00686925" w:rsidP="009A5763">
      <w:pPr>
        <w:pStyle w:val="ad"/>
        <w:widowControl w:val="0"/>
        <w:autoSpaceDE w:val="0"/>
        <w:autoSpaceDN w:val="0"/>
        <w:adjustRightInd w:val="0"/>
        <w:spacing w:after="0" w:line="240" w:lineRule="auto"/>
        <w:ind w:firstLine="709"/>
        <w:jc w:val="both"/>
        <w:rPr>
          <w:rFonts w:ascii="TimesNewRomanPSMT" w:hAnsi="TimesNewRomanPSMT"/>
          <w:color w:val="000000"/>
          <w:sz w:val="28"/>
          <w:szCs w:val="28"/>
        </w:rPr>
      </w:pPr>
      <w:proofErr w:type="gramStart"/>
      <w:r>
        <w:rPr>
          <w:rFonts w:ascii="TimesNewRomanPSMT" w:hAnsi="TimesNewRomanPSMT"/>
          <w:color w:val="000000"/>
          <w:sz w:val="28"/>
          <w:szCs w:val="28"/>
        </w:rPr>
        <w:t xml:space="preserve">Объем бюджетных ассигнований, предусмотренных на реализацию </w:t>
      </w:r>
      <w:proofErr w:type="spellStart"/>
      <w:r>
        <w:rPr>
          <w:rFonts w:ascii="TimesNewRomanPSMT" w:hAnsi="TimesNewRomanPSMT"/>
          <w:color w:val="000000"/>
          <w:sz w:val="28"/>
          <w:szCs w:val="28"/>
        </w:rPr>
        <w:t>непрограммных</w:t>
      </w:r>
      <w:proofErr w:type="spellEnd"/>
      <w:r>
        <w:rPr>
          <w:rFonts w:ascii="TimesNewRomanPSMT" w:hAnsi="TimesNewRomanPSMT"/>
          <w:color w:val="000000"/>
          <w:sz w:val="28"/>
          <w:szCs w:val="28"/>
        </w:rPr>
        <w:t xml:space="preserve"> расходов, </w:t>
      </w:r>
      <w:r w:rsidR="002D74A2">
        <w:rPr>
          <w:rFonts w:ascii="TimesNewRomanPSMT" w:hAnsi="TimesNewRomanPSMT"/>
          <w:color w:val="000000"/>
          <w:sz w:val="28"/>
          <w:szCs w:val="28"/>
        </w:rPr>
        <w:t xml:space="preserve">уменьшится </w:t>
      </w:r>
      <w:r>
        <w:rPr>
          <w:rFonts w:ascii="TimesNewRomanPSMT" w:hAnsi="TimesNewRomanPSMT"/>
          <w:color w:val="000000"/>
          <w:sz w:val="28"/>
          <w:szCs w:val="28"/>
        </w:rPr>
        <w:t xml:space="preserve">на </w:t>
      </w:r>
      <w:r w:rsidR="002D74A2">
        <w:rPr>
          <w:rFonts w:ascii="TimesNewRomanPSMT" w:hAnsi="TimesNewRomanPSMT"/>
          <w:color w:val="000000"/>
          <w:sz w:val="28"/>
          <w:szCs w:val="28"/>
        </w:rPr>
        <w:t>762,7</w:t>
      </w:r>
      <w:r>
        <w:rPr>
          <w:rFonts w:ascii="TimesNewRomanPSMT" w:hAnsi="TimesNewRomanPSMT"/>
          <w:color w:val="000000"/>
          <w:sz w:val="28"/>
          <w:szCs w:val="28"/>
        </w:rPr>
        <w:t xml:space="preserve"> тыс. рублей и планируется к утверждению в сумме </w:t>
      </w:r>
      <w:r w:rsidR="002D74A2">
        <w:rPr>
          <w:rFonts w:ascii="TimesNewRomanPSMT" w:hAnsi="TimesNewRomanPSMT"/>
          <w:color w:val="000000"/>
          <w:sz w:val="28"/>
          <w:szCs w:val="28"/>
        </w:rPr>
        <w:t>20</w:t>
      </w:r>
      <w:r w:rsidR="002D74A2">
        <w:rPr>
          <w:rFonts w:ascii="TimesNewRomanPSMT" w:hAnsi="TimesNewRomanPSMT" w:hint="eastAsia"/>
          <w:color w:val="000000"/>
          <w:sz w:val="28"/>
          <w:szCs w:val="28"/>
        </w:rPr>
        <w:t> </w:t>
      </w:r>
      <w:r w:rsidR="002D74A2">
        <w:rPr>
          <w:rFonts w:ascii="TimesNewRomanPSMT" w:hAnsi="TimesNewRomanPSMT"/>
          <w:color w:val="000000"/>
          <w:sz w:val="28"/>
          <w:szCs w:val="28"/>
        </w:rPr>
        <w:t>809,3</w:t>
      </w:r>
      <w:r>
        <w:rPr>
          <w:rFonts w:ascii="TimesNewRomanPSMT" w:hAnsi="TimesNewRomanPSMT"/>
          <w:color w:val="000000"/>
          <w:sz w:val="28"/>
          <w:szCs w:val="28"/>
        </w:rPr>
        <w:t xml:space="preserve"> тыс. рублей, что составляет 2,</w:t>
      </w:r>
      <w:r w:rsidR="002D74A2">
        <w:rPr>
          <w:rFonts w:ascii="TimesNewRomanPSMT" w:hAnsi="TimesNewRomanPSMT"/>
          <w:color w:val="000000"/>
          <w:sz w:val="28"/>
          <w:szCs w:val="28"/>
        </w:rPr>
        <w:t>2</w:t>
      </w:r>
      <w:r>
        <w:rPr>
          <w:rFonts w:ascii="TimesNewRomanPSMT" w:hAnsi="TimesNewRomanPSMT"/>
          <w:color w:val="000000"/>
          <w:sz w:val="28"/>
          <w:szCs w:val="28"/>
        </w:rPr>
        <w:t>% от общего объема</w:t>
      </w:r>
      <w:r>
        <w:rPr>
          <w:rFonts w:ascii="TimesNewRomanPSMT" w:hAnsi="TimesNewRomanPSMT"/>
          <w:color w:val="000000"/>
          <w:sz w:val="28"/>
          <w:szCs w:val="28"/>
        </w:rPr>
        <w:br/>
        <w:t xml:space="preserve">расходов в 2025 году, в 2026 и 2027 годах </w:t>
      </w:r>
      <w:r w:rsidR="00BA6D94">
        <w:rPr>
          <w:rFonts w:ascii="TimesNewRomanPSMT" w:hAnsi="TimesNewRomanPSMT"/>
          <w:color w:val="000000"/>
          <w:sz w:val="28"/>
          <w:szCs w:val="28"/>
        </w:rPr>
        <w:t>планируется к утверждению в сумме 19</w:t>
      </w:r>
      <w:r w:rsidR="00C17ABA">
        <w:rPr>
          <w:rFonts w:ascii="TimesNewRomanPSMT" w:hAnsi="TimesNewRomanPSMT" w:hint="eastAsia"/>
          <w:color w:val="000000"/>
          <w:sz w:val="28"/>
          <w:szCs w:val="28"/>
        </w:rPr>
        <w:t> </w:t>
      </w:r>
      <w:r w:rsidR="00C17ABA">
        <w:rPr>
          <w:rFonts w:ascii="TimesNewRomanPSMT" w:hAnsi="TimesNewRomanPSMT"/>
          <w:color w:val="000000"/>
          <w:sz w:val="28"/>
          <w:szCs w:val="28"/>
        </w:rPr>
        <w:t>831,1</w:t>
      </w:r>
      <w:r w:rsidR="00BA6D94">
        <w:rPr>
          <w:rFonts w:ascii="TimesNewRomanPSMT" w:hAnsi="TimesNewRomanPSMT"/>
          <w:color w:val="000000"/>
          <w:sz w:val="28"/>
          <w:szCs w:val="28"/>
        </w:rPr>
        <w:t xml:space="preserve"> тыс. рублей и 19</w:t>
      </w:r>
      <w:r w:rsidR="00C17ABA">
        <w:rPr>
          <w:rFonts w:ascii="TimesNewRomanPSMT" w:hAnsi="TimesNewRomanPSMT" w:hint="eastAsia"/>
          <w:color w:val="000000"/>
          <w:sz w:val="28"/>
          <w:szCs w:val="28"/>
        </w:rPr>
        <w:t> </w:t>
      </w:r>
      <w:r w:rsidR="00C17ABA">
        <w:rPr>
          <w:rFonts w:ascii="TimesNewRomanPSMT" w:hAnsi="TimesNewRomanPSMT"/>
          <w:color w:val="000000"/>
          <w:sz w:val="28"/>
          <w:szCs w:val="28"/>
        </w:rPr>
        <w:t>794,5</w:t>
      </w:r>
      <w:r w:rsidR="00BA6D94">
        <w:rPr>
          <w:rFonts w:ascii="TimesNewRomanPSMT" w:hAnsi="TimesNewRomanPSMT"/>
          <w:color w:val="000000"/>
          <w:sz w:val="28"/>
          <w:szCs w:val="28"/>
        </w:rPr>
        <w:t xml:space="preserve"> тыс. рублей соответственно по годам</w:t>
      </w:r>
      <w:r>
        <w:rPr>
          <w:rFonts w:ascii="TimesNewRomanPSMT" w:hAnsi="TimesNewRomanPSMT"/>
          <w:color w:val="000000"/>
          <w:sz w:val="28"/>
          <w:szCs w:val="28"/>
        </w:rPr>
        <w:t>.</w:t>
      </w:r>
      <w:proofErr w:type="gramEnd"/>
      <w:r>
        <w:rPr>
          <w:rFonts w:ascii="TimesNewRomanPSMT" w:hAnsi="TimesNewRomanPSMT"/>
          <w:color w:val="000000"/>
          <w:sz w:val="28"/>
          <w:szCs w:val="28"/>
        </w:rPr>
        <w:t xml:space="preserve"> Пояснени</w:t>
      </w:r>
      <w:r w:rsidR="00BA6D94">
        <w:rPr>
          <w:rFonts w:ascii="TimesNewRomanPSMT" w:hAnsi="TimesNewRomanPSMT"/>
          <w:color w:val="000000"/>
          <w:sz w:val="28"/>
          <w:szCs w:val="28"/>
        </w:rPr>
        <w:t>я на</w:t>
      </w:r>
      <w:r>
        <w:rPr>
          <w:rFonts w:ascii="TimesNewRomanPSMT" w:hAnsi="TimesNewRomanPSMT"/>
          <w:color w:val="000000"/>
          <w:sz w:val="28"/>
          <w:szCs w:val="28"/>
        </w:rPr>
        <w:t xml:space="preserve"> увеличени</w:t>
      </w:r>
      <w:r w:rsidR="00BA6D94">
        <w:rPr>
          <w:rFonts w:ascii="TimesNewRomanPSMT" w:hAnsi="TimesNewRomanPSMT"/>
          <w:color w:val="000000"/>
          <w:sz w:val="28"/>
          <w:szCs w:val="28"/>
        </w:rPr>
        <w:t>е</w:t>
      </w:r>
      <w:r>
        <w:rPr>
          <w:rFonts w:ascii="TimesNewRomanPSMT" w:hAnsi="TimesNewRomanPSMT"/>
          <w:color w:val="000000"/>
          <w:sz w:val="28"/>
          <w:szCs w:val="28"/>
        </w:rPr>
        <w:t xml:space="preserve"> данных расходов в составе Пояснительной</w:t>
      </w:r>
      <w:r w:rsidR="00BA6D94">
        <w:rPr>
          <w:rFonts w:ascii="TimesNewRomanPSMT" w:hAnsi="TimesNewRomanPSMT"/>
          <w:color w:val="000000"/>
          <w:sz w:val="28"/>
          <w:szCs w:val="28"/>
        </w:rPr>
        <w:t xml:space="preserve"> </w:t>
      </w:r>
      <w:r>
        <w:rPr>
          <w:rFonts w:ascii="TimesNewRomanPSMT" w:hAnsi="TimesNewRomanPSMT"/>
          <w:color w:val="000000"/>
          <w:sz w:val="28"/>
          <w:szCs w:val="28"/>
        </w:rPr>
        <w:t>записки предоставлен</w:t>
      </w:r>
      <w:r w:rsidR="00BA6D94">
        <w:rPr>
          <w:rFonts w:ascii="TimesNewRomanPSMT" w:hAnsi="TimesNewRomanPSMT"/>
          <w:color w:val="000000"/>
          <w:sz w:val="28"/>
          <w:szCs w:val="28"/>
        </w:rPr>
        <w:t>ы</w:t>
      </w:r>
      <w:r>
        <w:rPr>
          <w:rFonts w:ascii="TimesNewRomanPSMT" w:hAnsi="TimesNewRomanPSMT"/>
          <w:color w:val="000000"/>
          <w:sz w:val="28"/>
          <w:szCs w:val="28"/>
        </w:rPr>
        <w:t>.</w:t>
      </w:r>
    </w:p>
    <w:p w:rsidR="00F17535" w:rsidRDefault="00F17535" w:rsidP="009A5763">
      <w:pPr>
        <w:pStyle w:val="ad"/>
        <w:widowControl w:val="0"/>
        <w:autoSpaceDE w:val="0"/>
        <w:autoSpaceDN w:val="0"/>
        <w:adjustRightInd w:val="0"/>
        <w:spacing w:after="0" w:line="240" w:lineRule="auto"/>
        <w:ind w:firstLine="709"/>
        <w:jc w:val="both"/>
        <w:rPr>
          <w:rFonts w:ascii="TimesNewRomanPSMT" w:hAnsi="TimesNewRomanPSMT"/>
          <w:color w:val="000000"/>
          <w:sz w:val="28"/>
          <w:szCs w:val="28"/>
        </w:rPr>
        <w:sectPr w:rsidR="00F17535" w:rsidSect="00080517">
          <w:type w:val="continuous"/>
          <w:pgSz w:w="16838" w:h="11906" w:orient="landscape" w:code="9"/>
          <w:pgMar w:top="851" w:right="1134" w:bottom="1701" w:left="1134" w:header="709" w:footer="709" w:gutter="0"/>
          <w:cols w:space="708"/>
          <w:titlePg/>
          <w:docGrid w:linePitch="360"/>
        </w:sectPr>
      </w:pPr>
    </w:p>
    <w:p w:rsidR="009A5763" w:rsidRPr="00F276DF" w:rsidRDefault="00D92FD1" w:rsidP="009A5763">
      <w:pPr>
        <w:pStyle w:val="ad"/>
        <w:widowControl w:val="0"/>
        <w:autoSpaceDE w:val="0"/>
        <w:autoSpaceDN w:val="0"/>
        <w:adjustRightInd w:val="0"/>
        <w:spacing w:after="0" w:line="240" w:lineRule="auto"/>
        <w:ind w:firstLine="709"/>
        <w:jc w:val="both"/>
        <w:rPr>
          <w:rFonts w:ascii="Times New Roman" w:hAnsi="Times New Roman"/>
          <w:b/>
          <w:sz w:val="28"/>
          <w:szCs w:val="28"/>
        </w:rPr>
      </w:pPr>
      <w:r w:rsidRPr="00F276DF">
        <w:rPr>
          <w:rFonts w:ascii="Times New Roman" w:hAnsi="Times New Roman"/>
          <w:b/>
          <w:sz w:val="28"/>
          <w:szCs w:val="28"/>
        </w:rPr>
        <w:lastRenderedPageBreak/>
        <w:t>3</w:t>
      </w:r>
      <w:r w:rsidR="009A5763" w:rsidRPr="00F276DF">
        <w:rPr>
          <w:rFonts w:ascii="Times New Roman" w:hAnsi="Times New Roman"/>
          <w:b/>
          <w:sz w:val="28"/>
          <w:szCs w:val="28"/>
        </w:rPr>
        <w:t xml:space="preserve">. Проектом решения о бюджете муниципального округа </w:t>
      </w:r>
      <w:r w:rsidR="009A5763" w:rsidRPr="00F276DF">
        <w:rPr>
          <w:rFonts w:ascii="Times New Roman" w:hAnsi="Times New Roman"/>
          <w:b/>
          <w:color w:val="000000"/>
          <w:sz w:val="28"/>
          <w:szCs w:val="28"/>
        </w:rPr>
        <w:t>предлагается к утверждению новые редакции следующих приложений:</w:t>
      </w:r>
    </w:p>
    <w:p w:rsidR="009A5763" w:rsidRPr="00F276DF" w:rsidRDefault="009A5763" w:rsidP="009A5763">
      <w:pPr>
        <w:pStyle w:val="ad"/>
        <w:widowControl w:val="0"/>
        <w:autoSpaceDE w:val="0"/>
        <w:autoSpaceDN w:val="0"/>
        <w:adjustRightInd w:val="0"/>
        <w:spacing w:after="0" w:line="240" w:lineRule="auto"/>
        <w:ind w:firstLine="709"/>
        <w:jc w:val="both"/>
        <w:rPr>
          <w:rFonts w:ascii="Times New Roman" w:hAnsi="Times New Roman"/>
          <w:sz w:val="28"/>
          <w:szCs w:val="28"/>
        </w:rPr>
      </w:pPr>
      <w:r w:rsidRPr="00F276DF">
        <w:rPr>
          <w:rFonts w:ascii="Times New Roman" w:hAnsi="Times New Roman"/>
          <w:sz w:val="28"/>
          <w:szCs w:val="28"/>
        </w:rPr>
        <w:t xml:space="preserve"> - Приложение № 1 «</w:t>
      </w:r>
      <w:r w:rsidRPr="00F276DF">
        <w:rPr>
          <w:rFonts w:ascii="Times New Roman" w:hAnsi="Times New Roman"/>
          <w:bCs/>
          <w:sz w:val="28"/>
          <w:szCs w:val="28"/>
        </w:rPr>
        <w:t>Поступление доходов по группам, подгруппам и статьям бюджетной классификации на 202</w:t>
      </w:r>
      <w:r w:rsidR="00E278A7" w:rsidRPr="00F276DF">
        <w:rPr>
          <w:rFonts w:ascii="Times New Roman" w:hAnsi="Times New Roman"/>
          <w:bCs/>
          <w:sz w:val="28"/>
          <w:szCs w:val="28"/>
        </w:rPr>
        <w:t>5 год и на плановый период 2026</w:t>
      </w:r>
      <w:r w:rsidRPr="00F276DF">
        <w:rPr>
          <w:rFonts w:ascii="Times New Roman" w:hAnsi="Times New Roman"/>
          <w:bCs/>
          <w:sz w:val="28"/>
          <w:szCs w:val="28"/>
        </w:rPr>
        <w:t xml:space="preserve"> и 202</w:t>
      </w:r>
      <w:r w:rsidR="00E278A7" w:rsidRPr="00F276DF">
        <w:rPr>
          <w:rFonts w:ascii="Times New Roman" w:hAnsi="Times New Roman"/>
          <w:bCs/>
          <w:sz w:val="28"/>
          <w:szCs w:val="28"/>
        </w:rPr>
        <w:t>7</w:t>
      </w:r>
      <w:r w:rsidRPr="00F276DF">
        <w:rPr>
          <w:rFonts w:ascii="Times New Roman" w:hAnsi="Times New Roman"/>
          <w:bCs/>
          <w:sz w:val="28"/>
          <w:szCs w:val="28"/>
        </w:rPr>
        <w:t xml:space="preserve"> годов</w:t>
      </w:r>
      <w:r w:rsidRPr="00F276DF">
        <w:rPr>
          <w:rFonts w:ascii="Times New Roman" w:hAnsi="Times New Roman"/>
          <w:sz w:val="28"/>
          <w:szCs w:val="28"/>
        </w:rPr>
        <w:t>»;</w:t>
      </w:r>
    </w:p>
    <w:p w:rsidR="009A5763" w:rsidRPr="00F276DF" w:rsidRDefault="009A5763" w:rsidP="009A5763">
      <w:pPr>
        <w:pStyle w:val="ad"/>
        <w:widowControl w:val="0"/>
        <w:autoSpaceDE w:val="0"/>
        <w:autoSpaceDN w:val="0"/>
        <w:adjustRightInd w:val="0"/>
        <w:spacing w:after="0" w:line="240" w:lineRule="auto"/>
        <w:ind w:firstLine="709"/>
        <w:jc w:val="both"/>
        <w:rPr>
          <w:rFonts w:ascii="Times New Roman" w:hAnsi="Times New Roman"/>
          <w:sz w:val="28"/>
          <w:szCs w:val="28"/>
        </w:rPr>
      </w:pPr>
      <w:r w:rsidRPr="00F276DF">
        <w:rPr>
          <w:rFonts w:ascii="Times New Roman" w:hAnsi="Times New Roman"/>
          <w:sz w:val="28"/>
          <w:szCs w:val="28"/>
        </w:rPr>
        <w:t xml:space="preserve">- Приложение № 3 «Распределение бюджетных ассигнований по целевым статьям (муниципальным программам и </w:t>
      </w:r>
      <w:proofErr w:type="spellStart"/>
      <w:r w:rsidRPr="00F276DF">
        <w:rPr>
          <w:rFonts w:ascii="Times New Roman" w:hAnsi="Times New Roman"/>
          <w:sz w:val="28"/>
          <w:szCs w:val="28"/>
        </w:rPr>
        <w:t>непрограммным</w:t>
      </w:r>
      <w:proofErr w:type="spellEnd"/>
      <w:r w:rsidRPr="00F276DF">
        <w:rPr>
          <w:rFonts w:ascii="Times New Roman" w:hAnsi="Times New Roman"/>
          <w:sz w:val="28"/>
          <w:szCs w:val="28"/>
        </w:rPr>
        <w:t xml:space="preserve"> направлениям деятельности), группам </w:t>
      </w:r>
      <w:proofErr w:type="gramStart"/>
      <w:r w:rsidRPr="00F276DF">
        <w:rPr>
          <w:rFonts w:ascii="Times New Roman" w:hAnsi="Times New Roman"/>
          <w:sz w:val="28"/>
          <w:szCs w:val="28"/>
        </w:rPr>
        <w:t>видов расходов классификации расходов бюджетов</w:t>
      </w:r>
      <w:proofErr w:type="gramEnd"/>
      <w:r w:rsidRPr="00F276DF">
        <w:rPr>
          <w:rFonts w:ascii="Times New Roman" w:hAnsi="Times New Roman"/>
          <w:sz w:val="28"/>
          <w:szCs w:val="28"/>
        </w:rPr>
        <w:t xml:space="preserve"> </w:t>
      </w:r>
      <w:r w:rsidRPr="00F276DF">
        <w:rPr>
          <w:rFonts w:ascii="Times New Roman" w:hAnsi="Times New Roman"/>
          <w:bCs/>
          <w:sz w:val="28"/>
          <w:szCs w:val="28"/>
        </w:rPr>
        <w:t xml:space="preserve">на </w:t>
      </w:r>
      <w:r w:rsidR="00E278A7" w:rsidRPr="00F276DF">
        <w:rPr>
          <w:rFonts w:ascii="Times New Roman" w:hAnsi="Times New Roman"/>
          <w:bCs/>
          <w:sz w:val="28"/>
          <w:szCs w:val="28"/>
        </w:rPr>
        <w:t>2025 год и на плановый период 2026 и 2027</w:t>
      </w:r>
      <w:r w:rsidRPr="00F276DF">
        <w:rPr>
          <w:rFonts w:ascii="Times New Roman" w:hAnsi="Times New Roman"/>
          <w:bCs/>
          <w:sz w:val="28"/>
          <w:szCs w:val="28"/>
        </w:rPr>
        <w:t>годов</w:t>
      </w:r>
      <w:r w:rsidRPr="00F276DF">
        <w:rPr>
          <w:rFonts w:ascii="Times New Roman" w:hAnsi="Times New Roman"/>
          <w:sz w:val="28"/>
          <w:szCs w:val="28"/>
        </w:rPr>
        <w:t xml:space="preserve">»; </w:t>
      </w:r>
    </w:p>
    <w:p w:rsidR="009A5763" w:rsidRPr="00F276DF" w:rsidRDefault="009A5763" w:rsidP="009A5763">
      <w:pPr>
        <w:pStyle w:val="ad"/>
        <w:widowControl w:val="0"/>
        <w:autoSpaceDE w:val="0"/>
        <w:autoSpaceDN w:val="0"/>
        <w:adjustRightInd w:val="0"/>
        <w:spacing w:after="0" w:line="240" w:lineRule="auto"/>
        <w:ind w:firstLine="709"/>
        <w:jc w:val="both"/>
        <w:rPr>
          <w:rFonts w:ascii="Times New Roman" w:hAnsi="Times New Roman"/>
          <w:sz w:val="28"/>
          <w:szCs w:val="28"/>
        </w:rPr>
      </w:pPr>
      <w:r w:rsidRPr="00F276DF">
        <w:rPr>
          <w:rFonts w:ascii="Times New Roman" w:hAnsi="Times New Roman"/>
          <w:sz w:val="28"/>
          <w:szCs w:val="28"/>
        </w:rPr>
        <w:t xml:space="preserve">- Приложение № 4 «Ведомственная структура расходов бюджета </w:t>
      </w:r>
      <w:proofErr w:type="spellStart"/>
      <w:r w:rsidRPr="00F276DF">
        <w:rPr>
          <w:rFonts w:ascii="Times New Roman" w:hAnsi="Times New Roman"/>
          <w:sz w:val="28"/>
          <w:szCs w:val="28"/>
        </w:rPr>
        <w:t>Княгининского</w:t>
      </w:r>
      <w:proofErr w:type="spellEnd"/>
      <w:r w:rsidRPr="00F276DF">
        <w:rPr>
          <w:rFonts w:ascii="Times New Roman" w:hAnsi="Times New Roman"/>
          <w:sz w:val="28"/>
          <w:szCs w:val="28"/>
        </w:rPr>
        <w:t xml:space="preserve"> муниципального округа </w:t>
      </w:r>
      <w:r w:rsidRPr="00F276DF">
        <w:rPr>
          <w:rFonts w:ascii="Times New Roman" w:hAnsi="Times New Roman"/>
          <w:bCs/>
          <w:sz w:val="28"/>
          <w:szCs w:val="28"/>
        </w:rPr>
        <w:t xml:space="preserve">на </w:t>
      </w:r>
      <w:r w:rsidR="00E278A7" w:rsidRPr="00F276DF">
        <w:rPr>
          <w:rFonts w:ascii="Times New Roman" w:hAnsi="Times New Roman"/>
          <w:bCs/>
          <w:sz w:val="28"/>
          <w:szCs w:val="28"/>
        </w:rPr>
        <w:t>2025 год и на плановый период 2026 и 2027</w:t>
      </w:r>
      <w:r w:rsidRPr="00F276DF">
        <w:rPr>
          <w:rFonts w:ascii="Times New Roman" w:hAnsi="Times New Roman"/>
          <w:bCs/>
          <w:sz w:val="28"/>
          <w:szCs w:val="28"/>
        </w:rPr>
        <w:t xml:space="preserve"> годов</w:t>
      </w:r>
      <w:r w:rsidRPr="00F276DF">
        <w:rPr>
          <w:rFonts w:ascii="Times New Roman" w:hAnsi="Times New Roman"/>
          <w:sz w:val="28"/>
          <w:szCs w:val="28"/>
        </w:rPr>
        <w:t xml:space="preserve">»; </w:t>
      </w:r>
    </w:p>
    <w:p w:rsidR="00F276DF" w:rsidRDefault="00F276DF" w:rsidP="009A5763">
      <w:pPr>
        <w:pStyle w:val="ad"/>
        <w:widowControl w:val="0"/>
        <w:autoSpaceDE w:val="0"/>
        <w:autoSpaceDN w:val="0"/>
        <w:adjustRightInd w:val="0"/>
        <w:spacing w:after="0" w:line="240" w:lineRule="auto"/>
        <w:ind w:firstLine="709"/>
        <w:jc w:val="both"/>
        <w:rPr>
          <w:rFonts w:ascii="Times New Roman" w:hAnsi="Times New Roman"/>
          <w:sz w:val="28"/>
          <w:szCs w:val="28"/>
        </w:rPr>
        <w:sectPr w:rsidR="00F276DF" w:rsidSect="00080517">
          <w:type w:val="continuous"/>
          <w:pgSz w:w="16838" w:h="11906" w:orient="landscape" w:code="9"/>
          <w:pgMar w:top="851" w:right="1134" w:bottom="1701" w:left="1134" w:header="709" w:footer="709" w:gutter="0"/>
          <w:cols w:space="708"/>
          <w:titlePg/>
          <w:docGrid w:linePitch="360"/>
        </w:sectPr>
      </w:pPr>
    </w:p>
    <w:p w:rsidR="004D7F6B" w:rsidRDefault="00F276DF" w:rsidP="00F276DF">
      <w:pPr>
        <w:pStyle w:val="ad"/>
        <w:widowControl w:val="0"/>
        <w:autoSpaceDE w:val="0"/>
        <w:autoSpaceDN w:val="0"/>
        <w:adjustRightInd w:val="0"/>
        <w:spacing w:after="0" w:line="240" w:lineRule="auto"/>
        <w:ind w:firstLine="709"/>
        <w:jc w:val="both"/>
        <w:rPr>
          <w:rFonts w:ascii="Times New Roman" w:hAnsi="Times New Roman"/>
          <w:sz w:val="28"/>
          <w:szCs w:val="28"/>
        </w:rPr>
      </w:pPr>
      <w:r w:rsidRPr="00F276DF">
        <w:rPr>
          <w:rFonts w:ascii="Times New Roman" w:hAnsi="Times New Roman"/>
          <w:sz w:val="28"/>
          <w:szCs w:val="28"/>
        </w:rPr>
        <w:lastRenderedPageBreak/>
        <w:t xml:space="preserve">- Приложение № 5 «Распределение бюджетных ассигнований по разделам, подразделам и группам </w:t>
      </w:r>
      <w:proofErr w:type="gramStart"/>
      <w:r w:rsidRPr="00F276DF">
        <w:rPr>
          <w:rFonts w:ascii="Times New Roman" w:hAnsi="Times New Roman"/>
          <w:sz w:val="28"/>
          <w:szCs w:val="28"/>
        </w:rPr>
        <w:t>видов расходов классификации расходов бюджетов</w:t>
      </w:r>
      <w:proofErr w:type="gramEnd"/>
      <w:r w:rsidRPr="00F276DF">
        <w:rPr>
          <w:rFonts w:ascii="Times New Roman" w:hAnsi="Times New Roman"/>
          <w:sz w:val="28"/>
          <w:szCs w:val="28"/>
        </w:rPr>
        <w:t xml:space="preserve"> </w:t>
      </w:r>
      <w:r w:rsidRPr="00F276DF">
        <w:rPr>
          <w:rFonts w:ascii="Times New Roman" w:hAnsi="Times New Roman"/>
          <w:bCs/>
          <w:sz w:val="28"/>
          <w:szCs w:val="28"/>
        </w:rPr>
        <w:t>на 2025 год и на плановый период 2026 и 2027годов</w:t>
      </w:r>
      <w:r w:rsidRPr="00F276DF">
        <w:rPr>
          <w:rFonts w:ascii="Times New Roman" w:hAnsi="Times New Roman"/>
          <w:sz w:val="28"/>
          <w:szCs w:val="28"/>
        </w:rPr>
        <w:t>»</w:t>
      </w:r>
      <w:r w:rsidR="00BA6D94">
        <w:rPr>
          <w:rFonts w:ascii="Times New Roman" w:hAnsi="Times New Roman"/>
          <w:sz w:val="28"/>
          <w:szCs w:val="28"/>
        </w:rPr>
        <w:t>.</w:t>
      </w:r>
    </w:p>
    <w:p w:rsidR="002D74A2" w:rsidRDefault="009A5763" w:rsidP="009A5763">
      <w:pPr>
        <w:pStyle w:val="ad"/>
        <w:widowControl w:val="0"/>
        <w:autoSpaceDE w:val="0"/>
        <w:autoSpaceDN w:val="0"/>
        <w:adjustRightInd w:val="0"/>
        <w:spacing w:after="0" w:line="240" w:lineRule="auto"/>
        <w:ind w:firstLine="709"/>
        <w:jc w:val="both"/>
        <w:rPr>
          <w:rFonts w:ascii="Times New Roman" w:hAnsi="Times New Roman"/>
          <w:sz w:val="27"/>
          <w:szCs w:val="27"/>
        </w:rPr>
      </w:pPr>
      <w:r w:rsidRPr="00F276DF">
        <w:rPr>
          <w:rFonts w:ascii="Times New Roman" w:hAnsi="Times New Roman"/>
          <w:sz w:val="27"/>
          <w:szCs w:val="27"/>
        </w:rPr>
        <w:t xml:space="preserve">Проектом решения предлагается внесение следующих изменений и дополнений в решение о бюджете </w:t>
      </w:r>
      <w:proofErr w:type="spellStart"/>
      <w:r w:rsidRPr="00F276DF">
        <w:rPr>
          <w:rFonts w:ascii="Times New Roman" w:hAnsi="Times New Roman"/>
          <w:sz w:val="27"/>
          <w:szCs w:val="27"/>
        </w:rPr>
        <w:t>Княгининского</w:t>
      </w:r>
      <w:proofErr w:type="spellEnd"/>
      <w:r w:rsidRPr="00F276DF">
        <w:rPr>
          <w:rFonts w:ascii="Times New Roman" w:hAnsi="Times New Roman"/>
          <w:sz w:val="27"/>
          <w:szCs w:val="27"/>
        </w:rPr>
        <w:t xml:space="preserve"> муниципального округа: </w:t>
      </w:r>
    </w:p>
    <w:p w:rsidR="002D74A2" w:rsidRDefault="002D74A2" w:rsidP="009A5763">
      <w:pPr>
        <w:pStyle w:val="ad"/>
        <w:widowControl w:val="0"/>
        <w:autoSpaceDE w:val="0"/>
        <w:autoSpaceDN w:val="0"/>
        <w:adjustRightInd w:val="0"/>
        <w:spacing w:after="0" w:line="240" w:lineRule="auto"/>
        <w:ind w:firstLine="709"/>
        <w:jc w:val="both"/>
        <w:rPr>
          <w:rFonts w:ascii="Times New Roman" w:hAnsi="Times New Roman"/>
          <w:sz w:val="27"/>
          <w:szCs w:val="27"/>
        </w:rPr>
        <w:sectPr w:rsidR="002D74A2" w:rsidSect="00080517">
          <w:type w:val="continuous"/>
          <w:pgSz w:w="16838" w:h="11906" w:orient="landscape" w:code="9"/>
          <w:pgMar w:top="851" w:right="1134" w:bottom="1701" w:left="1134" w:header="709" w:footer="709" w:gutter="0"/>
          <w:cols w:space="708"/>
          <w:titlePg/>
          <w:docGrid w:linePitch="360"/>
        </w:sectPr>
      </w:pPr>
    </w:p>
    <w:p w:rsidR="009A5763" w:rsidRPr="00CD3761" w:rsidRDefault="009A5763" w:rsidP="009A5763">
      <w:pPr>
        <w:pStyle w:val="ad"/>
        <w:widowControl w:val="0"/>
        <w:autoSpaceDE w:val="0"/>
        <w:autoSpaceDN w:val="0"/>
        <w:adjustRightInd w:val="0"/>
        <w:spacing w:after="0" w:line="240" w:lineRule="auto"/>
        <w:ind w:firstLine="709"/>
        <w:jc w:val="both"/>
        <w:rPr>
          <w:rFonts w:ascii="Times New Roman" w:hAnsi="Times New Roman"/>
          <w:sz w:val="27"/>
          <w:szCs w:val="27"/>
        </w:rPr>
      </w:pPr>
      <w:r w:rsidRPr="00CD3761">
        <w:rPr>
          <w:rFonts w:ascii="Times New Roman" w:hAnsi="Times New Roman"/>
          <w:b/>
          <w:sz w:val="27"/>
          <w:szCs w:val="27"/>
        </w:rPr>
        <w:lastRenderedPageBreak/>
        <w:t>1.Внести изменения в статью 4 решения о бюджете муниципального округа:</w:t>
      </w:r>
      <w:r w:rsidRPr="00CD3761">
        <w:rPr>
          <w:rFonts w:ascii="Times New Roman" w:hAnsi="Times New Roman"/>
          <w:sz w:val="27"/>
          <w:szCs w:val="27"/>
        </w:rPr>
        <w:t xml:space="preserve"> </w:t>
      </w:r>
    </w:p>
    <w:tbl>
      <w:tblPr>
        <w:tblStyle w:val="af0"/>
        <w:tblW w:w="0" w:type="auto"/>
        <w:tblLook w:val="04A0"/>
      </w:tblPr>
      <w:tblGrid>
        <w:gridCol w:w="4785"/>
        <w:gridCol w:w="4785"/>
      </w:tblGrid>
      <w:tr w:rsidR="009A5763" w:rsidTr="00E278A7">
        <w:tc>
          <w:tcPr>
            <w:tcW w:w="4785" w:type="dxa"/>
          </w:tcPr>
          <w:p w:rsidR="009A5763" w:rsidRDefault="009A5763" w:rsidP="002D74A2">
            <w:pPr>
              <w:pStyle w:val="ad"/>
              <w:widowControl w:val="0"/>
              <w:autoSpaceDE w:val="0"/>
              <w:autoSpaceDN w:val="0"/>
              <w:adjustRightInd w:val="0"/>
              <w:spacing w:after="0" w:line="240" w:lineRule="auto"/>
              <w:jc w:val="both"/>
              <w:rPr>
                <w:sz w:val="26"/>
                <w:szCs w:val="26"/>
              </w:rPr>
            </w:pPr>
            <w:r>
              <w:t xml:space="preserve">Статья 4 в редакции решения Совета депутатов </w:t>
            </w:r>
            <w:proofErr w:type="spellStart"/>
            <w:r>
              <w:t>Княгинин</w:t>
            </w:r>
            <w:r w:rsidR="00C17ABA">
              <w:t>ского</w:t>
            </w:r>
            <w:proofErr w:type="spellEnd"/>
            <w:r w:rsidR="00C17ABA">
              <w:t xml:space="preserve"> муниципального округа от 0</w:t>
            </w:r>
            <w:r w:rsidR="002D74A2">
              <w:t>6</w:t>
            </w:r>
            <w:r>
              <w:t>.</w:t>
            </w:r>
            <w:r w:rsidR="002D74A2">
              <w:t>11</w:t>
            </w:r>
            <w:r>
              <w:t>.202</w:t>
            </w:r>
            <w:r w:rsidR="00F276DF">
              <w:t>5</w:t>
            </w:r>
            <w:r>
              <w:t xml:space="preserve">г. № </w:t>
            </w:r>
            <w:r w:rsidR="002D74A2">
              <w:t>5</w:t>
            </w:r>
            <w:r w:rsidR="00C17ABA">
              <w:t>4</w:t>
            </w:r>
          </w:p>
        </w:tc>
        <w:tc>
          <w:tcPr>
            <w:tcW w:w="4785" w:type="dxa"/>
          </w:tcPr>
          <w:p w:rsidR="009A5763" w:rsidRDefault="009A5763" w:rsidP="005020A2">
            <w:pPr>
              <w:pStyle w:val="ad"/>
              <w:widowControl w:val="0"/>
              <w:autoSpaceDE w:val="0"/>
              <w:autoSpaceDN w:val="0"/>
              <w:adjustRightInd w:val="0"/>
              <w:spacing w:after="0" w:line="240" w:lineRule="auto"/>
              <w:jc w:val="both"/>
              <w:rPr>
                <w:sz w:val="26"/>
                <w:szCs w:val="26"/>
              </w:rPr>
            </w:pPr>
            <w:r>
              <w:rPr>
                <w:sz w:val="26"/>
                <w:szCs w:val="26"/>
              </w:rPr>
              <w:t>Проект решения</w:t>
            </w:r>
          </w:p>
        </w:tc>
      </w:tr>
      <w:tr w:rsidR="009A5763" w:rsidTr="00E278A7">
        <w:tc>
          <w:tcPr>
            <w:tcW w:w="4785" w:type="dxa"/>
          </w:tcPr>
          <w:p w:rsidR="00F276DF" w:rsidRPr="0005075E" w:rsidRDefault="00F276DF" w:rsidP="00F276DF">
            <w:pPr>
              <w:pStyle w:val="ConsNormal"/>
              <w:ind w:firstLine="34"/>
              <w:jc w:val="both"/>
              <w:rPr>
                <w:rFonts w:ascii="Times New Roman" w:eastAsia="MS Mincho" w:hAnsi="Times New Roman" w:cs="Times New Roman"/>
                <w:sz w:val="24"/>
                <w:szCs w:val="24"/>
              </w:rPr>
            </w:pPr>
            <w:r w:rsidRPr="0005075E">
              <w:rPr>
                <w:rFonts w:ascii="Times New Roman" w:eastAsia="MS Mincho" w:hAnsi="Times New Roman" w:cs="Times New Roman"/>
                <w:sz w:val="24"/>
                <w:szCs w:val="24"/>
              </w:rPr>
              <w:t>Утвердить объем безвозмездных поступлений, получаемых из других бюджетов бюджетной системы Российской Федерации:</w:t>
            </w:r>
          </w:p>
          <w:p w:rsidR="00F276DF" w:rsidRPr="00E278A7" w:rsidRDefault="00F276DF" w:rsidP="00F276DF">
            <w:pPr>
              <w:pStyle w:val="ConsNormal"/>
              <w:ind w:firstLine="284"/>
              <w:contextualSpacing/>
              <w:jc w:val="both"/>
              <w:rPr>
                <w:rFonts w:ascii="Times New Roman" w:hAnsi="Times New Roman" w:cs="Times New Roman"/>
                <w:bCs/>
                <w:sz w:val="24"/>
                <w:szCs w:val="24"/>
              </w:rPr>
            </w:pPr>
            <w:r w:rsidRPr="00E278A7">
              <w:rPr>
                <w:rFonts w:ascii="Times New Roman" w:eastAsia="MS Mincho" w:hAnsi="Times New Roman" w:cs="Times New Roman"/>
                <w:sz w:val="24"/>
                <w:szCs w:val="24"/>
              </w:rPr>
              <w:t xml:space="preserve">1) на 2025 год в сумме </w:t>
            </w:r>
            <w:r w:rsidR="002D74A2">
              <w:rPr>
                <w:rFonts w:ascii="Times New Roman" w:eastAsia="MS Mincho" w:hAnsi="Times New Roman" w:cs="Times New Roman"/>
                <w:b/>
                <w:sz w:val="24"/>
                <w:szCs w:val="24"/>
              </w:rPr>
              <w:t>546 817,2</w:t>
            </w:r>
            <w:r w:rsidR="002D74A2" w:rsidRPr="00E278A7">
              <w:rPr>
                <w:rFonts w:ascii="Times New Roman" w:eastAsia="MS Mincho" w:hAnsi="Times New Roman" w:cs="Times New Roman"/>
                <w:sz w:val="24"/>
                <w:szCs w:val="24"/>
              </w:rPr>
              <w:t xml:space="preserve"> </w:t>
            </w:r>
            <w:r w:rsidRPr="00E278A7">
              <w:rPr>
                <w:rFonts w:ascii="Times New Roman" w:eastAsia="MS Mincho" w:hAnsi="Times New Roman" w:cs="Times New Roman"/>
                <w:sz w:val="24"/>
                <w:szCs w:val="24"/>
              </w:rPr>
              <w:t xml:space="preserve">тыс. рублей, в том числе объем субсидий, субвенций и иных межбюджетных трансфертов, имеющих целевое назначение, в сумме </w:t>
            </w:r>
            <w:r w:rsidR="002D74A2">
              <w:rPr>
                <w:rFonts w:ascii="Times New Roman" w:eastAsia="MS Mincho" w:hAnsi="Times New Roman" w:cs="Times New Roman"/>
                <w:b/>
                <w:sz w:val="24"/>
                <w:szCs w:val="24"/>
              </w:rPr>
              <w:t>377 132,7</w:t>
            </w:r>
            <w:r w:rsidR="002D74A2" w:rsidRPr="00E278A7">
              <w:rPr>
                <w:rFonts w:ascii="Times New Roman" w:eastAsia="MS Mincho" w:hAnsi="Times New Roman" w:cs="Times New Roman"/>
                <w:sz w:val="24"/>
                <w:szCs w:val="24"/>
              </w:rPr>
              <w:t xml:space="preserve"> </w:t>
            </w:r>
            <w:r w:rsidRPr="00E278A7">
              <w:rPr>
                <w:rFonts w:ascii="Times New Roman" w:eastAsia="MS Mincho" w:hAnsi="Times New Roman" w:cs="Times New Roman"/>
                <w:sz w:val="24"/>
                <w:szCs w:val="24"/>
              </w:rPr>
              <w:t>тыс</w:t>
            </w:r>
            <w:proofErr w:type="gramStart"/>
            <w:r w:rsidRPr="00E278A7">
              <w:rPr>
                <w:rFonts w:ascii="Times New Roman" w:eastAsia="MS Mincho" w:hAnsi="Times New Roman" w:cs="Times New Roman"/>
                <w:sz w:val="24"/>
                <w:szCs w:val="24"/>
              </w:rPr>
              <w:t>.р</w:t>
            </w:r>
            <w:proofErr w:type="gramEnd"/>
            <w:r w:rsidRPr="00E278A7">
              <w:rPr>
                <w:rFonts w:ascii="Times New Roman" w:eastAsia="MS Mincho" w:hAnsi="Times New Roman" w:cs="Times New Roman"/>
                <w:sz w:val="24"/>
                <w:szCs w:val="24"/>
              </w:rPr>
              <w:t>ублей;</w:t>
            </w:r>
          </w:p>
          <w:p w:rsidR="00F276DF" w:rsidRPr="00E278A7" w:rsidRDefault="00F276DF" w:rsidP="00F276DF">
            <w:pPr>
              <w:pStyle w:val="ConsNormal"/>
              <w:ind w:firstLine="284"/>
              <w:contextualSpacing/>
              <w:jc w:val="both"/>
              <w:rPr>
                <w:rFonts w:ascii="Times New Roman" w:hAnsi="Times New Roman" w:cs="Times New Roman"/>
                <w:bCs/>
                <w:sz w:val="24"/>
                <w:szCs w:val="24"/>
              </w:rPr>
            </w:pPr>
            <w:r w:rsidRPr="00E278A7">
              <w:rPr>
                <w:rFonts w:ascii="Times New Roman" w:eastAsia="MS Mincho" w:hAnsi="Times New Roman" w:cs="Times New Roman"/>
                <w:sz w:val="24"/>
                <w:szCs w:val="24"/>
              </w:rPr>
              <w:t xml:space="preserve">2) на 2026 год в сумме </w:t>
            </w:r>
            <w:r w:rsidR="002D74A2" w:rsidRPr="002D74A2">
              <w:rPr>
                <w:rFonts w:ascii="Times New Roman" w:eastAsia="MS Mincho" w:hAnsi="Times New Roman" w:cs="Times New Roman"/>
                <w:sz w:val="24"/>
                <w:szCs w:val="24"/>
              </w:rPr>
              <w:t>474 147,2</w:t>
            </w:r>
            <w:r w:rsidR="002D74A2" w:rsidRPr="00E278A7">
              <w:rPr>
                <w:rFonts w:ascii="Times New Roman" w:eastAsia="MS Mincho" w:hAnsi="Times New Roman" w:cs="Times New Roman"/>
                <w:sz w:val="24"/>
                <w:szCs w:val="24"/>
              </w:rPr>
              <w:t xml:space="preserve"> </w:t>
            </w:r>
            <w:r w:rsidRPr="00E278A7">
              <w:rPr>
                <w:rFonts w:ascii="Times New Roman" w:eastAsia="MS Mincho" w:hAnsi="Times New Roman" w:cs="Times New Roman"/>
                <w:sz w:val="24"/>
                <w:szCs w:val="24"/>
              </w:rPr>
              <w:t xml:space="preserve">тыс. рублей, в том числе объем субсидий, субвенций и иных межбюджетных трансфертов, имеющих целевое назначение, в сумме </w:t>
            </w:r>
            <w:r w:rsidR="002D74A2" w:rsidRPr="002D74A2">
              <w:rPr>
                <w:rFonts w:ascii="Times New Roman" w:eastAsia="MS Mincho" w:hAnsi="Times New Roman" w:cs="Times New Roman"/>
                <w:sz w:val="24"/>
                <w:szCs w:val="24"/>
              </w:rPr>
              <w:t>342 840,6</w:t>
            </w:r>
            <w:r w:rsidR="002D74A2" w:rsidRPr="00E278A7">
              <w:rPr>
                <w:rFonts w:ascii="Times New Roman" w:eastAsia="MS Mincho" w:hAnsi="Times New Roman" w:cs="Times New Roman"/>
                <w:sz w:val="24"/>
                <w:szCs w:val="24"/>
              </w:rPr>
              <w:t xml:space="preserve"> </w:t>
            </w:r>
            <w:r w:rsidRPr="00E278A7">
              <w:rPr>
                <w:rFonts w:ascii="Times New Roman" w:eastAsia="MS Mincho" w:hAnsi="Times New Roman" w:cs="Times New Roman"/>
                <w:sz w:val="24"/>
                <w:szCs w:val="24"/>
              </w:rPr>
              <w:t>тыс</w:t>
            </w:r>
            <w:proofErr w:type="gramStart"/>
            <w:r w:rsidRPr="00E278A7">
              <w:rPr>
                <w:rFonts w:ascii="Times New Roman" w:eastAsia="MS Mincho" w:hAnsi="Times New Roman" w:cs="Times New Roman"/>
                <w:sz w:val="24"/>
                <w:szCs w:val="24"/>
              </w:rPr>
              <w:t>.р</w:t>
            </w:r>
            <w:proofErr w:type="gramEnd"/>
            <w:r w:rsidRPr="00E278A7">
              <w:rPr>
                <w:rFonts w:ascii="Times New Roman" w:eastAsia="MS Mincho" w:hAnsi="Times New Roman" w:cs="Times New Roman"/>
                <w:sz w:val="24"/>
                <w:szCs w:val="24"/>
              </w:rPr>
              <w:t>ублей;</w:t>
            </w:r>
          </w:p>
          <w:p w:rsidR="009A5763" w:rsidRPr="00BD14F8" w:rsidRDefault="00F276DF" w:rsidP="00F276DF">
            <w:pPr>
              <w:pStyle w:val="ad"/>
              <w:widowControl w:val="0"/>
              <w:autoSpaceDE w:val="0"/>
              <w:autoSpaceDN w:val="0"/>
              <w:adjustRightInd w:val="0"/>
              <w:spacing w:after="0" w:line="240" w:lineRule="auto"/>
              <w:ind w:firstLine="284"/>
              <w:jc w:val="both"/>
              <w:rPr>
                <w:sz w:val="24"/>
                <w:szCs w:val="24"/>
              </w:rPr>
            </w:pPr>
            <w:r w:rsidRPr="00E278A7">
              <w:rPr>
                <w:bCs/>
                <w:sz w:val="24"/>
                <w:szCs w:val="24"/>
              </w:rPr>
              <w:t xml:space="preserve">3) на 2027 год </w:t>
            </w:r>
            <w:r w:rsidRPr="00E278A7">
              <w:rPr>
                <w:rFonts w:eastAsia="MS Mincho"/>
                <w:sz w:val="24"/>
                <w:szCs w:val="24"/>
              </w:rPr>
              <w:t xml:space="preserve">в сумме </w:t>
            </w:r>
            <w:r w:rsidR="00BA6D94" w:rsidRPr="00BA6D94">
              <w:rPr>
                <w:rFonts w:eastAsia="MS Mincho"/>
                <w:sz w:val="24"/>
                <w:szCs w:val="24"/>
              </w:rPr>
              <w:t>521 427,2</w:t>
            </w:r>
            <w:r w:rsidR="00BA6D94" w:rsidRPr="00E278A7">
              <w:rPr>
                <w:rFonts w:eastAsia="MS Mincho"/>
                <w:sz w:val="24"/>
                <w:szCs w:val="24"/>
              </w:rPr>
              <w:t xml:space="preserve"> </w:t>
            </w:r>
            <w:r w:rsidRPr="00E278A7">
              <w:rPr>
                <w:rFonts w:eastAsia="MS Mincho"/>
                <w:sz w:val="24"/>
                <w:szCs w:val="24"/>
              </w:rPr>
              <w:t xml:space="preserve">тыс. рублей, в том числе объем субсидий, субвенций и иных межбюджетных трансфертов, имеющих целевое назначение, в сумме </w:t>
            </w:r>
            <w:r w:rsidR="00BA6D94" w:rsidRPr="00BA6D94">
              <w:rPr>
                <w:rFonts w:eastAsia="MS Mincho"/>
                <w:sz w:val="24"/>
                <w:szCs w:val="24"/>
              </w:rPr>
              <w:t>386 415,4</w:t>
            </w:r>
            <w:r w:rsidR="00BA6D94" w:rsidRPr="00E278A7">
              <w:rPr>
                <w:rFonts w:eastAsia="MS Mincho"/>
                <w:b/>
                <w:sz w:val="24"/>
                <w:szCs w:val="24"/>
              </w:rPr>
              <w:t xml:space="preserve"> </w:t>
            </w:r>
            <w:r w:rsidRPr="00E278A7">
              <w:rPr>
                <w:rFonts w:eastAsia="MS Mincho"/>
                <w:sz w:val="24"/>
                <w:szCs w:val="24"/>
              </w:rPr>
              <w:t>тыс</w:t>
            </w:r>
            <w:proofErr w:type="gramStart"/>
            <w:r w:rsidRPr="00E278A7">
              <w:rPr>
                <w:rFonts w:eastAsia="MS Mincho"/>
                <w:sz w:val="24"/>
                <w:szCs w:val="24"/>
              </w:rPr>
              <w:t>.р</w:t>
            </w:r>
            <w:proofErr w:type="gramEnd"/>
            <w:r w:rsidRPr="00E278A7">
              <w:rPr>
                <w:rFonts w:eastAsia="MS Mincho"/>
                <w:sz w:val="24"/>
                <w:szCs w:val="24"/>
              </w:rPr>
              <w:t>ублей.»</w:t>
            </w:r>
          </w:p>
        </w:tc>
        <w:tc>
          <w:tcPr>
            <w:tcW w:w="4785" w:type="dxa"/>
          </w:tcPr>
          <w:p w:rsidR="009A5763" w:rsidRPr="0005075E" w:rsidRDefault="009A5763" w:rsidP="005020A2">
            <w:pPr>
              <w:pStyle w:val="ConsNormal"/>
              <w:ind w:firstLine="34"/>
              <w:jc w:val="both"/>
              <w:rPr>
                <w:rFonts w:ascii="Times New Roman" w:eastAsia="MS Mincho" w:hAnsi="Times New Roman" w:cs="Times New Roman"/>
                <w:sz w:val="24"/>
                <w:szCs w:val="24"/>
              </w:rPr>
            </w:pPr>
            <w:r w:rsidRPr="0005075E">
              <w:rPr>
                <w:rFonts w:ascii="Times New Roman" w:eastAsia="MS Mincho" w:hAnsi="Times New Roman" w:cs="Times New Roman"/>
                <w:sz w:val="24"/>
                <w:szCs w:val="24"/>
              </w:rPr>
              <w:t>Утвердить объем безвозмездных поступлений, получаемых из других бюджетов бюджетной системы Российской Федерации:</w:t>
            </w:r>
          </w:p>
          <w:p w:rsidR="00E278A7" w:rsidRPr="00E278A7" w:rsidRDefault="00E278A7" w:rsidP="00E278A7">
            <w:pPr>
              <w:pStyle w:val="ConsNormal"/>
              <w:ind w:firstLine="284"/>
              <w:contextualSpacing/>
              <w:jc w:val="both"/>
              <w:rPr>
                <w:rFonts w:ascii="Times New Roman" w:hAnsi="Times New Roman" w:cs="Times New Roman"/>
                <w:bCs/>
                <w:sz w:val="24"/>
                <w:szCs w:val="24"/>
              </w:rPr>
            </w:pPr>
            <w:r w:rsidRPr="00E278A7">
              <w:rPr>
                <w:rFonts w:ascii="Times New Roman" w:eastAsia="MS Mincho" w:hAnsi="Times New Roman" w:cs="Times New Roman"/>
                <w:sz w:val="24"/>
                <w:szCs w:val="24"/>
              </w:rPr>
              <w:t xml:space="preserve">1) на 2025 год в сумме </w:t>
            </w:r>
            <w:r w:rsidR="002D74A2">
              <w:rPr>
                <w:rFonts w:ascii="Times New Roman" w:eastAsia="MS Mincho" w:hAnsi="Times New Roman" w:cs="Times New Roman"/>
                <w:b/>
                <w:sz w:val="24"/>
                <w:szCs w:val="24"/>
              </w:rPr>
              <w:t>549 540,7</w:t>
            </w:r>
            <w:r w:rsidRPr="00E278A7">
              <w:rPr>
                <w:rFonts w:ascii="Times New Roman" w:eastAsia="MS Mincho" w:hAnsi="Times New Roman" w:cs="Times New Roman"/>
                <w:sz w:val="24"/>
                <w:szCs w:val="24"/>
              </w:rPr>
              <w:t xml:space="preserve"> тыс. рублей, в том числе объем субсидий, субвенций и иных межбюджетных трансфертов, имеющих целевое назначение, в сумме </w:t>
            </w:r>
            <w:r w:rsidR="002D74A2">
              <w:rPr>
                <w:rFonts w:ascii="Times New Roman" w:eastAsia="MS Mincho" w:hAnsi="Times New Roman" w:cs="Times New Roman"/>
                <w:b/>
                <w:sz w:val="24"/>
                <w:szCs w:val="24"/>
              </w:rPr>
              <w:t>379 856,2</w:t>
            </w:r>
            <w:r w:rsidRPr="00E278A7">
              <w:rPr>
                <w:rFonts w:ascii="Times New Roman" w:eastAsia="MS Mincho" w:hAnsi="Times New Roman" w:cs="Times New Roman"/>
                <w:sz w:val="24"/>
                <w:szCs w:val="24"/>
              </w:rPr>
              <w:t xml:space="preserve"> тыс</w:t>
            </w:r>
            <w:proofErr w:type="gramStart"/>
            <w:r w:rsidRPr="00E278A7">
              <w:rPr>
                <w:rFonts w:ascii="Times New Roman" w:eastAsia="MS Mincho" w:hAnsi="Times New Roman" w:cs="Times New Roman"/>
                <w:sz w:val="24"/>
                <w:szCs w:val="24"/>
              </w:rPr>
              <w:t>.р</w:t>
            </w:r>
            <w:proofErr w:type="gramEnd"/>
            <w:r w:rsidRPr="00E278A7">
              <w:rPr>
                <w:rFonts w:ascii="Times New Roman" w:eastAsia="MS Mincho" w:hAnsi="Times New Roman" w:cs="Times New Roman"/>
                <w:sz w:val="24"/>
                <w:szCs w:val="24"/>
              </w:rPr>
              <w:t>ублей;</w:t>
            </w:r>
          </w:p>
          <w:p w:rsidR="00E278A7" w:rsidRPr="00E278A7" w:rsidRDefault="00E278A7" w:rsidP="00E278A7">
            <w:pPr>
              <w:pStyle w:val="ConsNormal"/>
              <w:ind w:firstLine="284"/>
              <w:contextualSpacing/>
              <w:jc w:val="both"/>
              <w:rPr>
                <w:rFonts w:ascii="Times New Roman" w:hAnsi="Times New Roman" w:cs="Times New Roman"/>
                <w:bCs/>
                <w:sz w:val="24"/>
                <w:szCs w:val="24"/>
              </w:rPr>
            </w:pPr>
            <w:r w:rsidRPr="00E278A7">
              <w:rPr>
                <w:rFonts w:ascii="Times New Roman" w:eastAsia="MS Mincho" w:hAnsi="Times New Roman" w:cs="Times New Roman"/>
                <w:sz w:val="24"/>
                <w:szCs w:val="24"/>
              </w:rPr>
              <w:t xml:space="preserve">2) на 2026 год в сумме </w:t>
            </w:r>
            <w:r w:rsidR="00C17ABA" w:rsidRPr="002D74A2">
              <w:rPr>
                <w:rFonts w:ascii="Times New Roman" w:eastAsia="MS Mincho" w:hAnsi="Times New Roman" w:cs="Times New Roman"/>
                <w:sz w:val="24"/>
                <w:szCs w:val="24"/>
              </w:rPr>
              <w:t>474 147,2</w:t>
            </w:r>
            <w:r w:rsidRPr="00E278A7">
              <w:rPr>
                <w:rFonts w:ascii="Times New Roman" w:eastAsia="MS Mincho" w:hAnsi="Times New Roman" w:cs="Times New Roman"/>
                <w:sz w:val="24"/>
                <w:szCs w:val="24"/>
              </w:rPr>
              <w:t xml:space="preserve"> тыс. рублей, в том числе объем субсидий, субвенций и иных межбюджетных трансфертов, имеющих целевое назначение, в сумме </w:t>
            </w:r>
            <w:r w:rsidR="00C17ABA" w:rsidRPr="002D74A2">
              <w:rPr>
                <w:rFonts w:ascii="Times New Roman" w:eastAsia="MS Mincho" w:hAnsi="Times New Roman" w:cs="Times New Roman"/>
                <w:sz w:val="24"/>
                <w:szCs w:val="24"/>
              </w:rPr>
              <w:t>342 840,6</w:t>
            </w:r>
            <w:r w:rsidRPr="00E278A7">
              <w:rPr>
                <w:rFonts w:ascii="Times New Roman" w:eastAsia="MS Mincho" w:hAnsi="Times New Roman" w:cs="Times New Roman"/>
                <w:sz w:val="24"/>
                <w:szCs w:val="24"/>
              </w:rPr>
              <w:t xml:space="preserve"> тыс</w:t>
            </w:r>
            <w:proofErr w:type="gramStart"/>
            <w:r w:rsidRPr="00E278A7">
              <w:rPr>
                <w:rFonts w:ascii="Times New Roman" w:eastAsia="MS Mincho" w:hAnsi="Times New Roman" w:cs="Times New Roman"/>
                <w:sz w:val="24"/>
                <w:szCs w:val="24"/>
              </w:rPr>
              <w:t>.р</w:t>
            </w:r>
            <w:proofErr w:type="gramEnd"/>
            <w:r w:rsidRPr="00E278A7">
              <w:rPr>
                <w:rFonts w:ascii="Times New Roman" w:eastAsia="MS Mincho" w:hAnsi="Times New Roman" w:cs="Times New Roman"/>
                <w:sz w:val="24"/>
                <w:szCs w:val="24"/>
              </w:rPr>
              <w:t>ублей;</w:t>
            </w:r>
          </w:p>
          <w:p w:rsidR="009A5763" w:rsidRPr="0005075E" w:rsidRDefault="00E278A7" w:rsidP="0047761C">
            <w:pPr>
              <w:pStyle w:val="ConsNormal"/>
              <w:ind w:firstLine="318"/>
              <w:jc w:val="both"/>
              <w:rPr>
                <w:sz w:val="24"/>
                <w:szCs w:val="24"/>
              </w:rPr>
            </w:pPr>
            <w:r w:rsidRPr="00E278A7">
              <w:rPr>
                <w:rFonts w:ascii="Times New Roman" w:hAnsi="Times New Roman" w:cs="Times New Roman"/>
                <w:bCs/>
                <w:sz w:val="24"/>
                <w:szCs w:val="24"/>
              </w:rPr>
              <w:t xml:space="preserve">3) на 2027 год </w:t>
            </w:r>
            <w:r w:rsidRPr="00E278A7">
              <w:rPr>
                <w:rFonts w:ascii="Times New Roman" w:eastAsia="MS Mincho" w:hAnsi="Times New Roman" w:cs="Times New Roman"/>
                <w:sz w:val="24"/>
                <w:szCs w:val="24"/>
              </w:rPr>
              <w:t xml:space="preserve">в сумме </w:t>
            </w:r>
            <w:r w:rsidRPr="00BA6D94">
              <w:rPr>
                <w:rFonts w:ascii="Times New Roman" w:eastAsia="MS Mincho" w:hAnsi="Times New Roman" w:cs="Times New Roman"/>
                <w:sz w:val="24"/>
                <w:szCs w:val="24"/>
              </w:rPr>
              <w:t>521 </w:t>
            </w:r>
            <w:r w:rsidR="0047761C" w:rsidRPr="00BA6D94">
              <w:rPr>
                <w:rFonts w:ascii="Times New Roman" w:eastAsia="MS Mincho" w:hAnsi="Times New Roman" w:cs="Times New Roman"/>
                <w:sz w:val="24"/>
                <w:szCs w:val="24"/>
              </w:rPr>
              <w:t>427</w:t>
            </w:r>
            <w:r w:rsidRPr="00BA6D94">
              <w:rPr>
                <w:rFonts w:ascii="Times New Roman" w:eastAsia="MS Mincho" w:hAnsi="Times New Roman" w:cs="Times New Roman"/>
                <w:sz w:val="24"/>
                <w:szCs w:val="24"/>
              </w:rPr>
              <w:t>,</w:t>
            </w:r>
            <w:r w:rsidR="0047761C" w:rsidRPr="00BA6D94">
              <w:rPr>
                <w:rFonts w:ascii="Times New Roman" w:eastAsia="MS Mincho" w:hAnsi="Times New Roman" w:cs="Times New Roman"/>
                <w:sz w:val="24"/>
                <w:szCs w:val="24"/>
              </w:rPr>
              <w:t>2</w:t>
            </w:r>
            <w:r w:rsidRPr="00E278A7">
              <w:rPr>
                <w:rFonts w:ascii="Times New Roman" w:eastAsia="MS Mincho" w:hAnsi="Times New Roman" w:cs="Times New Roman"/>
                <w:sz w:val="24"/>
                <w:szCs w:val="24"/>
              </w:rPr>
              <w:t xml:space="preserve"> тыс. рублей, в том числе объем субсидий, субвенций и иных межбюджетных трансфертов, имеющих целевое назначение, в сумме </w:t>
            </w:r>
            <w:r w:rsidRPr="00BA6D94">
              <w:rPr>
                <w:rFonts w:ascii="Times New Roman" w:eastAsia="MS Mincho" w:hAnsi="Times New Roman" w:cs="Times New Roman"/>
                <w:sz w:val="24"/>
                <w:szCs w:val="24"/>
              </w:rPr>
              <w:t>386 </w:t>
            </w:r>
            <w:r w:rsidR="0047761C" w:rsidRPr="00BA6D94">
              <w:rPr>
                <w:rFonts w:ascii="Times New Roman" w:eastAsia="MS Mincho" w:hAnsi="Times New Roman" w:cs="Times New Roman"/>
                <w:sz w:val="24"/>
                <w:szCs w:val="24"/>
              </w:rPr>
              <w:t>415</w:t>
            </w:r>
            <w:r w:rsidRPr="00BA6D94">
              <w:rPr>
                <w:rFonts w:ascii="Times New Roman" w:eastAsia="MS Mincho" w:hAnsi="Times New Roman" w:cs="Times New Roman"/>
                <w:sz w:val="24"/>
                <w:szCs w:val="24"/>
              </w:rPr>
              <w:t>,</w:t>
            </w:r>
            <w:r w:rsidR="0047761C" w:rsidRPr="00BA6D94">
              <w:rPr>
                <w:rFonts w:ascii="Times New Roman" w:eastAsia="MS Mincho" w:hAnsi="Times New Roman" w:cs="Times New Roman"/>
                <w:sz w:val="24"/>
                <w:szCs w:val="24"/>
              </w:rPr>
              <w:t>4</w:t>
            </w:r>
            <w:r w:rsidRPr="00E278A7">
              <w:rPr>
                <w:rFonts w:ascii="Times New Roman" w:eastAsia="MS Mincho" w:hAnsi="Times New Roman" w:cs="Times New Roman"/>
                <w:b/>
                <w:sz w:val="24"/>
                <w:szCs w:val="24"/>
              </w:rPr>
              <w:t xml:space="preserve"> </w:t>
            </w:r>
            <w:r w:rsidRPr="00E278A7">
              <w:rPr>
                <w:rFonts w:ascii="Times New Roman" w:eastAsia="MS Mincho" w:hAnsi="Times New Roman" w:cs="Times New Roman"/>
                <w:sz w:val="24"/>
                <w:szCs w:val="24"/>
              </w:rPr>
              <w:t>тыс</w:t>
            </w:r>
            <w:proofErr w:type="gramStart"/>
            <w:r w:rsidRPr="00E278A7">
              <w:rPr>
                <w:rFonts w:ascii="Times New Roman" w:eastAsia="MS Mincho" w:hAnsi="Times New Roman" w:cs="Times New Roman"/>
                <w:sz w:val="24"/>
                <w:szCs w:val="24"/>
              </w:rPr>
              <w:t>.р</w:t>
            </w:r>
            <w:proofErr w:type="gramEnd"/>
            <w:r w:rsidRPr="00E278A7">
              <w:rPr>
                <w:rFonts w:ascii="Times New Roman" w:eastAsia="MS Mincho" w:hAnsi="Times New Roman" w:cs="Times New Roman"/>
                <w:sz w:val="24"/>
                <w:szCs w:val="24"/>
              </w:rPr>
              <w:t>ублей.»</w:t>
            </w:r>
          </w:p>
        </w:tc>
      </w:tr>
    </w:tbl>
    <w:p w:rsidR="00F17535" w:rsidRDefault="00F17535" w:rsidP="00BA6D94">
      <w:pPr>
        <w:pStyle w:val="ad"/>
        <w:widowControl w:val="0"/>
        <w:autoSpaceDE w:val="0"/>
        <w:autoSpaceDN w:val="0"/>
        <w:adjustRightInd w:val="0"/>
        <w:spacing w:after="0" w:line="240" w:lineRule="auto"/>
        <w:ind w:firstLine="709"/>
        <w:jc w:val="both"/>
        <w:rPr>
          <w:rFonts w:ascii="Times New Roman" w:hAnsi="Times New Roman"/>
          <w:b/>
          <w:sz w:val="26"/>
          <w:szCs w:val="26"/>
        </w:rPr>
      </w:pPr>
    </w:p>
    <w:p w:rsidR="00F17535" w:rsidRDefault="00F17535" w:rsidP="00BA6D94">
      <w:pPr>
        <w:pStyle w:val="ad"/>
        <w:widowControl w:val="0"/>
        <w:autoSpaceDE w:val="0"/>
        <w:autoSpaceDN w:val="0"/>
        <w:adjustRightInd w:val="0"/>
        <w:spacing w:after="0" w:line="240" w:lineRule="auto"/>
        <w:ind w:firstLine="709"/>
        <w:jc w:val="both"/>
        <w:rPr>
          <w:rFonts w:ascii="Times New Roman" w:hAnsi="Times New Roman"/>
          <w:b/>
          <w:sz w:val="26"/>
          <w:szCs w:val="26"/>
        </w:rPr>
      </w:pPr>
    </w:p>
    <w:p w:rsidR="00BA6D94" w:rsidRDefault="00E278A7" w:rsidP="00BA6D94">
      <w:pPr>
        <w:pStyle w:val="ad"/>
        <w:widowControl w:val="0"/>
        <w:autoSpaceDE w:val="0"/>
        <w:autoSpaceDN w:val="0"/>
        <w:adjustRightInd w:val="0"/>
        <w:spacing w:after="0" w:line="240" w:lineRule="auto"/>
        <w:ind w:firstLine="709"/>
        <w:jc w:val="both"/>
        <w:rPr>
          <w:rFonts w:ascii="Times New Roman" w:hAnsi="Times New Roman"/>
          <w:b/>
          <w:sz w:val="26"/>
          <w:szCs w:val="26"/>
        </w:rPr>
      </w:pPr>
      <w:r>
        <w:rPr>
          <w:rFonts w:ascii="Times New Roman" w:hAnsi="Times New Roman"/>
          <w:b/>
          <w:sz w:val="26"/>
          <w:szCs w:val="26"/>
        </w:rPr>
        <w:t>2</w:t>
      </w:r>
      <w:r w:rsidRPr="00E97C60">
        <w:rPr>
          <w:rFonts w:ascii="Times New Roman" w:hAnsi="Times New Roman"/>
          <w:b/>
          <w:sz w:val="26"/>
          <w:szCs w:val="26"/>
        </w:rPr>
        <w:t xml:space="preserve">. </w:t>
      </w:r>
      <w:r w:rsidR="00BA6D94" w:rsidRPr="00E97C60">
        <w:rPr>
          <w:rFonts w:ascii="Times New Roman" w:hAnsi="Times New Roman"/>
          <w:b/>
          <w:sz w:val="26"/>
          <w:szCs w:val="26"/>
        </w:rPr>
        <w:t>Внести изменения в стать</w:t>
      </w:r>
      <w:r w:rsidR="00BA6D94">
        <w:rPr>
          <w:rFonts w:ascii="Times New Roman" w:hAnsi="Times New Roman"/>
          <w:b/>
          <w:sz w:val="26"/>
          <w:szCs w:val="26"/>
        </w:rPr>
        <w:t>ю 8</w:t>
      </w:r>
      <w:r w:rsidR="00BA6D94" w:rsidRPr="00E97C60">
        <w:rPr>
          <w:rFonts w:ascii="Times New Roman" w:hAnsi="Times New Roman"/>
          <w:b/>
          <w:sz w:val="26"/>
          <w:szCs w:val="26"/>
        </w:rPr>
        <w:t xml:space="preserve"> решения о бюджете</w:t>
      </w:r>
      <w:r w:rsidR="00BA6D94" w:rsidRPr="00BA5E8F">
        <w:rPr>
          <w:rFonts w:ascii="Times New Roman" w:hAnsi="Times New Roman"/>
          <w:b/>
          <w:sz w:val="26"/>
          <w:szCs w:val="26"/>
        </w:rPr>
        <w:t xml:space="preserve"> </w:t>
      </w:r>
      <w:r w:rsidR="00BA6D94">
        <w:rPr>
          <w:rFonts w:ascii="Times New Roman" w:hAnsi="Times New Roman"/>
          <w:b/>
          <w:sz w:val="26"/>
          <w:szCs w:val="26"/>
        </w:rPr>
        <w:t>муниципального округа</w:t>
      </w:r>
      <w:r w:rsidR="00BA6D94" w:rsidRPr="00E97C60">
        <w:rPr>
          <w:rFonts w:ascii="Times New Roman" w:hAnsi="Times New Roman"/>
          <w:b/>
          <w:sz w:val="26"/>
          <w:szCs w:val="26"/>
        </w:rPr>
        <w:t>:</w:t>
      </w:r>
    </w:p>
    <w:p w:rsidR="00BA6D94" w:rsidRPr="00E97C60" w:rsidRDefault="00BA6D94" w:rsidP="00BA6D94">
      <w:pPr>
        <w:pStyle w:val="ad"/>
        <w:widowControl w:val="0"/>
        <w:autoSpaceDE w:val="0"/>
        <w:autoSpaceDN w:val="0"/>
        <w:adjustRightInd w:val="0"/>
        <w:spacing w:after="0" w:line="240" w:lineRule="auto"/>
        <w:ind w:firstLine="709"/>
        <w:jc w:val="both"/>
        <w:rPr>
          <w:rFonts w:ascii="Times New Roman" w:hAnsi="Times New Roman"/>
          <w:b/>
          <w:sz w:val="26"/>
          <w:szCs w:val="26"/>
        </w:rPr>
      </w:pPr>
    </w:p>
    <w:tbl>
      <w:tblPr>
        <w:tblStyle w:val="af0"/>
        <w:tblW w:w="0" w:type="auto"/>
        <w:tblLook w:val="04A0"/>
      </w:tblPr>
      <w:tblGrid>
        <w:gridCol w:w="4785"/>
        <w:gridCol w:w="4785"/>
      </w:tblGrid>
      <w:tr w:rsidR="00BA6D94" w:rsidTr="0074020C">
        <w:tc>
          <w:tcPr>
            <w:tcW w:w="4785" w:type="dxa"/>
          </w:tcPr>
          <w:p w:rsidR="00BA6D94" w:rsidRDefault="00BA6D94" w:rsidP="00070E4A">
            <w:pPr>
              <w:pStyle w:val="ad"/>
              <w:widowControl w:val="0"/>
              <w:autoSpaceDE w:val="0"/>
              <w:autoSpaceDN w:val="0"/>
              <w:adjustRightInd w:val="0"/>
              <w:spacing w:after="0" w:line="240" w:lineRule="auto"/>
              <w:jc w:val="both"/>
              <w:rPr>
                <w:sz w:val="26"/>
                <w:szCs w:val="26"/>
              </w:rPr>
            </w:pPr>
            <w:r>
              <w:t xml:space="preserve">Пункт 2 статьи 8 в редакции решения Совета депутатов </w:t>
            </w:r>
            <w:proofErr w:type="spellStart"/>
            <w:r>
              <w:t>Княгинин</w:t>
            </w:r>
            <w:r w:rsidR="00C17ABA">
              <w:t>ского</w:t>
            </w:r>
            <w:proofErr w:type="spellEnd"/>
            <w:r w:rsidR="00C17ABA">
              <w:t xml:space="preserve"> муниципального округа от 0</w:t>
            </w:r>
            <w:r w:rsidR="00070E4A">
              <w:t>6</w:t>
            </w:r>
            <w:r>
              <w:t>.</w:t>
            </w:r>
            <w:r w:rsidR="00070E4A">
              <w:t>11</w:t>
            </w:r>
            <w:r>
              <w:t>.202</w:t>
            </w:r>
            <w:r w:rsidR="0074020C">
              <w:t>5</w:t>
            </w:r>
            <w:r>
              <w:t xml:space="preserve">г. № </w:t>
            </w:r>
            <w:r w:rsidR="00070E4A">
              <w:t>5</w:t>
            </w:r>
            <w:r w:rsidR="00C17ABA">
              <w:t>4</w:t>
            </w:r>
          </w:p>
        </w:tc>
        <w:tc>
          <w:tcPr>
            <w:tcW w:w="4785" w:type="dxa"/>
          </w:tcPr>
          <w:p w:rsidR="00BA6D94" w:rsidRDefault="00BA6D94" w:rsidP="005C4E09">
            <w:pPr>
              <w:pStyle w:val="ad"/>
              <w:widowControl w:val="0"/>
              <w:autoSpaceDE w:val="0"/>
              <w:autoSpaceDN w:val="0"/>
              <w:adjustRightInd w:val="0"/>
              <w:spacing w:after="0" w:line="240" w:lineRule="auto"/>
              <w:jc w:val="both"/>
              <w:rPr>
                <w:sz w:val="26"/>
                <w:szCs w:val="26"/>
              </w:rPr>
            </w:pPr>
            <w:r>
              <w:rPr>
                <w:sz w:val="26"/>
                <w:szCs w:val="26"/>
              </w:rPr>
              <w:t>Проект решения</w:t>
            </w:r>
          </w:p>
        </w:tc>
      </w:tr>
      <w:tr w:rsidR="0074020C" w:rsidRPr="007D55CB" w:rsidTr="0074020C">
        <w:tc>
          <w:tcPr>
            <w:tcW w:w="4785" w:type="dxa"/>
          </w:tcPr>
          <w:p w:rsidR="0074020C" w:rsidRPr="0074020C" w:rsidRDefault="0074020C" w:rsidP="0074020C">
            <w:pPr>
              <w:pStyle w:val="ad"/>
              <w:widowControl w:val="0"/>
              <w:autoSpaceDE w:val="0"/>
              <w:autoSpaceDN w:val="0"/>
              <w:adjustRightInd w:val="0"/>
              <w:spacing w:after="0" w:line="240" w:lineRule="auto"/>
              <w:jc w:val="both"/>
              <w:rPr>
                <w:sz w:val="26"/>
                <w:szCs w:val="26"/>
              </w:rPr>
            </w:pPr>
            <w:r w:rsidRPr="0074020C">
              <w:rPr>
                <w:sz w:val="26"/>
                <w:szCs w:val="26"/>
              </w:rPr>
              <w:t xml:space="preserve">Утвердить резервный фонд администрации </w:t>
            </w:r>
            <w:proofErr w:type="spellStart"/>
            <w:r w:rsidRPr="0074020C">
              <w:rPr>
                <w:sz w:val="26"/>
                <w:szCs w:val="26"/>
              </w:rPr>
              <w:t>Княгининского</w:t>
            </w:r>
            <w:proofErr w:type="spellEnd"/>
            <w:r w:rsidRPr="0074020C">
              <w:rPr>
                <w:sz w:val="26"/>
                <w:szCs w:val="26"/>
              </w:rPr>
              <w:t xml:space="preserve"> муниципального  округа  на 2025 год в сумме </w:t>
            </w:r>
            <w:r w:rsidR="00C17ABA" w:rsidRPr="00070E4A">
              <w:rPr>
                <w:b/>
                <w:sz w:val="26"/>
                <w:szCs w:val="26"/>
              </w:rPr>
              <w:t>5 431,7</w:t>
            </w:r>
            <w:r w:rsidR="00C17ABA" w:rsidRPr="0074020C">
              <w:rPr>
                <w:sz w:val="26"/>
                <w:szCs w:val="26"/>
              </w:rPr>
              <w:t xml:space="preserve"> </w:t>
            </w:r>
            <w:r w:rsidRPr="0074020C">
              <w:rPr>
                <w:sz w:val="26"/>
                <w:szCs w:val="26"/>
              </w:rPr>
              <w:t>тыс</w:t>
            </w:r>
            <w:proofErr w:type="gramStart"/>
            <w:r w:rsidRPr="0074020C">
              <w:rPr>
                <w:sz w:val="26"/>
                <w:szCs w:val="26"/>
              </w:rPr>
              <w:t>.р</w:t>
            </w:r>
            <w:proofErr w:type="gramEnd"/>
            <w:r w:rsidRPr="0074020C">
              <w:rPr>
                <w:sz w:val="26"/>
                <w:szCs w:val="26"/>
              </w:rPr>
              <w:t xml:space="preserve">ублей, на 2026 год – </w:t>
            </w:r>
            <w:r w:rsidR="00070E4A" w:rsidRPr="00070E4A">
              <w:rPr>
                <w:sz w:val="26"/>
                <w:szCs w:val="26"/>
              </w:rPr>
              <w:t xml:space="preserve">1 154,0 </w:t>
            </w:r>
            <w:r w:rsidRPr="0074020C">
              <w:rPr>
                <w:sz w:val="26"/>
                <w:szCs w:val="26"/>
              </w:rPr>
              <w:t xml:space="preserve">тыс. рублей, на 2027 год – </w:t>
            </w:r>
            <w:r w:rsidR="00070E4A" w:rsidRPr="00070E4A">
              <w:rPr>
                <w:sz w:val="26"/>
                <w:szCs w:val="26"/>
              </w:rPr>
              <w:t>10 016,2</w:t>
            </w:r>
            <w:r w:rsidR="00070E4A" w:rsidRPr="0074020C">
              <w:rPr>
                <w:sz w:val="26"/>
                <w:szCs w:val="26"/>
              </w:rPr>
              <w:t xml:space="preserve"> </w:t>
            </w:r>
            <w:r w:rsidRPr="0074020C">
              <w:rPr>
                <w:sz w:val="26"/>
                <w:szCs w:val="26"/>
              </w:rPr>
              <w:t>тыс. рублей.</w:t>
            </w:r>
          </w:p>
        </w:tc>
        <w:tc>
          <w:tcPr>
            <w:tcW w:w="4785" w:type="dxa"/>
          </w:tcPr>
          <w:p w:rsidR="0074020C" w:rsidRPr="0074020C" w:rsidRDefault="0074020C" w:rsidP="00070E4A">
            <w:pPr>
              <w:pStyle w:val="ad"/>
              <w:widowControl w:val="0"/>
              <w:autoSpaceDE w:val="0"/>
              <w:autoSpaceDN w:val="0"/>
              <w:adjustRightInd w:val="0"/>
              <w:spacing w:after="0" w:line="240" w:lineRule="auto"/>
              <w:jc w:val="both"/>
              <w:rPr>
                <w:sz w:val="26"/>
                <w:szCs w:val="26"/>
              </w:rPr>
            </w:pPr>
            <w:r w:rsidRPr="0074020C">
              <w:rPr>
                <w:sz w:val="26"/>
                <w:szCs w:val="26"/>
              </w:rPr>
              <w:t xml:space="preserve">Утвердить резервный фонд администрации </w:t>
            </w:r>
            <w:proofErr w:type="spellStart"/>
            <w:r w:rsidRPr="0074020C">
              <w:rPr>
                <w:sz w:val="26"/>
                <w:szCs w:val="26"/>
              </w:rPr>
              <w:t>Княгининского</w:t>
            </w:r>
            <w:proofErr w:type="spellEnd"/>
            <w:r w:rsidRPr="0074020C">
              <w:rPr>
                <w:sz w:val="26"/>
                <w:szCs w:val="26"/>
              </w:rPr>
              <w:t xml:space="preserve"> муниципального  округа  на 2025 год в сумме </w:t>
            </w:r>
            <w:r w:rsidR="00070E4A" w:rsidRPr="00070E4A">
              <w:rPr>
                <w:b/>
                <w:sz w:val="26"/>
                <w:szCs w:val="26"/>
              </w:rPr>
              <w:t>6 695,3</w:t>
            </w:r>
            <w:r w:rsidRPr="0074020C">
              <w:rPr>
                <w:sz w:val="26"/>
                <w:szCs w:val="26"/>
              </w:rPr>
              <w:t xml:space="preserve"> тыс</w:t>
            </w:r>
            <w:proofErr w:type="gramStart"/>
            <w:r w:rsidRPr="0074020C">
              <w:rPr>
                <w:sz w:val="26"/>
                <w:szCs w:val="26"/>
              </w:rPr>
              <w:t>.р</w:t>
            </w:r>
            <w:proofErr w:type="gramEnd"/>
            <w:r w:rsidRPr="0074020C">
              <w:rPr>
                <w:sz w:val="26"/>
                <w:szCs w:val="26"/>
              </w:rPr>
              <w:t xml:space="preserve">ублей, на 2026 год – </w:t>
            </w:r>
            <w:r w:rsidR="00C17ABA" w:rsidRPr="00070E4A">
              <w:rPr>
                <w:sz w:val="26"/>
                <w:szCs w:val="26"/>
              </w:rPr>
              <w:t>1 154,0</w:t>
            </w:r>
            <w:r w:rsidRPr="0074020C">
              <w:rPr>
                <w:sz w:val="26"/>
                <w:szCs w:val="26"/>
              </w:rPr>
              <w:t xml:space="preserve"> тыс. рублей, на 2027 год – </w:t>
            </w:r>
            <w:r w:rsidR="00C17ABA" w:rsidRPr="00070E4A">
              <w:rPr>
                <w:sz w:val="26"/>
                <w:szCs w:val="26"/>
              </w:rPr>
              <w:t>10 016,2</w:t>
            </w:r>
            <w:r w:rsidRPr="0074020C">
              <w:rPr>
                <w:sz w:val="26"/>
                <w:szCs w:val="26"/>
              </w:rPr>
              <w:t xml:space="preserve"> тыс. рублей.</w:t>
            </w:r>
          </w:p>
        </w:tc>
      </w:tr>
    </w:tbl>
    <w:p w:rsidR="0074020C" w:rsidRPr="00E97C60" w:rsidRDefault="0074020C" w:rsidP="0074020C">
      <w:pPr>
        <w:pStyle w:val="ad"/>
        <w:widowControl w:val="0"/>
        <w:autoSpaceDE w:val="0"/>
        <w:autoSpaceDN w:val="0"/>
        <w:adjustRightInd w:val="0"/>
        <w:spacing w:after="0" w:line="240" w:lineRule="auto"/>
        <w:ind w:firstLine="709"/>
        <w:jc w:val="both"/>
        <w:rPr>
          <w:rFonts w:ascii="Times New Roman" w:hAnsi="Times New Roman"/>
          <w:b/>
          <w:sz w:val="26"/>
          <w:szCs w:val="26"/>
        </w:rPr>
      </w:pPr>
      <w:r>
        <w:rPr>
          <w:rFonts w:ascii="Times New Roman" w:hAnsi="Times New Roman"/>
          <w:b/>
          <w:sz w:val="26"/>
          <w:szCs w:val="26"/>
        </w:rPr>
        <w:t>3</w:t>
      </w:r>
      <w:r w:rsidRPr="00E97C60">
        <w:rPr>
          <w:rFonts w:ascii="Times New Roman" w:hAnsi="Times New Roman"/>
          <w:b/>
          <w:sz w:val="26"/>
          <w:szCs w:val="26"/>
        </w:rPr>
        <w:t>. Внести изменения в</w:t>
      </w:r>
      <w:r w:rsidR="00C17ABA">
        <w:rPr>
          <w:rFonts w:ascii="Times New Roman" w:hAnsi="Times New Roman"/>
          <w:b/>
          <w:sz w:val="26"/>
          <w:szCs w:val="26"/>
        </w:rPr>
        <w:t xml:space="preserve"> </w:t>
      </w:r>
      <w:r w:rsidRPr="00E97C60">
        <w:rPr>
          <w:rFonts w:ascii="Times New Roman" w:hAnsi="Times New Roman"/>
          <w:b/>
          <w:sz w:val="26"/>
          <w:szCs w:val="26"/>
        </w:rPr>
        <w:t>стать</w:t>
      </w:r>
      <w:r>
        <w:rPr>
          <w:rFonts w:ascii="Times New Roman" w:hAnsi="Times New Roman"/>
          <w:b/>
          <w:sz w:val="26"/>
          <w:szCs w:val="26"/>
        </w:rPr>
        <w:t>ю 1</w:t>
      </w:r>
      <w:r w:rsidR="00070E4A">
        <w:rPr>
          <w:rFonts w:ascii="Times New Roman" w:hAnsi="Times New Roman"/>
          <w:b/>
          <w:sz w:val="26"/>
          <w:szCs w:val="26"/>
        </w:rPr>
        <w:t>2</w:t>
      </w:r>
      <w:r w:rsidRPr="00E97C60">
        <w:rPr>
          <w:rFonts w:ascii="Times New Roman" w:hAnsi="Times New Roman"/>
          <w:b/>
          <w:sz w:val="26"/>
          <w:szCs w:val="26"/>
        </w:rPr>
        <w:t xml:space="preserve"> решения о бюджете</w:t>
      </w:r>
      <w:r w:rsidRPr="00BA5E8F">
        <w:rPr>
          <w:rFonts w:ascii="Times New Roman" w:hAnsi="Times New Roman"/>
          <w:b/>
          <w:sz w:val="26"/>
          <w:szCs w:val="26"/>
        </w:rPr>
        <w:t xml:space="preserve"> </w:t>
      </w:r>
      <w:r>
        <w:rPr>
          <w:rFonts w:ascii="Times New Roman" w:hAnsi="Times New Roman"/>
          <w:b/>
          <w:sz w:val="26"/>
          <w:szCs w:val="26"/>
        </w:rPr>
        <w:t>муниципального округа</w:t>
      </w:r>
      <w:r w:rsidRPr="00E97C60">
        <w:rPr>
          <w:rFonts w:ascii="Times New Roman" w:hAnsi="Times New Roman"/>
          <w:b/>
          <w:sz w:val="26"/>
          <w:szCs w:val="26"/>
        </w:rPr>
        <w:t>:</w:t>
      </w:r>
    </w:p>
    <w:tbl>
      <w:tblPr>
        <w:tblStyle w:val="af0"/>
        <w:tblW w:w="0" w:type="auto"/>
        <w:tblLook w:val="04A0"/>
      </w:tblPr>
      <w:tblGrid>
        <w:gridCol w:w="4785"/>
        <w:gridCol w:w="4785"/>
      </w:tblGrid>
      <w:tr w:rsidR="0074020C" w:rsidTr="005C4E09">
        <w:tc>
          <w:tcPr>
            <w:tcW w:w="4785" w:type="dxa"/>
          </w:tcPr>
          <w:p w:rsidR="0074020C" w:rsidRDefault="0074020C" w:rsidP="001B709A">
            <w:pPr>
              <w:pStyle w:val="ad"/>
              <w:widowControl w:val="0"/>
              <w:autoSpaceDE w:val="0"/>
              <w:autoSpaceDN w:val="0"/>
              <w:adjustRightInd w:val="0"/>
              <w:spacing w:after="0" w:line="240" w:lineRule="auto"/>
              <w:jc w:val="both"/>
              <w:rPr>
                <w:sz w:val="26"/>
                <w:szCs w:val="26"/>
              </w:rPr>
            </w:pPr>
            <w:r>
              <w:t xml:space="preserve">Часть </w:t>
            </w:r>
            <w:r w:rsidR="00070E4A">
              <w:t>1</w:t>
            </w:r>
            <w:r>
              <w:t xml:space="preserve"> статьи 1</w:t>
            </w:r>
            <w:r w:rsidR="00070E4A">
              <w:t>2</w:t>
            </w:r>
            <w:r>
              <w:t xml:space="preserve"> в редакции решения Совета депутатов </w:t>
            </w:r>
            <w:proofErr w:type="spellStart"/>
            <w:r>
              <w:t>Княгинин</w:t>
            </w:r>
            <w:r w:rsidR="00C17ABA">
              <w:t>ского</w:t>
            </w:r>
            <w:proofErr w:type="spellEnd"/>
            <w:r w:rsidR="00C17ABA">
              <w:t xml:space="preserve"> муниципального округа от 0</w:t>
            </w:r>
            <w:r w:rsidR="001B709A">
              <w:t>4</w:t>
            </w:r>
            <w:r w:rsidR="00C17ABA">
              <w:t>.</w:t>
            </w:r>
            <w:r w:rsidR="001B709A">
              <w:t>09</w:t>
            </w:r>
            <w:r>
              <w:t xml:space="preserve">.2025г. № </w:t>
            </w:r>
            <w:r w:rsidR="00C17ABA">
              <w:t>4</w:t>
            </w:r>
            <w:r w:rsidR="001B709A">
              <w:t>1</w:t>
            </w:r>
          </w:p>
        </w:tc>
        <w:tc>
          <w:tcPr>
            <w:tcW w:w="4785" w:type="dxa"/>
          </w:tcPr>
          <w:p w:rsidR="0074020C" w:rsidRDefault="0074020C" w:rsidP="005C4E09">
            <w:pPr>
              <w:pStyle w:val="ad"/>
              <w:widowControl w:val="0"/>
              <w:autoSpaceDE w:val="0"/>
              <w:autoSpaceDN w:val="0"/>
              <w:adjustRightInd w:val="0"/>
              <w:spacing w:after="0" w:line="240" w:lineRule="auto"/>
              <w:jc w:val="both"/>
              <w:rPr>
                <w:sz w:val="26"/>
                <w:szCs w:val="26"/>
              </w:rPr>
            </w:pPr>
            <w:r>
              <w:rPr>
                <w:sz w:val="26"/>
                <w:szCs w:val="26"/>
              </w:rPr>
              <w:t>Проект решения</w:t>
            </w:r>
          </w:p>
        </w:tc>
      </w:tr>
      <w:tr w:rsidR="0074020C" w:rsidRPr="007D55CB" w:rsidTr="005C4E09">
        <w:tc>
          <w:tcPr>
            <w:tcW w:w="4785" w:type="dxa"/>
          </w:tcPr>
          <w:p w:rsidR="001B709A" w:rsidRPr="00BC52A0" w:rsidRDefault="001B709A" w:rsidP="001B709A">
            <w:pPr>
              <w:spacing w:after="0"/>
              <w:jc w:val="both"/>
            </w:pPr>
            <w:r w:rsidRPr="00BC52A0">
              <w:t xml:space="preserve">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w:t>
            </w:r>
            <w:r w:rsidRPr="00BC52A0">
              <w:lastRenderedPageBreak/>
              <w:t xml:space="preserve">в порядке, установленном администрацией </w:t>
            </w:r>
            <w:proofErr w:type="spellStart"/>
            <w:r w:rsidRPr="00BC52A0">
              <w:t>Княгининского</w:t>
            </w:r>
            <w:proofErr w:type="spellEnd"/>
            <w:r w:rsidRPr="00BC52A0">
              <w:t xml:space="preserve"> муниципального округа в следующих случаях:</w:t>
            </w:r>
          </w:p>
          <w:p w:rsidR="001B709A" w:rsidRPr="00BC52A0" w:rsidRDefault="001B709A" w:rsidP="001B709A">
            <w:pPr>
              <w:spacing w:after="0"/>
              <w:jc w:val="both"/>
            </w:pPr>
            <w:r w:rsidRPr="00BC52A0">
              <w:t>1) на оказание государственной поддержки сельскохозяйственного производства:</w:t>
            </w:r>
          </w:p>
          <w:p w:rsidR="001B709A" w:rsidRPr="00BC52A0" w:rsidRDefault="001B709A" w:rsidP="001B709A">
            <w:pPr>
              <w:spacing w:after="0"/>
              <w:jc w:val="both"/>
            </w:pPr>
            <w:r w:rsidRPr="00BC52A0">
              <w:t xml:space="preserve">а) на возмещение производителям зерновых культур части затрат на производство и реализацию зерновых культур; </w:t>
            </w:r>
          </w:p>
          <w:p w:rsidR="001B709A" w:rsidRPr="00BC52A0" w:rsidRDefault="001B709A" w:rsidP="001B709A">
            <w:pPr>
              <w:spacing w:after="0"/>
              <w:jc w:val="both"/>
            </w:pPr>
            <w:r w:rsidRPr="00BC52A0">
              <w:t>б) на возмещение части затрат на поддержку элитного семеноводства;</w:t>
            </w:r>
          </w:p>
          <w:p w:rsidR="001B709A" w:rsidRPr="00BC52A0" w:rsidRDefault="001B709A" w:rsidP="001B709A">
            <w:pPr>
              <w:spacing w:after="0"/>
              <w:jc w:val="both"/>
            </w:pPr>
            <w:r w:rsidRPr="00BC52A0">
              <w:t>в) на возмещение части затрат на поддержку племенного животноводства;</w:t>
            </w:r>
          </w:p>
          <w:p w:rsidR="001B709A" w:rsidRPr="00BC52A0" w:rsidRDefault="001B709A" w:rsidP="001B709A">
            <w:pPr>
              <w:spacing w:after="0"/>
              <w:jc w:val="both"/>
            </w:pPr>
            <w:r w:rsidRPr="00BC52A0">
              <w:t>г) на возмещение части затрат на поддержку производства молока;</w:t>
            </w:r>
          </w:p>
          <w:p w:rsidR="001B709A" w:rsidRPr="00BC52A0" w:rsidRDefault="001B709A" w:rsidP="001B709A">
            <w:pPr>
              <w:spacing w:after="0"/>
              <w:jc w:val="both"/>
            </w:pPr>
            <w:proofErr w:type="spellStart"/>
            <w:r w:rsidRPr="00BC52A0">
              <w:t>д</w:t>
            </w:r>
            <w:proofErr w:type="spellEnd"/>
            <w:r w:rsidRPr="00BC52A0">
              <w:t>) на возмещение части затрат на поддержку мясного скотоводства;</w:t>
            </w:r>
          </w:p>
          <w:p w:rsidR="001B709A" w:rsidRPr="00BC52A0" w:rsidRDefault="001B709A" w:rsidP="001B709A">
            <w:pPr>
              <w:pStyle w:val="ConsPlusTitle0"/>
              <w:widowControl/>
              <w:jc w:val="both"/>
              <w:rPr>
                <w:rFonts w:ascii="Times New Roman" w:hAnsi="Times New Roman" w:cs="Times New Roman"/>
                <w:sz w:val="22"/>
                <w:szCs w:val="22"/>
              </w:rPr>
            </w:pPr>
            <w:r w:rsidRPr="00BC52A0">
              <w:rPr>
                <w:rFonts w:ascii="Times New Roman" w:hAnsi="Times New Roman" w:cs="Times New Roman"/>
                <w:sz w:val="22"/>
                <w:szCs w:val="22"/>
              </w:rPr>
              <w:t xml:space="preserve">е) на возмещение части затрат на приобретение оборудования и техники. </w:t>
            </w:r>
          </w:p>
          <w:p w:rsidR="001B709A" w:rsidRPr="00BC52A0" w:rsidRDefault="001B709A" w:rsidP="001B709A">
            <w:pPr>
              <w:pStyle w:val="ConsNormal"/>
              <w:ind w:firstLine="0"/>
              <w:jc w:val="both"/>
              <w:rPr>
                <w:rFonts w:ascii="Times New Roman" w:hAnsi="Times New Roman" w:cs="Times New Roman"/>
                <w:bCs/>
                <w:sz w:val="22"/>
                <w:szCs w:val="22"/>
              </w:rPr>
            </w:pPr>
            <w:r w:rsidRPr="00BC52A0">
              <w:rPr>
                <w:rFonts w:ascii="Times New Roman" w:hAnsi="Times New Roman" w:cs="Times New Roman"/>
                <w:bCs/>
                <w:sz w:val="22"/>
                <w:szCs w:val="22"/>
              </w:rPr>
              <w:t>2) на возмещение затрат, связанных с приобретением путевок в загородные оздоровительно-образовательные центры (лагеря), расположенные на территории Нижегородской области;</w:t>
            </w:r>
          </w:p>
          <w:p w:rsidR="001B709A" w:rsidRPr="00BC52A0" w:rsidRDefault="001B709A" w:rsidP="001B709A">
            <w:pPr>
              <w:pStyle w:val="ConsNormal"/>
              <w:ind w:firstLine="0"/>
              <w:jc w:val="both"/>
              <w:rPr>
                <w:rFonts w:ascii="Times New Roman" w:hAnsi="Times New Roman" w:cs="Times New Roman"/>
                <w:bCs/>
                <w:sz w:val="22"/>
                <w:szCs w:val="22"/>
              </w:rPr>
            </w:pPr>
            <w:r w:rsidRPr="00BC52A0">
              <w:rPr>
                <w:rFonts w:ascii="Times New Roman" w:hAnsi="Times New Roman" w:cs="Times New Roman"/>
                <w:bCs/>
                <w:sz w:val="22"/>
                <w:szCs w:val="22"/>
              </w:rPr>
              <w:t>3)  на финансовое обеспечение затрат, связанных с проведением ремонта и восстановлением объектов централизованной системы теплоснабжения, водоснабжения и водоотведения, в том числе на приобретение необходимого оборудования;</w:t>
            </w:r>
          </w:p>
          <w:p w:rsidR="001B709A" w:rsidRPr="0074020C" w:rsidRDefault="001B709A" w:rsidP="001B709A">
            <w:pPr>
              <w:pStyle w:val="ConsNormal"/>
              <w:ind w:firstLine="0"/>
              <w:jc w:val="both"/>
              <w:rPr>
                <w:rFonts w:ascii="Times New Roman" w:hAnsi="Times New Roman" w:cs="Times New Roman"/>
                <w:color w:val="000000"/>
                <w:sz w:val="22"/>
                <w:szCs w:val="22"/>
              </w:rPr>
            </w:pPr>
            <w:r w:rsidRPr="0074020C">
              <w:rPr>
                <w:rFonts w:ascii="Times New Roman" w:hAnsi="Times New Roman" w:cs="Times New Roman"/>
                <w:sz w:val="22"/>
                <w:szCs w:val="22"/>
              </w:rPr>
              <w:t>4)</w:t>
            </w:r>
            <w:r w:rsidRPr="0074020C">
              <w:rPr>
                <w:rFonts w:ascii="Times New Roman" w:hAnsi="Times New Roman" w:cs="Times New Roman"/>
                <w:color w:val="000000"/>
                <w:sz w:val="22"/>
                <w:szCs w:val="22"/>
              </w:rPr>
              <w:t xml:space="preserve">муниципальному унитарному предприятию </w:t>
            </w:r>
            <w:proofErr w:type="spellStart"/>
            <w:r w:rsidRPr="0074020C">
              <w:rPr>
                <w:rFonts w:ascii="Times New Roman" w:hAnsi="Times New Roman" w:cs="Times New Roman"/>
                <w:color w:val="000000"/>
                <w:sz w:val="22"/>
                <w:szCs w:val="22"/>
              </w:rPr>
              <w:t>Княгининского</w:t>
            </w:r>
            <w:proofErr w:type="spellEnd"/>
            <w:r w:rsidRPr="0074020C">
              <w:rPr>
                <w:rFonts w:ascii="Times New Roman" w:hAnsi="Times New Roman" w:cs="Times New Roman"/>
                <w:color w:val="000000"/>
                <w:sz w:val="22"/>
                <w:szCs w:val="22"/>
              </w:rPr>
              <w:t xml:space="preserve"> муниципального округа «</w:t>
            </w:r>
            <w:proofErr w:type="spellStart"/>
            <w:r w:rsidRPr="0074020C">
              <w:rPr>
                <w:rFonts w:ascii="Times New Roman" w:hAnsi="Times New Roman" w:cs="Times New Roman"/>
                <w:color w:val="000000"/>
                <w:sz w:val="22"/>
                <w:szCs w:val="22"/>
              </w:rPr>
              <w:t>Княгининское</w:t>
            </w:r>
            <w:proofErr w:type="spellEnd"/>
            <w:r w:rsidRPr="0074020C">
              <w:rPr>
                <w:rFonts w:ascii="Times New Roman" w:hAnsi="Times New Roman" w:cs="Times New Roman"/>
                <w:color w:val="000000"/>
                <w:sz w:val="22"/>
                <w:szCs w:val="22"/>
              </w:rPr>
              <w:t xml:space="preserve"> жилищно-коммунальное хозяйство» на финансовое обеспечение затрат, связанных с разработкой и согласованием проектов зон санитарной охраны источников хозяйственно-питьевого </w:t>
            </w:r>
            <w:proofErr w:type="spellStart"/>
            <w:proofErr w:type="gramStart"/>
            <w:r w:rsidRPr="0074020C">
              <w:rPr>
                <w:rFonts w:ascii="Times New Roman" w:hAnsi="Times New Roman" w:cs="Times New Roman"/>
                <w:color w:val="000000"/>
                <w:sz w:val="22"/>
                <w:szCs w:val="22"/>
              </w:rPr>
              <w:t>водоснабжения-каптажей</w:t>
            </w:r>
            <w:proofErr w:type="spellEnd"/>
            <w:proofErr w:type="gramEnd"/>
            <w:r w:rsidRPr="0074020C">
              <w:rPr>
                <w:rFonts w:ascii="Times New Roman" w:hAnsi="Times New Roman" w:cs="Times New Roman"/>
                <w:color w:val="000000"/>
                <w:sz w:val="22"/>
                <w:szCs w:val="22"/>
              </w:rPr>
              <w:t xml:space="preserve"> и водозаборных скважин;».</w:t>
            </w:r>
          </w:p>
          <w:p w:rsidR="001B709A" w:rsidRPr="001B709A" w:rsidRDefault="001B709A" w:rsidP="001B709A">
            <w:pPr>
              <w:shd w:val="clear" w:color="auto" w:fill="FFFFFF"/>
              <w:spacing w:after="0" w:line="240" w:lineRule="auto"/>
              <w:jc w:val="both"/>
              <w:rPr>
                <w:b/>
                <w:color w:val="000000"/>
              </w:rPr>
            </w:pPr>
            <w:r w:rsidRPr="001B709A">
              <w:rPr>
                <w:b/>
                <w:color w:val="000000"/>
              </w:rPr>
              <w:t xml:space="preserve">5) на возмещение части затрат, связанных с приобретением </w:t>
            </w:r>
            <w:proofErr w:type="spellStart"/>
            <w:r w:rsidRPr="001B709A">
              <w:rPr>
                <w:b/>
                <w:color w:val="000000"/>
              </w:rPr>
              <w:t>автомагазина</w:t>
            </w:r>
            <w:proofErr w:type="spellEnd"/>
            <w:r w:rsidRPr="001B709A">
              <w:rPr>
                <w:b/>
                <w:color w:val="000000"/>
              </w:rPr>
              <w:t xml:space="preserve"> (автолавки) для обеспечения жителей удаленных населенных пунктов товарами первой необходимости (проект «Автолавка в село»);</w:t>
            </w:r>
          </w:p>
          <w:p w:rsidR="001B709A" w:rsidRPr="001B709A" w:rsidRDefault="001B709A" w:rsidP="001B709A">
            <w:pPr>
              <w:shd w:val="clear" w:color="auto" w:fill="FFFFFF"/>
              <w:spacing w:after="0" w:line="240" w:lineRule="auto"/>
              <w:jc w:val="both"/>
              <w:rPr>
                <w:b/>
                <w:color w:val="000000"/>
              </w:rPr>
            </w:pPr>
            <w:r w:rsidRPr="001B709A">
              <w:rPr>
                <w:b/>
                <w:color w:val="000000"/>
              </w:rPr>
              <w:t>6)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1B709A" w:rsidRPr="001B709A" w:rsidRDefault="001B709A" w:rsidP="001B709A">
            <w:pPr>
              <w:shd w:val="clear" w:color="auto" w:fill="FFFFFF"/>
              <w:spacing w:after="0" w:line="240" w:lineRule="auto"/>
              <w:jc w:val="both"/>
              <w:rPr>
                <w:b/>
                <w:color w:val="000000"/>
              </w:rPr>
            </w:pPr>
            <w:r w:rsidRPr="001B709A">
              <w:rPr>
                <w:b/>
                <w:color w:val="000000"/>
              </w:rPr>
              <w:t>7) на поддержку начинающих субъектов малого предпринимательства и (или) физических лиц, применяющих специальный налоговый режим «Налог на профессиональный доход» в виде грантов.</w:t>
            </w:r>
          </w:p>
          <w:p w:rsidR="001B709A" w:rsidRPr="001B709A" w:rsidRDefault="001B709A" w:rsidP="001B709A">
            <w:pPr>
              <w:pStyle w:val="ConsNormal"/>
              <w:ind w:firstLine="0"/>
              <w:jc w:val="both"/>
              <w:rPr>
                <w:rFonts w:ascii="Times New Roman" w:hAnsi="Times New Roman" w:cs="Times New Roman"/>
                <w:color w:val="000000"/>
                <w:sz w:val="22"/>
                <w:szCs w:val="22"/>
              </w:rPr>
            </w:pPr>
            <w:r w:rsidRPr="001B709A">
              <w:rPr>
                <w:rFonts w:ascii="Times New Roman" w:hAnsi="Times New Roman" w:cs="Times New Roman"/>
                <w:sz w:val="22"/>
                <w:szCs w:val="22"/>
              </w:rPr>
              <w:t xml:space="preserve">8) </w:t>
            </w:r>
            <w:r w:rsidRPr="001B709A">
              <w:rPr>
                <w:rFonts w:ascii="Times New Roman" w:hAnsi="Times New Roman" w:cs="Times New Roman"/>
                <w:color w:val="000000"/>
                <w:sz w:val="22"/>
                <w:szCs w:val="22"/>
              </w:rPr>
              <w:t xml:space="preserve">Муниципальному унитарному предприятию </w:t>
            </w:r>
            <w:proofErr w:type="spellStart"/>
            <w:r w:rsidRPr="001B709A">
              <w:rPr>
                <w:rFonts w:ascii="Times New Roman" w:hAnsi="Times New Roman" w:cs="Times New Roman"/>
                <w:color w:val="000000"/>
                <w:sz w:val="22"/>
                <w:szCs w:val="22"/>
              </w:rPr>
              <w:lastRenderedPageBreak/>
              <w:t>Княгининского</w:t>
            </w:r>
            <w:proofErr w:type="spellEnd"/>
            <w:r w:rsidRPr="001B709A">
              <w:rPr>
                <w:rFonts w:ascii="Times New Roman" w:hAnsi="Times New Roman" w:cs="Times New Roman"/>
                <w:color w:val="000000"/>
                <w:sz w:val="22"/>
                <w:szCs w:val="22"/>
              </w:rPr>
              <w:t xml:space="preserve"> муниципального округа «</w:t>
            </w:r>
            <w:proofErr w:type="spellStart"/>
            <w:r w:rsidRPr="001B709A">
              <w:rPr>
                <w:rFonts w:ascii="Times New Roman" w:hAnsi="Times New Roman" w:cs="Times New Roman"/>
                <w:color w:val="000000"/>
                <w:sz w:val="22"/>
                <w:szCs w:val="22"/>
              </w:rPr>
              <w:t>Княгининское</w:t>
            </w:r>
            <w:proofErr w:type="spellEnd"/>
            <w:r w:rsidRPr="001B709A">
              <w:rPr>
                <w:rFonts w:ascii="Times New Roman" w:hAnsi="Times New Roman" w:cs="Times New Roman"/>
                <w:color w:val="000000"/>
                <w:sz w:val="22"/>
                <w:szCs w:val="22"/>
              </w:rPr>
              <w:t xml:space="preserve"> жилищно-коммунальное хозяйство» на финансовое обеспечение затрат, связанных с приобретением оборудования;</w:t>
            </w:r>
          </w:p>
          <w:p w:rsidR="001B709A" w:rsidRPr="001B709A" w:rsidRDefault="001B709A" w:rsidP="001B709A">
            <w:pPr>
              <w:pStyle w:val="ConsNormal"/>
              <w:ind w:firstLine="0"/>
              <w:jc w:val="both"/>
              <w:rPr>
                <w:rFonts w:ascii="Times New Roman" w:hAnsi="Times New Roman" w:cs="Times New Roman"/>
                <w:color w:val="000000"/>
                <w:sz w:val="22"/>
                <w:szCs w:val="22"/>
              </w:rPr>
            </w:pPr>
            <w:r w:rsidRPr="001B709A">
              <w:rPr>
                <w:rFonts w:ascii="Times New Roman" w:hAnsi="Times New Roman" w:cs="Times New Roman"/>
                <w:color w:val="000000"/>
                <w:sz w:val="22"/>
                <w:szCs w:val="22"/>
              </w:rPr>
              <w:t xml:space="preserve">9) </w:t>
            </w:r>
            <w:r w:rsidRPr="001B709A">
              <w:rPr>
                <w:rFonts w:ascii="Times New Roman" w:hAnsi="Times New Roman" w:cs="Times New Roman"/>
                <w:sz w:val="22"/>
                <w:szCs w:val="22"/>
              </w:rPr>
              <w:t xml:space="preserve">из резервного фонда администрации </w:t>
            </w:r>
            <w:proofErr w:type="spellStart"/>
            <w:r w:rsidRPr="001B709A">
              <w:rPr>
                <w:rFonts w:ascii="Times New Roman" w:hAnsi="Times New Roman" w:cs="Times New Roman"/>
                <w:sz w:val="22"/>
                <w:szCs w:val="22"/>
              </w:rPr>
              <w:t>Княгининского</w:t>
            </w:r>
            <w:proofErr w:type="spellEnd"/>
            <w:r w:rsidRPr="001B709A">
              <w:rPr>
                <w:rFonts w:ascii="Times New Roman" w:hAnsi="Times New Roman" w:cs="Times New Roman"/>
                <w:sz w:val="22"/>
                <w:szCs w:val="22"/>
              </w:rPr>
              <w:t xml:space="preserve"> муниципального округа Нижегородской области</w:t>
            </w:r>
            <w:r w:rsidRPr="001B709A">
              <w:rPr>
                <w:rFonts w:ascii="Times New Roman" w:hAnsi="Times New Roman" w:cs="Times New Roman"/>
                <w:color w:val="000000"/>
                <w:sz w:val="22"/>
                <w:szCs w:val="22"/>
              </w:rPr>
              <w:t xml:space="preserve"> Муниципальному унитарному предприятию «</w:t>
            </w:r>
            <w:proofErr w:type="spellStart"/>
            <w:r w:rsidRPr="001B709A">
              <w:rPr>
                <w:rFonts w:ascii="Times New Roman" w:hAnsi="Times New Roman" w:cs="Times New Roman"/>
                <w:color w:val="000000"/>
                <w:sz w:val="22"/>
                <w:szCs w:val="22"/>
              </w:rPr>
              <w:t>Княгининское</w:t>
            </w:r>
            <w:proofErr w:type="spellEnd"/>
            <w:r w:rsidRPr="001B709A">
              <w:rPr>
                <w:rFonts w:ascii="Times New Roman" w:hAnsi="Times New Roman" w:cs="Times New Roman"/>
                <w:color w:val="000000"/>
                <w:sz w:val="22"/>
                <w:szCs w:val="22"/>
              </w:rPr>
              <w:t xml:space="preserve"> жилищно-коммунальное хозяйство» на финансовое обеспечение затрат, связанных с погашением задолженности перед </w:t>
            </w:r>
            <w:proofErr w:type="spellStart"/>
            <w:r w:rsidRPr="001B709A">
              <w:rPr>
                <w:rFonts w:ascii="Times New Roman" w:hAnsi="Times New Roman" w:cs="Times New Roman"/>
                <w:color w:val="000000"/>
                <w:sz w:val="22"/>
                <w:szCs w:val="22"/>
              </w:rPr>
              <w:t>ресурсоснабжающими</w:t>
            </w:r>
            <w:proofErr w:type="spellEnd"/>
            <w:r w:rsidRPr="001B709A">
              <w:rPr>
                <w:rFonts w:ascii="Times New Roman" w:hAnsi="Times New Roman" w:cs="Times New Roman"/>
                <w:color w:val="000000"/>
                <w:sz w:val="22"/>
                <w:szCs w:val="22"/>
              </w:rPr>
              <w:t xml:space="preserve"> организациями;</w:t>
            </w:r>
          </w:p>
          <w:p w:rsidR="0074020C" w:rsidRPr="001B709A" w:rsidRDefault="001B709A" w:rsidP="001B709A">
            <w:pPr>
              <w:pStyle w:val="ad"/>
              <w:widowControl w:val="0"/>
              <w:autoSpaceDE w:val="0"/>
              <w:autoSpaceDN w:val="0"/>
              <w:adjustRightInd w:val="0"/>
              <w:spacing w:after="0" w:line="240" w:lineRule="auto"/>
              <w:jc w:val="both"/>
              <w:rPr>
                <w:b/>
                <w:sz w:val="26"/>
                <w:szCs w:val="26"/>
              </w:rPr>
            </w:pPr>
            <w:r w:rsidRPr="001B709A">
              <w:rPr>
                <w:b/>
                <w:color w:val="000000"/>
              </w:rPr>
              <w:t xml:space="preserve">10) </w:t>
            </w:r>
            <w:r w:rsidRPr="001B709A">
              <w:rPr>
                <w:b/>
              </w:rPr>
              <w:t xml:space="preserve">из резервного фонда администрации </w:t>
            </w:r>
            <w:proofErr w:type="spellStart"/>
            <w:r w:rsidRPr="001B709A">
              <w:rPr>
                <w:b/>
              </w:rPr>
              <w:t>Княгининского</w:t>
            </w:r>
            <w:proofErr w:type="spellEnd"/>
            <w:r w:rsidRPr="001B709A">
              <w:rPr>
                <w:b/>
              </w:rPr>
              <w:t xml:space="preserve"> муниципального округа Нижегородской области</w:t>
            </w:r>
            <w:r w:rsidRPr="001B709A">
              <w:rPr>
                <w:b/>
                <w:color w:val="000000"/>
              </w:rPr>
              <w:t xml:space="preserve"> МУП «Тепловик 1» на финансовое обеспечение затрат, связанных с погашением задолженности перед </w:t>
            </w:r>
            <w:proofErr w:type="spellStart"/>
            <w:r w:rsidRPr="001B709A">
              <w:rPr>
                <w:b/>
                <w:color w:val="000000"/>
              </w:rPr>
              <w:t>ресурсоснабжающими</w:t>
            </w:r>
            <w:proofErr w:type="spellEnd"/>
            <w:r w:rsidRPr="001B709A">
              <w:rPr>
                <w:b/>
                <w:color w:val="000000"/>
              </w:rPr>
              <w:t xml:space="preserve"> организациями</w:t>
            </w:r>
            <w:proofErr w:type="gramStart"/>
            <w:r w:rsidRPr="001B709A">
              <w:rPr>
                <w:b/>
                <w:color w:val="000000"/>
              </w:rPr>
              <w:t>.».</w:t>
            </w:r>
            <w:proofErr w:type="gramEnd"/>
          </w:p>
        </w:tc>
        <w:tc>
          <w:tcPr>
            <w:tcW w:w="4785" w:type="dxa"/>
          </w:tcPr>
          <w:p w:rsidR="001B709A" w:rsidRPr="00BC52A0" w:rsidRDefault="001B709A" w:rsidP="001B709A">
            <w:pPr>
              <w:spacing w:after="0"/>
              <w:jc w:val="both"/>
            </w:pPr>
            <w:r w:rsidRPr="00BC52A0">
              <w:lastRenderedPageBreak/>
              <w:t xml:space="preserve">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w:t>
            </w:r>
            <w:r w:rsidRPr="00BC52A0">
              <w:lastRenderedPageBreak/>
              <w:t xml:space="preserve">в порядке, установленном администрацией </w:t>
            </w:r>
            <w:proofErr w:type="spellStart"/>
            <w:r w:rsidRPr="00BC52A0">
              <w:t>Княгининского</w:t>
            </w:r>
            <w:proofErr w:type="spellEnd"/>
            <w:r w:rsidRPr="00BC52A0">
              <w:t xml:space="preserve"> муниципального округа в следующих случаях:</w:t>
            </w:r>
          </w:p>
          <w:p w:rsidR="001B709A" w:rsidRPr="00BC52A0" w:rsidRDefault="001B709A" w:rsidP="001B709A">
            <w:pPr>
              <w:spacing w:after="0"/>
              <w:jc w:val="both"/>
            </w:pPr>
            <w:r w:rsidRPr="00BC52A0">
              <w:t>1) на оказание государственной поддержки сельскохозяйственного производства:</w:t>
            </w:r>
          </w:p>
          <w:p w:rsidR="001B709A" w:rsidRPr="00BC52A0" w:rsidRDefault="001B709A" w:rsidP="001B709A">
            <w:pPr>
              <w:spacing w:after="0"/>
              <w:jc w:val="both"/>
            </w:pPr>
            <w:r w:rsidRPr="00BC52A0">
              <w:t xml:space="preserve">а) на возмещение производителям зерновых культур части затрат на производство и реализацию зерновых культур; </w:t>
            </w:r>
          </w:p>
          <w:p w:rsidR="001B709A" w:rsidRPr="00BC52A0" w:rsidRDefault="001B709A" w:rsidP="001B709A">
            <w:pPr>
              <w:spacing w:after="0"/>
              <w:jc w:val="both"/>
            </w:pPr>
            <w:r w:rsidRPr="00BC52A0">
              <w:t>б) на возмещение части затрат на поддержку элитного семеноводства;</w:t>
            </w:r>
          </w:p>
          <w:p w:rsidR="001B709A" w:rsidRPr="00BC52A0" w:rsidRDefault="001B709A" w:rsidP="001B709A">
            <w:pPr>
              <w:spacing w:after="0"/>
              <w:jc w:val="both"/>
            </w:pPr>
            <w:r w:rsidRPr="00BC52A0">
              <w:t>в) на возмещение части затрат на поддержку племенного животноводства;</w:t>
            </w:r>
          </w:p>
          <w:p w:rsidR="001B709A" w:rsidRPr="00BC52A0" w:rsidRDefault="001B709A" w:rsidP="001B709A">
            <w:pPr>
              <w:spacing w:after="0"/>
              <w:jc w:val="both"/>
            </w:pPr>
            <w:r w:rsidRPr="00BC52A0">
              <w:t>г) на возмещение части затрат на поддержку производства молока;</w:t>
            </w:r>
          </w:p>
          <w:p w:rsidR="001B709A" w:rsidRPr="00BC52A0" w:rsidRDefault="001B709A" w:rsidP="001B709A">
            <w:pPr>
              <w:spacing w:after="0"/>
              <w:jc w:val="both"/>
            </w:pPr>
            <w:proofErr w:type="spellStart"/>
            <w:r w:rsidRPr="00BC52A0">
              <w:t>д</w:t>
            </w:r>
            <w:proofErr w:type="spellEnd"/>
            <w:r w:rsidRPr="00BC52A0">
              <w:t>) на возмещение части затрат на поддержку мясного скотоводства;</w:t>
            </w:r>
          </w:p>
          <w:p w:rsidR="001B709A" w:rsidRPr="00BC52A0" w:rsidRDefault="001B709A" w:rsidP="001B709A">
            <w:pPr>
              <w:pStyle w:val="ConsPlusTitle0"/>
              <w:widowControl/>
              <w:jc w:val="both"/>
              <w:rPr>
                <w:rFonts w:ascii="Times New Roman" w:hAnsi="Times New Roman" w:cs="Times New Roman"/>
                <w:sz w:val="22"/>
                <w:szCs w:val="22"/>
              </w:rPr>
            </w:pPr>
            <w:r w:rsidRPr="00BC52A0">
              <w:rPr>
                <w:rFonts w:ascii="Times New Roman" w:hAnsi="Times New Roman" w:cs="Times New Roman"/>
                <w:sz w:val="22"/>
                <w:szCs w:val="22"/>
              </w:rPr>
              <w:t xml:space="preserve">е) на возмещение части затрат на приобретение оборудования и техники. </w:t>
            </w:r>
          </w:p>
          <w:p w:rsidR="001B709A" w:rsidRPr="00BC52A0" w:rsidRDefault="001B709A" w:rsidP="001B709A">
            <w:pPr>
              <w:pStyle w:val="ConsNormal"/>
              <w:ind w:firstLine="0"/>
              <w:jc w:val="both"/>
              <w:rPr>
                <w:rFonts w:ascii="Times New Roman" w:hAnsi="Times New Roman" w:cs="Times New Roman"/>
                <w:bCs/>
                <w:sz w:val="22"/>
                <w:szCs w:val="22"/>
              </w:rPr>
            </w:pPr>
            <w:r w:rsidRPr="00BC52A0">
              <w:rPr>
                <w:rFonts w:ascii="Times New Roman" w:hAnsi="Times New Roman" w:cs="Times New Roman"/>
                <w:bCs/>
                <w:sz w:val="22"/>
                <w:szCs w:val="22"/>
              </w:rPr>
              <w:t>2) на возмещение затрат, связанных с приобретением путевок в загородные оздоровительно-образовательные центры (лагеря), расположенные на территории Нижегородской области;</w:t>
            </w:r>
          </w:p>
          <w:p w:rsidR="001B709A" w:rsidRPr="00BC52A0" w:rsidRDefault="001B709A" w:rsidP="001B709A">
            <w:pPr>
              <w:pStyle w:val="ConsNormal"/>
              <w:ind w:firstLine="0"/>
              <w:jc w:val="both"/>
              <w:rPr>
                <w:rFonts w:ascii="Times New Roman" w:hAnsi="Times New Roman" w:cs="Times New Roman"/>
                <w:bCs/>
                <w:sz w:val="22"/>
                <w:szCs w:val="22"/>
              </w:rPr>
            </w:pPr>
            <w:r w:rsidRPr="00BC52A0">
              <w:rPr>
                <w:rFonts w:ascii="Times New Roman" w:hAnsi="Times New Roman" w:cs="Times New Roman"/>
                <w:bCs/>
                <w:sz w:val="22"/>
                <w:szCs w:val="22"/>
              </w:rPr>
              <w:t>3)  на финансовое обеспечение затрат, связанных с проведением ремонта и восстановлением объектов централизованной системы теплоснабжения, водоснабжения и водоотведения, в том числе на приобретение необходимого оборудования;</w:t>
            </w:r>
          </w:p>
          <w:p w:rsidR="001B709A" w:rsidRDefault="001B709A" w:rsidP="001B709A">
            <w:pPr>
              <w:pStyle w:val="ConsNormal"/>
              <w:ind w:firstLine="0"/>
              <w:jc w:val="both"/>
              <w:rPr>
                <w:rFonts w:ascii="Times New Roman" w:hAnsi="Times New Roman" w:cs="Times New Roman"/>
                <w:color w:val="000000"/>
                <w:sz w:val="22"/>
                <w:szCs w:val="22"/>
              </w:rPr>
            </w:pPr>
            <w:r w:rsidRPr="0074020C">
              <w:rPr>
                <w:rFonts w:ascii="Times New Roman" w:hAnsi="Times New Roman" w:cs="Times New Roman"/>
                <w:sz w:val="22"/>
                <w:szCs w:val="22"/>
              </w:rPr>
              <w:t>4)</w:t>
            </w:r>
            <w:r w:rsidRPr="0074020C">
              <w:rPr>
                <w:rFonts w:ascii="Times New Roman" w:hAnsi="Times New Roman" w:cs="Times New Roman"/>
                <w:color w:val="000000"/>
                <w:sz w:val="22"/>
                <w:szCs w:val="22"/>
              </w:rPr>
              <w:t xml:space="preserve">муниципальному унитарному предприятию </w:t>
            </w:r>
            <w:proofErr w:type="spellStart"/>
            <w:r w:rsidRPr="0074020C">
              <w:rPr>
                <w:rFonts w:ascii="Times New Roman" w:hAnsi="Times New Roman" w:cs="Times New Roman"/>
                <w:color w:val="000000"/>
                <w:sz w:val="22"/>
                <w:szCs w:val="22"/>
              </w:rPr>
              <w:t>Княгининского</w:t>
            </w:r>
            <w:proofErr w:type="spellEnd"/>
            <w:r w:rsidRPr="0074020C">
              <w:rPr>
                <w:rFonts w:ascii="Times New Roman" w:hAnsi="Times New Roman" w:cs="Times New Roman"/>
                <w:color w:val="000000"/>
                <w:sz w:val="22"/>
                <w:szCs w:val="22"/>
              </w:rPr>
              <w:t xml:space="preserve"> муниципального округа «</w:t>
            </w:r>
            <w:proofErr w:type="spellStart"/>
            <w:r w:rsidRPr="0074020C">
              <w:rPr>
                <w:rFonts w:ascii="Times New Roman" w:hAnsi="Times New Roman" w:cs="Times New Roman"/>
                <w:color w:val="000000"/>
                <w:sz w:val="22"/>
                <w:szCs w:val="22"/>
              </w:rPr>
              <w:t>Княгининское</w:t>
            </w:r>
            <w:proofErr w:type="spellEnd"/>
            <w:r w:rsidRPr="0074020C">
              <w:rPr>
                <w:rFonts w:ascii="Times New Roman" w:hAnsi="Times New Roman" w:cs="Times New Roman"/>
                <w:color w:val="000000"/>
                <w:sz w:val="22"/>
                <w:szCs w:val="22"/>
              </w:rPr>
              <w:t xml:space="preserve"> жилищно-коммунальное хозяйство» на финансовое обеспечение затрат, связанных с разработкой и согласованием проектов зон санитарной охраны источников хозяйственно-питьевого </w:t>
            </w:r>
            <w:proofErr w:type="spellStart"/>
            <w:proofErr w:type="gramStart"/>
            <w:r w:rsidRPr="0074020C">
              <w:rPr>
                <w:rFonts w:ascii="Times New Roman" w:hAnsi="Times New Roman" w:cs="Times New Roman"/>
                <w:color w:val="000000"/>
                <w:sz w:val="22"/>
                <w:szCs w:val="22"/>
              </w:rPr>
              <w:t>водоснабжения-каптажей</w:t>
            </w:r>
            <w:proofErr w:type="spellEnd"/>
            <w:proofErr w:type="gramEnd"/>
            <w:r w:rsidRPr="0074020C">
              <w:rPr>
                <w:rFonts w:ascii="Times New Roman" w:hAnsi="Times New Roman" w:cs="Times New Roman"/>
                <w:color w:val="000000"/>
                <w:sz w:val="22"/>
                <w:szCs w:val="22"/>
              </w:rPr>
              <w:t xml:space="preserve"> и водозаборных скважин;».</w:t>
            </w:r>
          </w:p>
          <w:p w:rsidR="001B709A" w:rsidRPr="0074020C" w:rsidRDefault="001B709A" w:rsidP="001B709A">
            <w:pPr>
              <w:pStyle w:val="ConsNormal"/>
              <w:ind w:firstLine="0"/>
              <w:jc w:val="both"/>
              <w:rPr>
                <w:rFonts w:ascii="Times New Roman" w:hAnsi="Times New Roman" w:cs="Times New Roman"/>
                <w:color w:val="000000"/>
                <w:sz w:val="22"/>
                <w:szCs w:val="22"/>
              </w:rPr>
            </w:pPr>
          </w:p>
          <w:p w:rsidR="001B709A" w:rsidRPr="001B709A" w:rsidRDefault="001B709A" w:rsidP="001B709A">
            <w:pPr>
              <w:shd w:val="clear" w:color="auto" w:fill="FFFFFF"/>
              <w:spacing w:after="0" w:line="240" w:lineRule="auto"/>
              <w:jc w:val="both"/>
              <w:rPr>
                <w:b/>
                <w:color w:val="000000"/>
              </w:rPr>
            </w:pPr>
            <w:r w:rsidRPr="001B709A">
              <w:rPr>
                <w:b/>
                <w:color w:val="000000"/>
              </w:rPr>
              <w:t>Пункты 5, 6, 7 – исключить.</w:t>
            </w:r>
          </w:p>
          <w:p w:rsidR="001B709A" w:rsidRDefault="001B709A" w:rsidP="001B709A">
            <w:pPr>
              <w:pStyle w:val="ConsNormal"/>
              <w:ind w:firstLine="0"/>
              <w:jc w:val="both"/>
              <w:rPr>
                <w:rFonts w:ascii="Times New Roman" w:hAnsi="Times New Roman" w:cs="Times New Roman"/>
                <w:sz w:val="22"/>
                <w:szCs w:val="22"/>
              </w:rPr>
            </w:pPr>
          </w:p>
          <w:p w:rsidR="001B709A" w:rsidRPr="001B709A" w:rsidRDefault="001B709A" w:rsidP="001B709A">
            <w:pPr>
              <w:pStyle w:val="ConsNormal"/>
              <w:ind w:firstLine="0"/>
              <w:jc w:val="both"/>
              <w:rPr>
                <w:rFonts w:ascii="Times New Roman" w:hAnsi="Times New Roman" w:cs="Times New Roman"/>
                <w:color w:val="000000"/>
                <w:sz w:val="22"/>
                <w:szCs w:val="22"/>
              </w:rPr>
            </w:pPr>
            <w:r w:rsidRPr="001B709A">
              <w:rPr>
                <w:rFonts w:ascii="Times New Roman" w:hAnsi="Times New Roman" w:cs="Times New Roman"/>
                <w:sz w:val="22"/>
                <w:szCs w:val="22"/>
              </w:rPr>
              <w:t xml:space="preserve">8) </w:t>
            </w:r>
            <w:r w:rsidRPr="001B709A">
              <w:rPr>
                <w:rFonts w:ascii="Times New Roman" w:hAnsi="Times New Roman" w:cs="Times New Roman"/>
                <w:color w:val="000000"/>
                <w:sz w:val="22"/>
                <w:szCs w:val="22"/>
              </w:rPr>
              <w:t xml:space="preserve">Муниципальному унитарному предприятию </w:t>
            </w:r>
            <w:proofErr w:type="spellStart"/>
            <w:r w:rsidRPr="001B709A">
              <w:rPr>
                <w:rFonts w:ascii="Times New Roman" w:hAnsi="Times New Roman" w:cs="Times New Roman"/>
                <w:color w:val="000000"/>
                <w:sz w:val="22"/>
                <w:szCs w:val="22"/>
              </w:rPr>
              <w:t>Княгининского</w:t>
            </w:r>
            <w:proofErr w:type="spellEnd"/>
            <w:r w:rsidRPr="001B709A">
              <w:rPr>
                <w:rFonts w:ascii="Times New Roman" w:hAnsi="Times New Roman" w:cs="Times New Roman"/>
                <w:color w:val="000000"/>
                <w:sz w:val="22"/>
                <w:szCs w:val="22"/>
              </w:rPr>
              <w:t xml:space="preserve"> муниципального округа «</w:t>
            </w:r>
            <w:proofErr w:type="spellStart"/>
            <w:r w:rsidRPr="001B709A">
              <w:rPr>
                <w:rFonts w:ascii="Times New Roman" w:hAnsi="Times New Roman" w:cs="Times New Roman"/>
                <w:color w:val="000000"/>
                <w:sz w:val="22"/>
                <w:szCs w:val="22"/>
              </w:rPr>
              <w:t>Княгининское</w:t>
            </w:r>
            <w:proofErr w:type="spellEnd"/>
            <w:r w:rsidRPr="001B709A">
              <w:rPr>
                <w:rFonts w:ascii="Times New Roman" w:hAnsi="Times New Roman" w:cs="Times New Roman"/>
                <w:color w:val="000000"/>
                <w:sz w:val="22"/>
                <w:szCs w:val="22"/>
              </w:rPr>
              <w:t xml:space="preserve"> жилищно-коммунальное хозяйство» на финансовое обеспечение затрат, связанных с приобретением оборудования;</w:t>
            </w:r>
          </w:p>
          <w:p w:rsidR="001B709A" w:rsidRPr="001B709A" w:rsidRDefault="001B709A" w:rsidP="001B709A">
            <w:pPr>
              <w:pStyle w:val="ConsNormal"/>
              <w:ind w:firstLine="0"/>
              <w:jc w:val="both"/>
              <w:rPr>
                <w:rFonts w:ascii="Times New Roman" w:hAnsi="Times New Roman" w:cs="Times New Roman"/>
                <w:color w:val="000000"/>
                <w:sz w:val="22"/>
                <w:szCs w:val="22"/>
              </w:rPr>
            </w:pPr>
            <w:r w:rsidRPr="001B709A">
              <w:rPr>
                <w:rFonts w:ascii="Times New Roman" w:hAnsi="Times New Roman" w:cs="Times New Roman"/>
                <w:color w:val="000000"/>
                <w:sz w:val="22"/>
                <w:szCs w:val="22"/>
              </w:rPr>
              <w:t xml:space="preserve">9) </w:t>
            </w:r>
            <w:r w:rsidRPr="001B709A">
              <w:rPr>
                <w:rFonts w:ascii="Times New Roman" w:hAnsi="Times New Roman" w:cs="Times New Roman"/>
                <w:sz w:val="22"/>
                <w:szCs w:val="22"/>
              </w:rPr>
              <w:t xml:space="preserve">из резервного фонда администрации </w:t>
            </w:r>
            <w:proofErr w:type="spellStart"/>
            <w:r w:rsidRPr="001B709A">
              <w:rPr>
                <w:rFonts w:ascii="Times New Roman" w:hAnsi="Times New Roman" w:cs="Times New Roman"/>
                <w:sz w:val="22"/>
                <w:szCs w:val="22"/>
              </w:rPr>
              <w:t>Княгининского</w:t>
            </w:r>
            <w:proofErr w:type="spellEnd"/>
            <w:r w:rsidRPr="001B709A">
              <w:rPr>
                <w:rFonts w:ascii="Times New Roman" w:hAnsi="Times New Roman" w:cs="Times New Roman"/>
                <w:sz w:val="22"/>
                <w:szCs w:val="22"/>
              </w:rPr>
              <w:t xml:space="preserve"> муниципального округа Нижегородской области</w:t>
            </w:r>
            <w:r w:rsidRPr="001B709A">
              <w:rPr>
                <w:rFonts w:ascii="Times New Roman" w:hAnsi="Times New Roman" w:cs="Times New Roman"/>
                <w:color w:val="000000"/>
                <w:sz w:val="22"/>
                <w:szCs w:val="22"/>
              </w:rPr>
              <w:t xml:space="preserve"> Муниципальному унитарному предприятию «</w:t>
            </w:r>
            <w:proofErr w:type="spellStart"/>
            <w:r w:rsidRPr="001B709A">
              <w:rPr>
                <w:rFonts w:ascii="Times New Roman" w:hAnsi="Times New Roman" w:cs="Times New Roman"/>
                <w:color w:val="000000"/>
                <w:sz w:val="22"/>
                <w:szCs w:val="22"/>
              </w:rPr>
              <w:t>Княгининское</w:t>
            </w:r>
            <w:proofErr w:type="spellEnd"/>
            <w:r w:rsidRPr="001B709A">
              <w:rPr>
                <w:rFonts w:ascii="Times New Roman" w:hAnsi="Times New Roman" w:cs="Times New Roman"/>
                <w:color w:val="000000"/>
                <w:sz w:val="22"/>
                <w:szCs w:val="22"/>
              </w:rPr>
              <w:t xml:space="preserve"> жилищно-коммунальное хозяйство» на финансовое обеспечение затрат, связанных с погашением задолженности перед </w:t>
            </w:r>
            <w:proofErr w:type="spellStart"/>
            <w:r w:rsidRPr="001B709A">
              <w:rPr>
                <w:rFonts w:ascii="Times New Roman" w:hAnsi="Times New Roman" w:cs="Times New Roman"/>
                <w:color w:val="000000"/>
                <w:sz w:val="22"/>
                <w:szCs w:val="22"/>
              </w:rPr>
              <w:t>ресурсоснабжающими</w:t>
            </w:r>
            <w:proofErr w:type="spellEnd"/>
            <w:r w:rsidRPr="001B709A">
              <w:rPr>
                <w:rFonts w:ascii="Times New Roman" w:hAnsi="Times New Roman" w:cs="Times New Roman"/>
                <w:color w:val="000000"/>
                <w:sz w:val="22"/>
                <w:szCs w:val="22"/>
              </w:rPr>
              <w:t xml:space="preserve"> организациями;</w:t>
            </w:r>
          </w:p>
          <w:p w:rsidR="0074020C" w:rsidRPr="001B709A" w:rsidRDefault="001B709A" w:rsidP="001B709A">
            <w:pPr>
              <w:pStyle w:val="ConsNormal"/>
              <w:ind w:firstLine="0"/>
              <w:jc w:val="both"/>
              <w:rPr>
                <w:rFonts w:ascii="Times New Roman" w:hAnsi="Times New Roman" w:cs="Times New Roman"/>
                <w:b/>
                <w:sz w:val="22"/>
                <w:szCs w:val="22"/>
              </w:rPr>
            </w:pPr>
            <w:r w:rsidRPr="001B709A">
              <w:rPr>
                <w:rFonts w:ascii="Times New Roman" w:hAnsi="Times New Roman" w:cs="Times New Roman"/>
                <w:b/>
                <w:color w:val="000000"/>
                <w:sz w:val="22"/>
                <w:szCs w:val="22"/>
              </w:rPr>
              <w:t xml:space="preserve">10) МУП «Тепловик 1» на финансовое </w:t>
            </w:r>
            <w:r w:rsidRPr="001B709A">
              <w:rPr>
                <w:rFonts w:ascii="Times New Roman" w:hAnsi="Times New Roman" w:cs="Times New Roman"/>
                <w:b/>
                <w:color w:val="000000"/>
                <w:sz w:val="22"/>
                <w:szCs w:val="22"/>
              </w:rPr>
              <w:lastRenderedPageBreak/>
              <w:t xml:space="preserve">обеспечение затрат, связанных с погашением задолженности перед </w:t>
            </w:r>
            <w:proofErr w:type="spellStart"/>
            <w:r w:rsidRPr="001B709A">
              <w:rPr>
                <w:rFonts w:ascii="Times New Roman" w:hAnsi="Times New Roman" w:cs="Times New Roman"/>
                <w:b/>
                <w:color w:val="000000"/>
                <w:sz w:val="22"/>
                <w:szCs w:val="22"/>
              </w:rPr>
              <w:t>ресурсоснабжающими</w:t>
            </w:r>
            <w:proofErr w:type="spellEnd"/>
            <w:r w:rsidRPr="001B709A">
              <w:rPr>
                <w:rFonts w:ascii="Times New Roman" w:hAnsi="Times New Roman" w:cs="Times New Roman"/>
                <w:b/>
                <w:color w:val="000000"/>
                <w:sz w:val="22"/>
                <w:szCs w:val="22"/>
              </w:rPr>
              <w:t xml:space="preserve"> организациями</w:t>
            </w:r>
            <w:proofErr w:type="gramStart"/>
            <w:r w:rsidRPr="001B709A">
              <w:rPr>
                <w:rFonts w:ascii="Times New Roman" w:hAnsi="Times New Roman" w:cs="Times New Roman"/>
                <w:b/>
                <w:color w:val="000000"/>
                <w:sz w:val="22"/>
                <w:szCs w:val="22"/>
              </w:rPr>
              <w:t>;»</w:t>
            </w:r>
            <w:proofErr w:type="gramEnd"/>
            <w:r w:rsidRPr="001B709A">
              <w:rPr>
                <w:rFonts w:ascii="Times New Roman" w:hAnsi="Times New Roman" w:cs="Times New Roman"/>
                <w:b/>
                <w:color w:val="000000"/>
                <w:sz w:val="22"/>
                <w:szCs w:val="22"/>
              </w:rPr>
              <w:t>.</w:t>
            </w:r>
          </w:p>
        </w:tc>
      </w:tr>
    </w:tbl>
    <w:p w:rsidR="0074020C" w:rsidRDefault="0074020C" w:rsidP="0074020C">
      <w:pPr>
        <w:pStyle w:val="ad"/>
        <w:widowControl w:val="0"/>
        <w:autoSpaceDE w:val="0"/>
        <w:autoSpaceDN w:val="0"/>
        <w:adjustRightInd w:val="0"/>
        <w:spacing w:after="0" w:line="240" w:lineRule="auto"/>
        <w:ind w:firstLine="709"/>
        <w:jc w:val="both"/>
        <w:rPr>
          <w:rFonts w:ascii="Times New Roman" w:hAnsi="Times New Roman"/>
          <w:b/>
          <w:sz w:val="26"/>
          <w:szCs w:val="26"/>
        </w:rPr>
      </w:pPr>
    </w:p>
    <w:p w:rsidR="00142535" w:rsidRPr="00CD3761" w:rsidRDefault="00543549" w:rsidP="00607FD9">
      <w:pPr>
        <w:spacing w:line="100" w:lineRule="atLeast"/>
        <w:jc w:val="center"/>
        <w:rPr>
          <w:rFonts w:ascii="Times New Roman" w:hAnsi="Times New Roman"/>
          <w:b/>
          <w:kern w:val="2"/>
          <w:sz w:val="27"/>
          <w:szCs w:val="27"/>
        </w:rPr>
      </w:pPr>
      <w:r w:rsidRPr="00CD3761">
        <w:rPr>
          <w:rFonts w:ascii="Times New Roman" w:hAnsi="Times New Roman"/>
          <w:b/>
          <w:kern w:val="2"/>
          <w:sz w:val="27"/>
          <w:szCs w:val="27"/>
        </w:rPr>
        <w:t>4</w:t>
      </w:r>
      <w:r w:rsidR="00607FD9" w:rsidRPr="00CD3761">
        <w:rPr>
          <w:rFonts w:ascii="Times New Roman" w:hAnsi="Times New Roman"/>
          <w:b/>
          <w:kern w:val="2"/>
          <w:sz w:val="27"/>
          <w:szCs w:val="27"/>
        </w:rPr>
        <w:t>.</w:t>
      </w:r>
      <w:r w:rsidR="000C1DDA" w:rsidRPr="00CD3761">
        <w:rPr>
          <w:rFonts w:ascii="Times New Roman" w:hAnsi="Times New Roman"/>
          <w:b/>
          <w:kern w:val="2"/>
          <w:sz w:val="27"/>
          <w:szCs w:val="27"/>
        </w:rPr>
        <w:t>Дефицит</w:t>
      </w:r>
      <w:r w:rsidR="00142535" w:rsidRPr="00CD3761">
        <w:rPr>
          <w:rFonts w:ascii="Times New Roman" w:hAnsi="Times New Roman"/>
          <w:b/>
          <w:kern w:val="2"/>
          <w:sz w:val="27"/>
          <w:szCs w:val="27"/>
        </w:rPr>
        <w:t xml:space="preserve"> бюджета</w:t>
      </w:r>
      <w:r w:rsidR="00607FD9" w:rsidRPr="00CD3761">
        <w:rPr>
          <w:rFonts w:ascii="Times New Roman" w:hAnsi="Times New Roman"/>
          <w:b/>
          <w:kern w:val="2"/>
          <w:sz w:val="27"/>
          <w:szCs w:val="27"/>
        </w:rPr>
        <w:t xml:space="preserve"> муниципального округа</w:t>
      </w:r>
      <w:r w:rsidR="00142535" w:rsidRPr="00CD3761">
        <w:rPr>
          <w:rFonts w:ascii="Times New Roman" w:hAnsi="Times New Roman"/>
          <w:b/>
          <w:kern w:val="2"/>
          <w:sz w:val="27"/>
          <w:szCs w:val="27"/>
        </w:rPr>
        <w:t xml:space="preserve"> </w:t>
      </w:r>
      <w:r w:rsidR="00BF54D6" w:rsidRPr="00CD3761">
        <w:rPr>
          <w:rFonts w:ascii="Times New Roman" w:hAnsi="Times New Roman"/>
          <w:b/>
          <w:kern w:val="2"/>
          <w:sz w:val="27"/>
          <w:szCs w:val="27"/>
        </w:rPr>
        <w:t>и источники его финансирования</w:t>
      </w:r>
    </w:p>
    <w:p w:rsidR="00DF322D" w:rsidRPr="00CD3761" w:rsidRDefault="00DF322D" w:rsidP="00DF322D">
      <w:pPr>
        <w:shd w:val="clear" w:color="auto" w:fill="FFFFFF"/>
        <w:spacing w:after="0" w:line="240" w:lineRule="auto"/>
        <w:ind w:firstLine="709"/>
        <w:jc w:val="both"/>
        <w:rPr>
          <w:rFonts w:ascii="Times New Roman" w:eastAsia="Times New Roman" w:hAnsi="Times New Roman"/>
          <w:color w:val="1A1A1A"/>
          <w:sz w:val="27"/>
          <w:szCs w:val="27"/>
          <w:lang w:eastAsia="ru-RU"/>
        </w:rPr>
      </w:pPr>
      <w:r w:rsidRPr="00CD3761">
        <w:rPr>
          <w:rFonts w:ascii="Times New Roman" w:eastAsia="Times New Roman" w:hAnsi="Times New Roman"/>
          <w:color w:val="1A1A1A"/>
          <w:sz w:val="27"/>
          <w:szCs w:val="27"/>
          <w:lang w:eastAsia="ru-RU"/>
        </w:rPr>
        <w:t>Расходы бюджета муниципального округа на 202</w:t>
      </w:r>
      <w:r w:rsidR="00E20255">
        <w:rPr>
          <w:rFonts w:ascii="Times New Roman" w:eastAsia="Times New Roman" w:hAnsi="Times New Roman"/>
          <w:color w:val="1A1A1A"/>
          <w:sz w:val="27"/>
          <w:szCs w:val="27"/>
          <w:lang w:eastAsia="ru-RU"/>
        </w:rPr>
        <w:t>5</w:t>
      </w:r>
      <w:r w:rsidRPr="00CD3761">
        <w:rPr>
          <w:rFonts w:ascii="Times New Roman" w:eastAsia="Times New Roman" w:hAnsi="Times New Roman"/>
          <w:color w:val="1A1A1A"/>
          <w:sz w:val="27"/>
          <w:szCs w:val="27"/>
          <w:lang w:eastAsia="ru-RU"/>
        </w:rPr>
        <w:t xml:space="preserve"> год не обеспечиваются плановыми доходами, в результате сложился дефицит бюджета в сумме </w:t>
      </w:r>
      <w:r w:rsidR="0074020C">
        <w:rPr>
          <w:rFonts w:ascii="Times New Roman" w:eastAsia="Times New Roman" w:hAnsi="Times New Roman"/>
          <w:color w:val="1A1A1A"/>
          <w:sz w:val="27"/>
          <w:szCs w:val="27"/>
          <w:lang w:eastAsia="ru-RU"/>
        </w:rPr>
        <w:t>58 017,</w:t>
      </w:r>
      <w:r w:rsidR="006C174D">
        <w:rPr>
          <w:rFonts w:ascii="Times New Roman" w:eastAsia="Times New Roman" w:hAnsi="Times New Roman"/>
          <w:color w:val="1A1A1A"/>
          <w:sz w:val="27"/>
          <w:szCs w:val="27"/>
          <w:lang w:eastAsia="ru-RU"/>
        </w:rPr>
        <w:t>4</w:t>
      </w:r>
      <w:r w:rsidRPr="00CD3761">
        <w:rPr>
          <w:rFonts w:ascii="Times New Roman" w:eastAsia="Times New Roman" w:hAnsi="Times New Roman"/>
          <w:color w:val="1A1A1A"/>
          <w:sz w:val="27"/>
          <w:szCs w:val="27"/>
          <w:lang w:eastAsia="ru-RU"/>
        </w:rPr>
        <w:t xml:space="preserve"> тыс. рублей.</w:t>
      </w:r>
    </w:p>
    <w:p w:rsidR="00C50C46" w:rsidRDefault="00C50C46" w:rsidP="00C50C46">
      <w:pPr>
        <w:spacing w:after="0" w:line="240" w:lineRule="auto"/>
        <w:ind w:firstLine="709"/>
        <w:jc w:val="both"/>
        <w:rPr>
          <w:rFonts w:ascii="Times New Roman" w:eastAsia="Times New Roman" w:hAnsi="Times New Roman"/>
          <w:sz w:val="27"/>
          <w:szCs w:val="27"/>
          <w:lang w:eastAsia="ru-RU"/>
        </w:rPr>
      </w:pPr>
      <w:r w:rsidRPr="00CD3761">
        <w:rPr>
          <w:rFonts w:ascii="Times New Roman" w:eastAsia="Times New Roman" w:hAnsi="Times New Roman"/>
          <w:sz w:val="27"/>
          <w:szCs w:val="27"/>
          <w:lang w:eastAsia="ru-RU"/>
        </w:rPr>
        <w:t xml:space="preserve">Согласно представленному Проекту решения, размер дефицита бюджета </w:t>
      </w:r>
      <w:proofErr w:type="spellStart"/>
      <w:r w:rsidRPr="00CD3761">
        <w:rPr>
          <w:rFonts w:ascii="Times New Roman" w:eastAsia="Times New Roman" w:hAnsi="Times New Roman"/>
          <w:sz w:val="27"/>
          <w:szCs w:val="27"/>
          <w:lang w:eastAsia="ru-RU"/>
        </w:rPr>
        <w:t>Княгининского</w:t>
      </w:r>
      <w:proofErr w:type="spellEnd"/>
      <w:r w:rsidRPr="00CD3761">
        <w:rPr>
          <w:rFonts w:ascii="Times New Roman" w:eastAsia="Times New Roman" w:hAnsi="Times New Roman"/>
          <w:sz w:val="27"/>
          <w:szCs w:val="27"/>
          <w:lang w:eastAsia="ru-RU"/>
        </w:rPr>
        <w:t xml:space="preserve"> муниципального округа на 202</w:t>
      </w:r>
      <w:r w:rsidR="00E20255">
        <w:rPr>
          <w:rFonts w:ascii="Times New Roman" w:eastAsia="Times New Roman" w:hAnsi="Times New Roman"/>
          <w:sz w:val="27"/>
          <w:szCs w:val="27"/>
          <w:lang w:eastAsia="ru-RU"/>
        </w:rPr>
        <w:t>5</w:t>
      </w:r>
      <w:r w:rsidRPr="00CD3761">
        <w:rPr>
          <w:rFonts w:ascii="Times New Roman" w:eastAsia="Times New Roman" w:hAnsi="Times New Roman"/>
          <w:sz w:val="27"/>
          <w:szCs w:val="27"/>
          <w:lang w:eastAsia="ru-RU"/>
        </w:rPr>
        <w:t xml:space="preserve"> год, составлявший </w:t>
      </w:r>
      <w:r w:rsidR="006C174D">
        <w:rPr>
          <w:rFonts w:ascii="Times New Roman" w:eastAsia="Times New Roman" w:hAnsi="Times New Roman"/>
          <w:sz w:val="27"/>
          <w:szCs w:val="27"/>
          <w:lang w:eastAsia="ru-RU"/>
        </w:rPr>
        <w:t>58 017,</w:t>
      </w:r>
      <w:r w:rsidR="001B709A">
        <w:rPr>
          <w:rFonts w:ascii="Times New Roman" w:eastAsia="Times New Roman" w:hAnsi="Times New Roman"/>
          <w:sz w:val="27"/>
          <w:szCs w:val="27"/>
          <w:lang w:eastAsia="ru-RU"/>
        </w:rPr>
        <w:t>4</w:t>
      </w:r>
      <w:r w:rsidRPr="00CD3761">
        <w:rPr>
          <w:rFonts w:ascii="Times New Roman" w:eastAsia="Times New Roman" w:hAnsi="Times New Roman"/>
          <w:sz w:val="27"/>
          <w:szCs w:val="27"/>
          <w:lang w:eastAsia="ru-RU"/>
        </w:rPr>
        <w:t xml:space="preserve"> тыс. рублей,</w:t>
      </w:r>
      <w:r w:rsidR="001B709A">
        <w:rPr>
          <w:rFonts w:ascii="Times New Roman" w:eastAsia="Times New Roman" w:hAnsi="Times New Roman"/>
          <w:sz w:val="27"/>
          <w:szCs w:val="27"/>
          <w:lang w:eastAsia="ru-RU"/>
        </w:rPr>
        <w:t xml:space="preserve"> не</w:t>
      </w:r>
      <w:r w:rsidRPr="00CD3761">
        <w:rPr>
          <w:rFonts w:ascii="Times New Roman" w:eastAsia="Times New Roman" w:hAnsi="Times New Roman"/>
          <w:sz w:val="27"/>
          <w:szCs w:val="27"/>
          <w:lang w:eastAsia="ru-RU"/>
        </w:rPr>
        <w:t xml:space="preserve"> изменится:</w:t>
      </w:r>
    </w:p>
    <w:p w:rsidR="009712EF" w:rsidRPr="00CD3761" w:rsidRDefault="009712EF" w:rsidP="00C50C46">
      <w:pPr>
        <w:spacing w:after="0" w:line="240" w:lineRule="auto"/>
        <w:ind w:firstLine="709"/>
        <w:jc w:val="both"/>
        <w:rPr>
          <w:rFonts w:ascii="Times New Roman" w:eastAsia="Times New Roman" w:hAnsi="Times New Roman"/>
          <w:sz w:val="27"/>
          <w:szCs w:val="27"/>
          <w:lang w:eastAsia="ru-RU"/>
        </w:rPr>
      </w:pP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08"/>
        <w:gridCol w:w="1701"/>
      </w:tblGrid>
      <w:tr w:rsidR="00C50C46" w:rsidRPr="008C5AC5" w:rsidTr="009C6596">
        <w:trPr>
          <w:trHeight w:val="561"/>
        </w:trPr>
        <w:tc>
          <w:tcPr>
            <w:tcW w:w="7508" w:type="dxa"/>
            <w:shd w:val="clear" w:color="000000" w:fill="FFFFFF"/>
            <w:noWrap/>
            <w:vAlign w:val="center"/>
            <w:hideMark/>
          </w:tcPr>
          <w:p w:rsidR="00C50C46" w:rsidRPr="008C5AC5" w:rsidRDefault="00C50C46" w:rsidP="009C6596">
            <w:pPr>
              <w:spacing w:after="0" w:line="240" w:lineRule="auto"/>
              <w:jc w:val="center"/>
              <w:rPr>
                <w:rFonts w:ascii="Times New Roman" w:eastAsia="Times New Roman" w:hAnsi="Times New Roman"/>
                <w:sz w:val="20"/>
                <w:szCs w:val="20"/>
                <w:lang w:eastAsia="ru-RU"/>
              </w:rPr>
            </w:pPr>
            <w:r w:rsidRPr="008C5AC5">
              <w:rPr>
                <w:rFonts w:ascii="Times New Roman" w:eastAsia="Times New Roman" w:hAnsi="Times New Roman"/>
                <w:sz w:val="20"/>
                <w:szCs w:val="20"/>
                <w:lang w:eastAsia="ru-RU"/>
              </w:rPr>
              <w:t>Наименование показателя</w:t>
            </w:r>
          </w:p>
        </w:tc>
        <w:tc>
          <w:tcPr>
            <w:tcW w:w="1701" w:type="dxa"/>
            <w:shd w:val="clear" w:color="000000" w:fill="FFFFFF"/>
            <w:vAlign w:val="center"/>
            <w:hideMark/>
          </w:tcPr>
          <w:p w:rsidR="00C50C46" w:rsidRPr="008C5AC5" w:rsidRDefault="00C50C46" w:rsidP="009C6596">
            <w:pPr>
              <w:spacing w:after="0" w:line="240" w:lineRule="auto"/>
              <w:jc w:val="center"/>
              <w:rPr>
                <w:rFonts w:ascii="Times New Roman" w:eastAsia="Times New Roman" w:hAnsi="Times New Roman"/>
                <w:sz w:val="20"/>
                <w:szCs w:val="20"/>
                <w:lang w:eastAsia="ru-RU"/>
              </w:rPr>
            </w:pPr>
            <w:r w:rsidRPr="008C5AC5">
              <w:rPr>
                <w:rFonts w:ascii="Times New Roman" w:eastAsia="Times New Roman" w:hAnsi="Times New Roman"/>
                <w:sz w:val="20"/>
                <w:szCs w:val="20"/>
                <w:lang w:eastAsia="ru-RU"/>
              </w:rPr>
              <w:t xml:space="preserve">Сумма, </w:t>
            </w:r>
          </w:p>
          <w:p w:rsidR="00C50C46" w:rsidRPr="008C5AC5" w:rsidRDefault="00C50C46" w:rsidP="009C6596">
            <w:pPr>
              <w:spacing w:after="0" w:line="240" w:lineRule="auto"/>
              <w:jc w:val="center"/>
              <w:rPr>
                <w:rFonts w:ascii="Times New Roman" w:eastAsia="Times New Roman" w:hAnsi="Times New Roman"/>
                <w:sz w:val="20"/>
                <w:szCs w:val="20"/>
                <w:lang w:eastAsia="ru-RU"/>
              </w:rPr>
            </w:pPr>
            <w:r w:rsidRPr="008C5AC5">
              <w:rPr>
                <w:rFonts w:ascii="Times New Roman" w:eastAsia="Times New Roman" w:hAnsi="Times New Roman"/>
                <w:sz w:val="20"/>
                <w:szCs w:val="20"/>
                <w:lang w:eastAsia="ru-RU"/>
              </w:rPr>
              <w:t>тыс. рублей</w:t>
            </w:r>
          </w:p>
        </w:tc>
      </w:tr>
      <w:tr w:rsidR="00C50C46" w:rsidRPr="008C5AC5" w:rsidTr="009C6596">
        <w:trPr>
          <w:trHeight w:val="630"/>
        </w:trPr>
        <w:tc>
          <w:tcPr>
            <w:tcW w:w="7508" w:type="dxa"/>
            <w:shd w:val="clear" w:color="000000" w:fill="FFFFFF"/>
            <w:vAlign w:val="bottom"/>
            <w:hideMark/>
          </w:tcPr>
          <w:p w:rsidR="00C50C46" w:rsidRPr="00C50C46" w:rsidRDefault="00C50C46" w:rsidP="009C6596">
            <w:pPr>
              <w:spacing w:after="0" w:line="240" w:lineRule="auto"/>
              <w:rPr>
                <w:rFonts w:ascii="Times New Roman" w:eastAsia="Times New Roman" w:hAnsi="Times New Roman"/>
                <w:b/>
                <w:bCs/>
                <w:sz w:val="26"/>
                <w:szCs w:val="26"/>
                <w:lang w:eastAsia="ru-RU"/>
              </w:rPr>
            </w:pPr>
            <w:r w:rsidRPr="008C5AC5">
              <w:rPr>
                <w:rFonts w:ascii="Times New Roman" w:eastAsia="Times New Roman" w:hAnsi="Times New Roman"/>
                <w:b/>
                <w:bCs/>
                <w:sz w:val="20"/>
                <w:szCs w:val="20"/>
                <w:lang w:eastAsia="ru-RU"/>
              </w:rPr>
              <w:t xml:space="preserve"> </w:t>
            </w:r>
            <w:r w:rsidRPr="00C50C46">
              <w:rPr>
                <w:rFonts w:ascii="Times New Roman" w:hAnsi="Times New Roman"/>
                <w:b/>
                <w:sz w:val="26"/>
                <w:szCs w:val="26"/>
              </w:rPr>
              <w:t>ВСЕГО источников финансирования дефицита бюджета</w:t>
            </w:r>
          </w:p>
        </w:tc>
        <w:tc>
          <w:tcPr>
            <w:tcW w:w="1701" w:type="dxa"/>
            <w:shd w:val="clear" w:color="000000" w:fill="FFFFFF"/>
            <w:noWrap/>
            <w:vAlign w:val="bottom"/>
            <w:hideMark/>
          </w:tcPr>
          <w:p w:rsidR="00C50C46" w:rsidRPr="008C5AC5" w:rsidRDefault="0074020C" w:rsidP="006C174D">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58 017,</w:t>
            </w:r>
            <w:r w:rsidR="006C174D">
              <w:rPr>
                <w:rFonts w:ascii="Times New Roman" w:eastAsia="Times New Roman" w:hAnsi="Times New Roman"/>
                <w:b/>
                <w:bCs/>
                <w:sz w:val="20"/>
                <w:szCs w:val="20"/>
                <w:lang w:eastAsia="ru-RU"/>
              </w:rPr>
              <w:t>4</w:t>
            </w:r>
          </w:p>
        </w:tc>
      </w:tr>
      <w:tr w:rsidR="00C50C46" w:rsidRPr="008C5AC5" w:rsidTr="009C6596">
        <w:trPr>
          <w:trHeight w:val="390"/>
        </w:trPr>
        <w:tc>
          <w:tcPr>
            <w:tcW w:w="7508" w:type="dxa"/>
            <w:shd w:val="clear" w:color="000000" w:fill="FFFFFF"/>
            <w:vAlign w:val="bottom"/>
            <w:hideMark/>
          </w:tcPr>
          <w:p w:rsidR="00C50C46" w:rsidRPr="008C5AC5" w:rsidRDefault="00C50C46" w:rsidP="00C50C46">
            <w:pPr>
              <w:spacing w:after="0" w:line="240" w:lineRule="auto"/>
              <w:rPr>
                <w:rFonts w:ascii="Times New Roman" w:eastAsia="Times New Roman" w:hAnsi="Times New Roman"/>
                <w:sz w:val="20"/>
                <w:szCs w:val="20"/>
                <w:lang w:eastAsia="ru-RU"/>
              </w:rPr>
            </w:pPr>
            <w:r w:rsidRPr="008C5AC5">
              <w:rPr>
                <w:rFonts w:ascii="Times New Roman" w:eastAsia="Times New Roman" w:hAnsi="Times New Roman"/>
                <w:sz w:val="20"/>
                <w:szCs w:val="20"/>
                <w:lang w:eastAsia="ru-RU"/>
              </w:rPr>
              <w:t xml:space="preserve"> Изменение остатков средств на счетах по учету </w:t>
            </w:r>
            <w:r w:rsidRPr="00C50C46">
              <w:rPr>
                <w:rFonts w:ascii="Times New Roman" w:hAnsi="Times New Roman"/>
                <w:bCs/>
                <w:sz w:val="20"/>
                <w:szCs w:val="20"/>
              </w:rPr>
              <w:t>средств бюджета</w:t>
            </w:r>
          </w:p>
        </w:tc>
        <w:tc>
          <w:tcPr>
            <w:tcW w:w="1701" w:type="dxa"/>
            <w:shd w:val="clear" w:color="000000" w:fill="FFFFFF"/>
            <w:noWrap/>
            <w:vAlign w:val="bottom"/>
            <w:hideMark/>
          </w:tcPr>
          <w:p w:rsidR="00C50C46" w:rsidRPr="008C5AC5" w:rsidRDefault="0074020C" w:rsidP="006C174D">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58 017,</w:t>
            </w:r>
            <w:r w:rsidR="006C174D">
              <w:rPr>
                <w:rFonts w:ascii="Times New Roman" w:eastAsia="Times New Roman" w:hAnsi="Times New Roman"/>
                <w:sz w:val="20"/>
                <w:szCs w:val="20"/>
                <w:lang w:eastAsia="ru-RU"/>
              </w:rPr>
              <w:t>4</w:t>
            </w:r>
          </w:p>
        </w:tc>
      </w:tr>
    </w:tbl>
    <w:p w:rsidR="004D33D1" w:rsidRPr="00CD3761" w:rsidRDefault="004D33D1" w:rsidP="00C50C46">
      <w:pPr>
        <w:spacing w:after="0" w:line="240" w:lineRule="auto"/>
        <w:ind w:firstLine="709"/>
        <w:jc w:val="both"/>
        <w:rPr>
          <w:rFonts w:ascii="Times New Roman" w:eastAsia="Times New Roman" w:hAnsi="Times New Roman"/>
          <w:sz w:val="27"/>
          <w:szCs w:val="27"/>
          <w:lang w:eastAsia="ru-RU"/>
        </w:rPr>
      </w:pPr>
      <w:r w:rsidRPr="00CD3761">
        <w:rPr>
          <w:rFonts w:ascii="Times New Roman" w:hAnsi="Times New Roman"/>
          <w:color w:val="000000"/>
          <w:sz w:val="27"/>
          <w:szCs w:val="27"/>
        </w:rPr>
        <w:t>Для обеспечения дополнительных расходов в 202</w:t>
      </w:r>
      <w:r w:rsidR="00E20255">
        <w:rPr>
          <w:rFonts w:ascii="Times New Roman" w:hAnsi="Times New Roman"/>
          <w:color w:val="000000"/>
          <w:sz w:val="27"/>
          <w:szCs w:val="27"/>
        </w:rPr>
        <w:t>5</w:t>
      </w:r>
      <w:r w:rsidRPr="00CD3761">
        <w:rPr>
          <w:rFonts w:ascii="Times New Roman" w:hAnsi="Times New Roman"/>
          <w:color w:val="000000"/>
          <w:sz w:val="27"/>
          <w:szCs w:val="27"/>
        </w:rPr>
        <w:t xml:space="preserve"> году в качестве источников внутреннего финансирования дефицита бюджета предусмотрены остатки средств бюджета </w:t>
      </w:r>
      <w:proofErr w:type="spellStart"/>
      <w:r w:rsidRPr="00CD3761">
        <w:rPr>
          <w:rFonts w:ascii="Times New Roman" w:hAnsi="Times New Roman"/>
          <w:color w:val="000000"/>
          <w:sz w:val="27"/>
          <w:szCs w:val="27"/>
        </w:rPr>
        <w:t>Княгининского</w:t>
      </w:r>
      <w:proofErr w:type="spellEnd"/>
      <w:r w:rsidRPr="00CD3761">
        <w:rPr>
          <w:rFonts w:ascii="Times New Roman" w:hAnsi="Times New Roman"/>
          <w:color w:val="000000"/>
          <w:sz w:val="27"/>
          <w:szCs w:val="27"/>
        </w:rPr>
        <w:t xml:space="preserve"> муниципального округа, сложившиеся на 1 января 202</w:t>
      </w:r>
      <w:r w:rsidR="00E20255">
        <w:rPr>
          <w:rFonts w:ascii="Times New Roman" w:hAnsi="Times New Roman"/>
          <w:color w:val="000000"/>
          <w:sz w:val="27"/>
          <w:szCs w:val="27"/>
        </w:rPr>
        <w:t>5</w:t>
      </w:r>
      <w:r w:rsidRPr="00CD3761">
        <w:rPr>
          <w:rFonts w:ascii="Times New Roman" w:hAnsi="Times New Roman"/>
          <w:color w:val="000000"/>
          <w:sz w:val="27"/>
          <w:szCs w:val="27"/>
        </w:rPr>
        <w:t xml:space="preserve"> года.</w:t>
      </w:r>
    </w:p>
    <w:p w:rsidR="00C50C46" w:rsidRPr="00CD3761" w:rsidRDefault="00C50C46" w:rsidP="00C50C46">
      <w:pPr>
        <w:spacing w:after="0" w:line="240" w:lineRule="auto"/>
        <w:ind w:firstLine="709"/>
        <w:jc w:val="both"/>
        <w:rPr>
          <w:rFonts w:ascii="Times New Roman" w:eastAsia="Times New Roman" w:hAnsi="Times New Roman"/>
          <w:sz w:val="27"/>
          <w:szCs w:val="27"/>
          <w:lang w:eastAsia="ru-RU"/>
        </w:rPr>
      </w:pPr>
      <w:r w:rsidRPr="00CD3761">
        <w:rPr>
          <w:rFonts w:ascii="Times New Roman" w:eastAsia="Times New Roman" w:hAnsi="Times New Roman"/>
          <w:sz w:val="27"/>
          <w:szCs w:val="27"/>
          <w:lang w:eastAsia="ru-RU"/>
        </w:rPr>
        <w:t>На 202</w:t>
      </w:r>
      <w:r w:rsidR="004360CB">
        <w:rPr>
          <w:rFonts w:ascii="Times New Roman" w:eastAsia="Times New Roman" w:hAnsi="Times New Roman"/>
          <w:sz w:val="27"/>
          <w:szCs w:val="27"/>
          <w:lang w:eastAsia="ru-RU"/>
        </w:rPr>
        <w:t>6</w:t>
      </w:r>
      <w:r w:rsidRPr="00CD3761">
        <w:rPr>
          <w:rFonts w:ascii="Times New Roman" w:eastAsia="Times New Roman" w:hAnsi="Times New Roman"/>
          <w:sz w:val="27"/>
          <w:szCs w:val="27"/>
          <w:lang w:eastAsia="ru-RU"/>
        </w:rPr>
        <w:t xml:space="preserve"> и 202</w:t>
      </w:r>
      <w:r w:rsidR="004343A7">
        <w:rPr>
          <w:rFonts w:ascii="Times New Roman" w:eastAsia="Times New Roman" w:hAnsi="Times New Roman"/>
          <w:sz w:val="27"/>
          <w:szCs w:val="27"/>
          <w:lang w:eastAsia="ru-RU"/>
        </w:rPr>
        <w:t>7</w:t>
      </w:r>
      <w:r w:rsidRPr="00CD3761">
        <w:rPr>
          <w:rFonts w:ascii="Times New Roman" w:eastAsia="Times New Roman" w:hAnsi="Times New Roman"/>
          <w:sz w:val="27"/>
          <w:szCs w:val="27"/>
          <w:lang w:eastAsia="ru-RU"/>
        </w:rPr>
        <w:t xml:space="preserve"> годы бюджет округа по-прежнему остается бездефицитным. </w:t>
      </w:r>
    </w:p>
    <w:p w:rsidR="002033F0" w:rsidRPr="00CD3761" w:rsidRDefault="002033F0" w:rsidP="002033F0">
      <w:pPr>
        <w:pStyle w:val="a6"/>
        <w:tabs>
          <w:tab w:val="left" w:pos="-426"/>
        </w:tabs>
        <w:ind w:left="0" w:firstLine="709"/>
        <w:jc w:val="both"/>
        <w:rPr>
          <w:kern w:val="2"/>
          <w:sz w:val="27"/>
          <w:szCs w:val="27"/>
        </w:rPr>
      </w:pPr>
      <w:r w:rsidRPr="00CD3761">
        <w:rPr>
          <w:kern w:val="2"/>
          <w:sz w:val="27"/>
          <w:szCs w:val="27"/>
        </w:rPr>
        <w:t xml:space="preserve">Дефицит бюджета соответствует требованиям статьи 92.1 Бюджетного  </w:t>
      </w:r>
      <w:r w:rsidRPr="00CD3761">
        <w:rPr>
          <w:sz w:val="27"/>
          <w:szCs w:val="27"/>
        </w:rPr>
        <w:t>кодекса Российской Федерации.</w:t>
      </w:r>
    </w:p>
    <w:p w:rsidR="00E24336" w:rsidRPr="005745F4" w:rsidRDefault="00E24336" w:rsidP="009C6596">
      <w:pPr>
        <w:pStyle w:val="af6"/>
        <w:ind w:firstLine="709"/>
        <w:rPr>
          <w:sz w:val="26"/>
          <w:szCs w:val="26"/>
        </w:rPr>
      </w:pPr>
    </w:p>
    <w:p w:rsidR="00067C76" w:rsidRDefault="00E24336" w:rsidP="00E24336">
      <w:pPr>
        <w:pStyle w:val="a6"/>
        <w:tabs>
          <w:tab w:val="left" w:pos="-426"/>
        </w:tabs>
        <w:ind w:left="786"/>
        <w:jc w:val="center"/>
        <w:rPr>
          <w:b/>
          <w:kern w:val="2"/>
          <w:sz w:val="27"/>
          <w:szCs w:val="27"/>
        </w:rPr>
      </w:pPr>
      <w:r>
        <w:rPr>
          <w:b/>
          <w:kern w:val="2"/>
          <w:sz w:val="27"/>
          <w:szCs w:val="27"/>
        </w:rPr>
        <w:t>5</w:t>
      </w:r>
      <w:r w:rsidRPr="00CD3761">
        <w:rPr>
          <w:b/>
          <w:kern w:val="2"/>
          <w:sz w:val="27"/>
          <w:szCs w:val="27"/>
        </w:rPr>
        <w:t>.</w:t>
      </w:r>
      <w:r w:rsidR="00067C76" w:rsidRPr="00CD3761">
        <w:rPr>
          <w:b/>
          <w:kern w:val="2"/>
          <w:sz w:val="27"/>
          <w:szCs w:val="27"/>
        </w:rPr>
        <w:t>Иные вопросы бюджета</w:t>
      </w:r>
      <w:r w:rsidR="00AA19FE" w:rsidRPr="00CD3761">
        <w:rPr>
          <w:b/>
          <w:kern w:val="2"/>
          <w:sz w:val="27"/>
          <w:szCs w:val="27"/>
        </w:rPr>
        <w:t xml:space="preserve"> муниципального округа</w:t>
      </w:r>
    </w:p>
    <w:p w:rsidR="00951C16" w:rsidRDefault="00951C16" w:rsidP="00E24336">
      <w:pPr>
        <w:pStyle w:val="a6"/>
        <w:tabs>
          <w:tab w:val="left" w:pos="-426"/>
        </w:tabs>
        <w:ind w:left="786"/>
        <w:jc w:val="center"/>
        <w:rPr>
          <w:b/>
          <w:kern w:val="2"/>
          <w:sz w:val="27"/>
          <w:szCs w:val="27"/>
        </w:rPr>
      </w:pPr>
    </w:p>
    <w:p w:rsidR="00D60CBD" w:rsidRPr="00CD3761" w:rsidRDefault="00067C76" w:rsidP="00067C76">
      <w:pPr>
        <w:pStyle w:val="af6"/>
        <w:ind w:firstLine="709"/>
        <w:rPr>
          <w:sz w:val="27"/>
          <w:szCs w:val="27"/>
        </w:rPr>
      </w:pPr>
      <w:r w:rsidRPr="00CD3761">
        <w:rPr>
          <w:sz w:val="27"/>
          <w:szCs w:val="27"/>
        </w:rPr>
        <w:t>Резервный фонд проектом решения устанавливается на 20</w:t>
      </w:r>
      <w:r w:rsidR="00AD1336" w:rsidRPr="00CD3761">
        <w:rPr>
          <w:sz w:val="27"/>
          <w:szCs w:val="27"/>
        </w:rPr>
        <w:t>2</w:t>
      </w:r>
      <w:r w:rsidR="00E20255">
        <w:rPr>
          <w:sz w:val="27"/>
          <w:szCs w:val="27"/>
        </w:rPr>
        <w:t>5</w:t>
      </w:r>
      <w:r w:rsidRPr="00CD3761">
        <w:rPr>
          <w:sz w:val="27"/>
          <w:szCs w:val="27"/>
        </w:rPr>
        <w:t xml:space="preserve"> год в сумме </w:t>
      </w:r>
      <w:r w:rsidR="001B709A">
        <w:rPr>
          <w:sz w:val="27"/>
          <w:szCs w:val="27"/>
        </w:rPr>
        <w:t>6 695,3</w:t>
      </w:r>
      <w:r w:rsidRPr="00CD3761">
        <w:rPr>
          <w:sz w:val="27"/>
          <w:szCs w:val="27"/>
        </w:rPr>
        <w:t xml:space="preserve"> тыс. рублей; </w:t>
      </w:r>
      <w:r w:rsidR="001B676B" w:rsidRPr="00CD3761">
        <w:rPr>
          <w:sz w:val="27"/>
          <w:szCs w:val="27"/>
        </w:rPr>
        <w:t>на 202</w:t>
      </w:r>
      <w:r w:rsidR="00E20255">
        <w:rPr>
          <w:sz w:val="27"/>
          <w:szCs w:val="27"/>
        </w:rPr>
        <w:t>6</w:t>
      </w:r>
      <w:r w:rsidRPr="00CD3761">
        <w:rPr>
          <w:sz w:val="27"/>
          <w:szCs w:val="27"/>
        </w:rPr>
        <w:t xml:space="preserve"> год </w:t>
      </w:r>
      <w:r w:rsidR="001B676B" w:rsidRPr="00CD3761">
        <w:rPr>
          <w:sz w:val="27"/>
          <w:szCs w:val="27"/>
        </w:rPr>
        <w:t>–</w:t>
      </w:r>
      <w:r w:rsidRPr="00CD3761">
        <w:rPr>
          <w:sz w:val="27"/>
          <w:szCs w:val="27"/>
        </w:rPr>
        <w:t xml:space="preserve"> </w:t>
      </w:r>
      <w:r w:rsidR="006C174D">
        <w:rPr>
          <w:sz w:val="27"/>
          <w:szCs w:val="27"/>
        </w:rPr>
        <w:t>1 154,0</w:t>
      </w:r>
      <w:r w:rsidRPr="00CD3761">
        <w:rPr>
          <w:sz w:val="27"/>
          <w:szCs w:val="27"/>
        </w:rPr>
        <w:t xml:space="preserve"> тыс. рублей; на 202</w:t>
      </w:r>
      <w:r w:rsidR="00E20255">
        <w:rPr>
          <w:sz w:val="27"/>
          <w:szCs w:val="27"/>
        </w:rPr>
        <w:t>7</w:t>
      </w:r>
      <w:r w:rsidRPr="00CD3761">
        <w:rPr>
          <w:sz w:val="27"/>
          <w:szCs w:val="27"/>
        </w:rPr>
        <w:t xml:space="preserve"> год – </w:t>
      </w:r>
      <w:r w:rsidR="006C174D">
        <w:rPr>
          <w:sz w:val="27"/>
          <w:szCs w:val="27"/>
        </w:rPr>
        <w:t>10 016,2</w:t>
      </w:r>
      <w:r w:rsidR="00E20255">
        <w:rPr>
          <w:sz w:val="27"/>
          <w:szCs w:val="27"/>
        </w:rPr>
        <w:t xml:space="preserve"> тыс. рублей</w:t>
      </w:r>
      <w:r w:rsidR="0067407B" w:rsidRPr="00CD3761">
        <w:rPr>
          <w:sz w:val="27"/>
          <w:szCs w:val="27"/>
        </w:rPr>
        <w:t xml:space="preserve">. </w:t>
      </w:r>
    </w:p>
    <w:p w:rsidR="005972F3" w:rsidRPr="00CD3761" w:rsidRDefault="005972F3" w:rsidP="00325E80">
      <w:pPr>
        <w:pStyle w:val="af6"/>
        <w:ind w:firstLine="709"/>
        <w:rPr>
          <w:sz w:val="27"/>
          <w:szCs w:val="27"/>
        </w:rPr>
      </w:pPr>
    </w:p>
    <w:p w:rsidR="00D140E9" w:rsidRPr="00E20255" w:rsidRDefault="005972F3" w:rsidP="00E20255">
      <w:pPr>
        <w:spacing w:after="0" w:line="240" w:lineRule="auto"/>
        <w:ind w:firstLine="709"/>
        <w:jc w:val="both"/>
        <w:rPr>
          <w:rFonts w:ascii="Times New Roman" w:hAnsi="Times New Roman"/>
          <w:sz w:val="28"/>
          <w:szCs w:val="28"/>
        </w:rPr>
      </w:pPr>
      <w:r w:rsidRPr="00CD3761">
        <w:rPr>
          <w:rFonts w:ascii="Times New Roman" w:hAnsi="Times New Roman"/>
          <w:sz w:val="27"/>
          <w:szCs w:val="27"/>
        </w:rPr>
        <w:lastRenderedPageBreak/>
        <w:t xml:space="preserve">Объем бюджетных ассигнований Дорожного фонда </w:t>
      </w:r>
      <w:proofErr w:type="spellStart"/>
      <w:r w:rsidRPr="00CD3761">
        <w:rPr>
          <w:rFonts w:ascii="Times New Roman" w:hAnsi="Times New Roman"/>
          <w:sz w:val="27"/>
          <w:szCs w:val="27"/>
        </w:rPr>
        <w:t>Княгининского</w:t>
      </w:r>
      <w:proofErr w:type="spellEnd"/>
      <w:r w:rsidRPr="00CD3761">
        <w:rPr>
          <w:rFonts w:ascii="Times New Roman" w:hAnsi="Times New Roman"/>
          <w:sz w:val="27"/>
          <w:szCs w:val="27"/>
        </w:rPr>
        <w:t xml:space="preserve"> муниципального </w:t>
      </w:r>
      <w:r w:rsidR="00E24336" w:rsidRPr="00CD3761">
        <w:rPr>
          <w:rFonts w:ascii="Times New Roman" w:hAnsi="Times New Roman"/>
          <w:sz w:val="27"/>
          <w:szCs w:val="27"/>
        </w:rPr>
        <w:t>округа</w:t>
      </w:r>
      <w:r w:rsidRPr="00CD3761">
        <w:rPr>
          <w:rFonts w:ascii="Times New Roman" w:hAnsi="Times New Roman"/>
          <w:sz w:val="27"/>
          <w:szCs w:val="27"/>
        </w:rPr>
        <w:t xml:space="preserve"> на 202</w:t>
      </w:r>
      <w:r w:rsidR="00E20255">
        <w:rPr>
          <w:rFonts w:ascii="Times New Roman" w:hAnsi="Times New Roman"/>
          <w:sz w:val="27"/>
          <w:szCs w:val="27"/>
        </w:rPr>
        <w:t>5</w:t>
      </w:r>
      <w:r w:rsidRPr="00CD3761">
        <w:rPr>
          <w:rFonts w:ascii="Times New Roman" w:hAnsi="Times New Roman"/>
          <w:sz w:val="27"/>
          <w:szCs w:val="27"/>
        </w:rPr>
        <w:t xml:space="preserve"> год</w:t>
      </w:r>
      <w:r w:rsidR="00E24336" w:rsidRPr="00CD3761">
        <w:rPr>
          <w:rFonts w:ascii="Times New Roman" w:hAnsi="Times New Roman"/>
          <w:sz w:val="27"/>
          <w:szCs w:val="27"/>
        </w:rPr>
        <w:t xml:space="preserve"> </w:t>
      </w:r>
      <w:r w:rsidR="007C2E21" w:rsidRPr="00CD3761">
        <w:rPr>
          <w:rFonts w:ascii="Times New Roman" w:hAnsi="Times New Roman"/>
          <w:sz w:val="27"/>
          <w:szCs w:val="27"/>
        </w:rPr>
        <w:t xml:space="preserve">устанавливается в сумме </w:t>
      </w:r>
      <w:r w:rsidR="00F65D81">
        <w:rPr>
          <w:rFonts w:ascii="Times New Roman" w:hAnsi="Times New Roman"/>
          <w:sz w:val="27"/>
          <w:szCs w:val="27"/>
        </w:rPr>
        <w:t>22 696,8 т</w:t>
      </w:r>
      <w:r w:rsidR="00D140E9" w:rsidRPr="00CD3761">
        <w:rPr>
          <w:rFonts w:ascii="Times New Roman" w:hAnsi="Times New Roman"/>
          <w:sz w:val="27"/>
          <w:szCs w:val="27"/>
        </w:rPr>
        <w:t xml:space="preserve">ыс. </w:t>
      </w:r>
      <w:r w:rsidR="00D140E9" w:rsidRPr="00E20255">
        <w:rPr>
          <w:rFonts w:ascii="Times New Roman" w:hAnsi="Times New Roman"/>
          <w:sz w:val="28"/>
          <w:szCs w:val="28"/>
        </w:rPr>
        <w:t>рублей</w:t>
      </w:r>
      <w:r w:rsidR="007C2E21" w:rsidRPr="00E20255">
        <w:rPr>
          <w:rFonts w:ascii="Times New Roman" w:hAnsi="Times New Roman"/>
          <w:sz w:val="28"/>
          <w:szCs w:val="28"/>
        </w:rPr>
        <w:t>; на 202</w:t>
      </w:r>
      <w:r w:rsidR="00E20255" w:rsidRPr="00E20255">
        <w:rPr>
          <w:rFonts w:ascii="Times New Roman" w:hAnsi="Times New Roman"/>
          <w:sz w:val="28"/>
          <w:szCs w:val="28"/>
        </w:rPr>
        <w:t>6</w:t>
      </w:r>
      <w:r w:rsidR="007C2E21" w:rsidRPr="00E20255">
        <w:rPr>
          <w:rFonts w:ascii="Times New Roman" w:hAnsi="Times New Roman"/>
          <w:sz w:val="28"/>
          <w:szCs w:val="28"/>
        </w:rPr>
        <w:t xml:space="preserve"> год – </w:t>
      </w:r>
      <w:r w:rsidR="00E20255" w:rsidRPr="00E20255">
        <w:rPr>
          <w:rFonts w:ascii="Times New Roman" w:hAnsi="Times New Roman"/>
          <w:sz w:val="28"/>
          <w:szCs w:val="28"/>
        </w:rPr>
        <w:t>13 719,5</w:t>
      </w:r>
      <w:r w:rsidR="007C2E21" w:rsidRPr="00E20255">
        <w:rPr>
          <w:rFonts w:ascii="Times New Roman" w:hAnsi="Times New Roman"/>
          <w:sz w:val="28"/>
          <w:szCs w:val="28"/>
        </w:rPr>
        <w:t xml:space="preserve"> тыс. рублей; на 202</w:t>
      </w:r>
      <w:r w:rsidR="00E20255" w:rsidRPr="00E20255">
        <w:rPr>
          <w:rFonts w:ascii="Times New Roman" w:hAnsi="Times New Roman"/>
          <w:sz w:val="28"/>
          <w:szCs w:val="28"/>
        </w:rPr>
        <w:t>7</w:t>
      </w:r>
      <w:r w:rsidR="007C2E21" w:rsidRPr="00E20255">
        <w:rPr>
          <w:rFonts w:ascii="Times New Roman" w:hAnsi="Times New Roman"/>
          <w:sz w:val="28"/>
          <w:szCs w:val="28"/>
        </w:rPr>
        <w:t xml:space="preserve"> год – </w:t>
      </w:r>
      <w:r w:rsidR="00E20255" w:rsidRPr="00E20255">
        <w:rPr>
          <w:rFonts w:ascii="Times New Roman" w:hAnsi="Times New Roman"/>
          <w:sz w:val="28"/>
          <w:szCs w:val="28"/>
        </w:rPr>
        <w:t>18 272,5 тыс. рублей</w:t>
      </w:r>
      <w:r w:rsidR="00D140E9" w:rsidRPr="00E20255">
        <w:rPr>
          <w:rFonts w:ascii="Times New Roman" w:hAnsi="Times New Roman"/>
          <w:sz w:val="28"/>
          <w:szCs w:val="28"/>
        </w:rPr>
        <w:t xml:space="preserve">. </w:t>
      </w:r>
    </w:p>
    <w:p w:rsidR="00F65D81" w:rsidRPr="00E20255" w:rsidRDefault="00F65D81" w:rsidP="00F65D81">
      <w:pPr>
        <w:pStyle w:val="af6"/>
        <w:ind w:firstLine="709"/>
        <w:rPr>
          <w:b/>
        </w:rPr>
      </w:pPr>
      <w:r>
        <w:t xml:space="preserve">Объем расходов, предлагаемый к утверждению, соответствует объему расходов в приложениях 4, 5 к проекту решения по подразделу 0409 «Дорожное хозяйство (дорожные фонды)». </w:t>
      </w:r>
    </w:p>
    <w:p w:rsidR="00F65D81" w:rsidRDefault="00F65D81" w:rsidP="00E20255">
      <w:pPr>
        <w:spacing w:after="0" w:line="240" w:lineRule="auto"/>
        <w:ind w:firstLine="709"/>
        <w:jc w:val="both"/>
        <w:rPr>
          <w:rFonts w:ascii="Times New Roman" w:hAnsi="Times New Roman"/>
          <w:b/>
          <w:sz w:val="28"/>
          <w:szCs w:val="28"/>
        </w:rPr>
      </w:pPr>
    </w:p>
    <w:p w:rsidR="00823F89" w:rsidRDefault="00823F89" w:rsidP="00E20255">
      <w:pPr>
        <w:spacing w:after="0" w:line="240" w:lineRule="auto"/>
        <w:ind w:firstLine="709"/>
        <w:jc w:val="both"/>
        <w:rPr>
          <w:rFonts w:ascii="Times New Roman" w:hAnsi="Times New Roman"/>
          <w:b/>
          <w:sz w:val="28"/>
          <w:szCs w:val="28"/>
        </w:rPr>
      </w:pPr>
      <w:r w:rsidRPr="00E20255">
        <w:rPr>
          <w:rFonts w:ascii="Times New Roman" w:hAnsi="Times New Roman"/>
          <w:b/>
          <w:sz w:val="28"/>
          <w:szCs w:val="28"/>
        </w:rPr>
        <w:t>Вывод</w:t>
      </w:r>
      <w:r w:rsidR="00AD374B" w:rsidRPr="00E20255">
        <w:rPr>
          <w:rFonts w:ascii="Times New Roman" w:hAnsi="Times New Roman"/>
          <w:b/>
          <w:sz w:val="28"/>
          <w:szCs w:val="28"/>
        </w:rPr>
        <w:t>ы</w:t>
      </w:r>
      <w:r w:rsidRPr="00E20255">
        <w:rPr>
          <w:rFonts w:ascii="Times New Roman" w:hAnsi="Times New Roman"/>
          <w:b/>
          <w:sz w:val="28"/>
          <w:szCs w:val="28"/>
        </w:rPr>
        <w:t>:</w:t>
      </w:r>
    </w:p>
    <w:p w:rsidR="00E20255" w:rsidRP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 xml:space="preserve">1. </w:t>
      </w:r>
      <w:proofErr w:type="gramStart"/>
      <w:r w:rsidRPr="00E20255">
        <w:rPr>
          <w:rFonts w:ascii="Times New Roman" w:hAnsi="Times New Roman"/>
          <w:sz w:val="28"/>
          <w:szCs w:val="28"/>
        </w:rPr>
        <w:t xml:space="preserve">Заключение на проект </w:t>
      </w:r>
      <w:r w:rsidR="00853380">
        <w:rPr>
          <w:rFonts w:ascii="Times New Roman" w:hAnsi="Times New Roman"/>
          <w:sz w:val="28"/>
          <w:szCs w:val="28"/>
        </w:rPr>
        <w:t>решения</w:t>
      </w:r>
      <w:r w:rsidRPr="00E20255">
        <w:rPr>
          <w:rFonts w:ascii="Times New Roman" w:hAnsi="Times New Roman"/>
          <w:sz w:val="28"/>
          <w:szCs w:val="28"/>
        </w:rPr>
        <w:t xml:space="preserve"> «О внесении изменений в </w:t>
      </w:r>
      <w:r w:rsidR="00853380">
        <w:rPr>
          <w:rFonts w:ascii="Times New Roman" w:hAnsi="Times New Roman"/>
          <w:sz w:val="28"/>
          <w:szCs w:val="28"/>
        </w:rPr>
        <w:t>р</w:t>
      </w:r>
      <w:r w:rsidRPr="00E20255">
        <w:rPr>
          <w:rFonts w:ascii="Times New Roman" w:hAnsi="Times New Roman"/>
          <w:sz w:val="28"/>
          <w:szCs w:val="28"/>
        </w:rPr>
        <w:t xml:space="preserve">ешение </w:t>
      </w:r>
      <w:r w:rsidR="00853380">
        <w:rPr>
          <w:rFonts w:ascii="Times New Roman" w:hAnsi="Times New Roman"/>
          <w:sz w:val="28"/>
          <w:szCs w:val="28"/>
        </w:rPr>
        <w:t xml:space="preserve">Совета депутатов </w:t>
      </w:r>
      <w:proofErr w:type="spellStart"/>
      <w:r w:rsidR="00853380">
        <w:rPr>
          <w:rFonts w:ascii="Times New Roman" w:hAnsi="Times New Roman"/>
          <w:sz w:val="28"/>
          <w:szCs w:val="28"/>
        </w:rPr>
        <w:t>Княгининского</w:t>
      </w:r>
      <w:proofErr w:type="spellEnd"/>
      <w:r w:rsidR="00853380">
        <w:rPr>
          <w:rFonts w:ascii="Times New Roman" w:hAnsi="Times New Roman"/>
          <w:sz w:val="28"/>
          <w:szCs w:val="28"/>
        </w:rPr>
        <w:t xml:space="preserve"> муниципального округа  Нижегородской области </w:t>
      </w:r>
      <w:r w:rsidRPr="00E20255">
        <w:rPr>
          <w:rFonts w:ascii="Times New Roman" w:hAnsi="Times New Roman"/>
          <w:sz w:val="28"/>
          <w:szCs w:val="28"/>
        </w:rPr>
        <w:t xml:space="preserve">«О бюджете </w:t>
      </w:r>
      <w:proofErr w:type="spellStart"/>
      <w:r w:rsidR="00853380">
        <w:rPr>
          <w:rFonts w:ascii="Times New Roman" w:hAnsi="Times New Roman"/>
          <w:sz w:val="28"/>
          <w:szCs w:val="28"/>
        </w:rPr>
        <w:t>Княгининского</w:t>
      </w:r>
      <w:proofErr w:type="spellEnd"/>
      <w:r w:rsidR="00853380">
        <w:rPr>
          <w:rFonts w:ascii="Times New Roman" w:hAnsi="Times New Roman"/>
          <w:sz w:val="28"/>
          <w:szCs w:val="28"/>
        </w:rPr>
        <w:t xml:space="preserve"> муниципального округа  Нижегородской области</w:t>
      </w:r>
      <w:r w:rsidR="00853380" w:rsidRPr="00E20255">
        <w:rPr>
          <w:rFonts w:ascii="Times New Roman" w:hAnsi="Times New Roman"/>
          <w:sz w:val="28"/>
          <w:szCs w:val="28"/>
        </w:rPr>
        <w:t xml:space="preserve"> </w:t>
      </w:r>
      <w:r w:rsidRPr="00E20255">
        <w:rPr>
          <w:rFonts w:ascii="Times New Roman" w:hAnsi="Times New Roman"/>
          <w:sz w:val="28"/>
          <w:szCs w:val="28"/>
        </w:rPr>
        <w:t>на 202</w:t>
      </w:r>
      <w:r w:rsidR="00853380">
        <w:rPr>
          <w:rFonts w:ascii="Times New Roman" w:hAnsi="Times New Roman"/>
          <w:sz w:val="28"/>
          <w:szCs w:val="28"/>
        </w:rPr>
        <w:t>5</w:t>
      </w:r>
      <w:r w:rsidRPr="00E20255">
        <w:rPr>
          <w:rFonts w:ascii="Times New Roman" w:hAnsi="Times New Roman"/>
          <w:sz w:val="28"/>
          <w:szCs w:val="28"/>
        </w:rPr>
        <w:t xml:space="preserve"> год и плановый период 202</w:t>
      </w:r>
      <w:r w:rsidR="00853380">
        <w:rPr>
          <w:rFonts w:ascii="Times New Roman" w:hAnsi="Times New Roman"/>
          <w:sz w:val="28"/>
          <w:szCs w:val="28"/>
        </w:rPr>
        <w:t xml:space="preserve">6 и </w:t>
      </w:r>
      <w:r w:rsidRPr="00E20255">
        <w:rPr>
          <w:rFonts w:ascii="Times New Roman" w:hAnsi="Times New Roman"/>
          <w:sz w:val="28"/>
          <w:szCs w:val="28"/>
        </w:rPr>
        <w:t>202</w:t>
      </w:r>
      <w:r w:rsidR="00853380">
        <w:rPr>
          <w:rFonts w:ascii="Times New Roman" w:hAnsi="Times New Roman"/>
          <w:sz w:val="28"/>
          <w:szCs w:val="28"/>
        </w:rPr>
        <w:t>7</w:t>
      </w:r>
      <w:r w:rsidRPr="00E20255">
        <w:rPr>
          <w:rFonts w:ascii="Times New Roman" w:hAnsi="Times New Roman"/>
          <w:sz w:val="28"/>
          <w:szCs w:val="28"/>
        </w:rPr>
        <w:t xml:space="preserve"> годов» подготовлено в соответствии с требованиями Бюджетного кодекса Российской Федерации, Положения о бюджетном процессе в </w:t>
      </w:r>
      <w:proofErr w:type="spellStart"/>
      <w:r w:rsidR="00853380">
        <w:rPr>
          <w:rFonts w:ascii="Times New Roman" w:hAnsi="Times New Roman"/>
          <w:sz w:val="28"/>
          <w:szCs w:val="28"/>
        </w:rPr>
        <w:t>Княгининском</w:t>
      </w:r>
      <w:proofErr w:type="spellEnd"/>
      <w:r w:rsidR="00853380">
        <w:rPr>
          <w:rFonts w:ascii="Times New Roman" w:hAnsi="Times New Roman"/>
          <w:sz w:val="28"/>
          <w:szCs w:val="28"/>
        </w:rPr>
        <w:t xml:space="preserve"> муниципальном округе</w:t>
      </w:r>
      <w:r w:rsidRPr="00E20255">
        <w:rPr>
          <w:rFonts w:ascii="Times New Roman" w:hAnsi="Times New Roman"/>
          <w:sz w:val="28"/>
          <w:szCs w:val="28"/>
        </w:rPr>
        <w:t xml:space="preserve">, Положения о </w:t>
      </w:r>
      <w:r w:rsidR="00853380">
        <w:rPr>
          <w:rFonts w:ascii="Times New Roman" w:hAnsi="Times New Roman"/>
          <w:sz w:val="28"/>
          <w:szCs w:val="28"/>
        </w:rPr>
        <w:t xml:space="preserve">Контрольно-счетной инспекции </w:t>
      </w:r>
      <w:proofErr w:type="spellStart"/>
      <w:r w:rsidR="00853380">
        <w:rPr>
          <w:rFonts w:ascii="Times New Roman" w:hAnsi="Times New Roman"/>
          <w:sz w:val="28"/>
          <w:szCs w:val="28"/>
        </w:rPr>
        <w:t>Княгининского</w:t>
      </w:r>
      <w:proofErr w:type="spellEnd"/>
      <w:r w:rsidRPr="00E20255">
        <w:rPr>
          <w:rFonts w:ascii="Times New Roman" w:hAnsi="Times New Roman"/>
          <w:sz w:val="28"/>
          <w:szCs w:val="28"/>
        </w:rPr>
        <w:t xml:space="preserve"> муниципального округа и иными нормативными</w:t>
      </w:r>
      <w:proofErr w:type="gramEnd"/>
      <w:r w:rsidRPr="00E20255">
        <w:rPr>
          <w:rFonts w:ascii="Times New Roman" w:hAnsi="Times New Roman"/>
          <w:sz w:val="28"/>
          <w:szCs w:val="28"/>
        </w:rPr>
        <w:t xml:space="preserve"> правовыми актами.</w:t>
      </w:r>
    </w:p>
    <w:p w:rsidR="00E20255" w:rsidRP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2. Проектом Решения планируется изменение основных характеристик бюджета муниципального округ</w:t>
      </w:r>
      <w:r w:rsidR="00853380">
        <w:rPr>
          <w:rFonts w:ascii="Times New Roman" w:hAnsi="Times New Roman"/>
          <w:sz w:val="28"/>
          <w:szCs w:val="28"/>
        </w:rPr>
        <w:t>а</w:t>
      </w:r>
      <w:r w:rsidRPr="00E20255">
        <w:rPr>
          <w:rFonts w:ascii="Times New Roman" w:hAnsi="Times New Roman"/>
          <w:sz w:val="28"/>
          <w:szCs w:val="28"/>
        </w:rPr>
        <w:t xml:space="preserve"> на 202</w:t>
      </w:r>
      <w:r w:rsidR="00853380">
        <w:rPr>
          <w:rFonts w:ascii="Times New Roman" w:hAnsi="Times New Roman"/>
          <w:sz w:val="28"/>
          <w:szCs w:val="28"/>
        </w:rPr>
        <w:t>5</w:t>
      </w:r>
      <w:r w:rsidRPr="00E20255">
        <w:rPr>
          <w:rFonts w:ascii="Times New Roman" w:hAnsi="Times New Roman"/>
          <w:sz w:val="28"/>
          <w:szCs w:val="28"/>
        </w:rPr>
        <w:t xml:space="preserve"> год:</w:t>
      </w:r>
    </w:p>
    <w:p w:rsidR="00E20255" w:rsidRP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 xml:space="preserve">-доходы бюджета округа увеличиваются на </w:t>
      </w:r>
      <w:r w:rsidR="000C10E3">
        <w:rPr>
          <w:rFonts w:ascii="Times New Roman" w:hAnsi="Times New Roman"/>
          <w:sz w:val="28"/>
          <w:szCs w:val="28"/>
        </w:rPr>
        <w:t>2 723,5</w:t>
      </w:r>
      <w:r w:rsidR="006C174D">
        <w:rPr>
          <w:rFonts w:ascii="Times New Roman" w:hAnsi="Times New Roman"/>
          <w:sz w:val="28"/>
          <w:szCs w:val="28"/>
        </w:rPr>
        <w:t xml:space="preserve"> </w:t>
      </w:r>
      <w:r w:rsidRPr="00E20255">
        <w:rPr>
          <w:rFonts w:ascii="Times New Roman" w:hAnsi="Times New Roman"/>
          <w:sz w:val="28"/>
          <w:szCs w:val="28"/>
        </w:rPr>
        <w:t>тыс. руб</w:t>
      </w:r>
      <w:r w:rsidR="00853380">
        <w:rPr>
          <w:rFonts w:ascii="Times New Roman" w:hAnsi="Times New Roman"/>
          <w:sz w:val="28"/>
          <w:szCs w:val="28"/>
        </w:rPr>
        <w:t>лей</w:t>
      </w:r>
      <w:r w:rsidR="00183E30">
        <w:rPr>
          <w:rFonts w:ascii="Times New Roman" w:hAnsi="Times New Roman"/>
          <w:sz w:val="28"/>
          <w:szCs w:val="28"/>
        </w:rPr>
        <w:t xml:space="preserve"> и составят </w:t>
      </w:r>
      <w:r w:rsidR="000C10E3">
        <w:rPr>
          <w:rFonts w:ascii="Times New Roman" w:hAnsi="Times New Roman"/>
          <w:sz w:val="28"/>
          <w:szCs w:val="28"/>
        </w:rPr>
        <w:t>868 657,6</w:t>
      </w:r>
      <w:r w:rsidR="00183E30">
        <w:rPr>
          <w:rFonts w:ascii="Times New Roman" w:hAnsi="Times New Roman"/>
          <w:sz w:val="28"/>
          <w:szCs w:val="28"/>
        </w:rPr>
        <w:t xml:space="preserve"> тыс. рублей</w:t>
      </w:r>
      <w:r w:rsidRPr="00E20255">
        <w:rPr>
          <w:rFonts w:ascii="Times New Roman" w:hAnsi="Times New Roman"/>
          <w:sz w:val="28"/>
          <w:szCs w:val="28"/>
        </w:rPr>
        <w:t>;</w:t>
      </w:r>
    </w:p>
    <w:p w:rsidR="00E20255" w:rsidRP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 xml:space="preserve">- расходы увеличиваются на </w:t>
      </w:r>
      <w:r w:rsidR="000C10E3">
        <w:rPr>
          <w:rFonts w:ascii="Times New Roman" w:hAnsi="Times New Roman"/>
          <w:sz w:val="28"/>
          <w:szCs w:val="28"/>
        </w:rPr>
        <w:t>2 723,5</w:t>
      </w:r>
      <w:r w:rsidRPr="00E20255">
        <w:rPr>
          <w:rFonts w:ascii="Times New Roman" w:hAnsi="Times New Roman"/>
          <w:sz w:val="28"/>
          <w:szCs w:val="28"/>
        </w:rPr>
        <w:t xml:space="preserve"> тыс. руб</w:t>
      </w:r>
      <w:r w:rsidR="00853380">
        <w:rPr>
          <w:rFonts w:ascii="Times New Roman" w:hAnsi="Times New Roman"/>
          <w:sz w:val="28"/>
          <w:szCs w:val="28"/>
        </w:rPr>
        <w:t>лей</w:t>
      </w:r>
      <w:r w:rsidR="00183E30" w:rsidRPr="00183E30">
        <w:rPr>
          <w:rFonts w:ascii="Times New Roman" w:hAnsi="Times New Roman"/>
          <w:sz w:val="28"/>
          <w:szCs w:val="28"/>
        </w:rPr>
        <w:t xml:space="preserve"> </w:t>
      </w:r>
      <w:r w:rsidR="00183E30">
        <w:rPr>
          <w:rFonts w:ascii="Times New Roman" w:hAnsi="Times New Roman"/>
          <w:sz w:val="28"/>
          <w:szCs w:val="28"/>
        </w:rPr>
        <w:t xml:space="preserve">и составят </w:t>
      </w:r>
      <w:r w:rsidR="000C10E3">
        <w:rPr>
          <w:rFonts w:ascii="Times New Roman" w:hAnsi="Times New Roman"/>
          <w:sz w:val="28"/>
          <w:szCs w:val="28"/>
        </w:rPr>
        <w:t>926 675,0</w:t>
      </w:r>
      <w:r w:rsidR="00183E30">
        <w:rPr>
          <w:rFonts w:ascii="Times New Roman" w:hAnsi="Times New Roman"/>
          <w:sz w:val="28"/>
          <w:szCs w:val="28"/>
        </w:rPr>
        <w:t xml:space="preserve"> тыс. рублей</w:t>
      </w:r>
      <w:r w:rsidRPr="00E20255">
        <w:rPr>
          <w:rFonts w:ascii="Times New Roman" w:hAnsi="Times New Roman"/>
          <w:sz w:val="28"/>
          <w:szCs w:val="28"/>
        </w:rPr>
        <w:t>;</w:t>
      </w:r>
    </w:p>
    <w:p w:rsid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 xml:space="preserve">- дефицит бюджета </w:t>
      </w:r>
      <w:r w:rsidR="000C10E3">
        <w:rPr>
          <w:rFonts w:ascii="Times New Roman" w:hAnsi="Times New Roman"/>
          <w:sz w:val="28"/>
          <w:szCs w:val="28"/>
        </w:rPr>
        <w:t>не изменится</w:t>
      </w:r>
      <w:r w:rsidR="00183E30">
        <w:rPr>
          <w:rFonts w:ascii="Times New Roman" w:hAnsi="Times New Roman"/>
          <w:sz w:val="28"/>
          <w:szCs w:val="28"/>
        </w:rPr>
        <w:t xml:space="preserve"> и</w:t>
      </w:r>
      <w:r w:rsidR="00183E30" w:rsidRPr="00E20255">
        <w:rPr>
          <w:rFonts w:ascii="Times New Roman" w:hAnsi="Times New Roman"/>
          <w:sz w:val="28"/>
          <w:szCs w:val="28"/>
        </w:rPr>
        <w:t xml:space="preserve"> </w:t>
      </w:r>
      <w:r w:rsidRPr="00E20255">
        <w:rPr>
          <w:rFonts w:ascii="Times New Roman" w:hAnsi="Times New Roman"/>
          <w:sz w:val="28"/>
          <w:szCs w:val="28"/>
        </w:rPr>
        <w:t xml:space="preserve">составит </w:t>
      </w:r>
      <w:r w:rsidR="00951C16">
        <w:rPr>
          <w:rFonts w:ascii="Times New Roman" w:hAnsi="Times New Roman"/>
          <w:sz w:val="28"/>
          <w:szCs w:val="28"/>
        </w:rPr>
        <w:t>58 017,</w:t>
      </w:r>
      <w:r w:rsidR="006C174D">
        <w:rPr>
          <w:rFonts w:ascii="Times New Roman" w:hAnsi="Times New Roman"/>
          <w:sz w:val="28"/>
          <w:szCs w:val="28"/>
        </w:rPr>
        <w:t>4</w:t>
      </w:r>
      <w:r w:rsidRPr="00E20255">
        <w:rPr>
          <w:rFonts w:ascii="Times New Roman" w:hAnsi="Times New Roman"/>
          <w:sz w:val="28"/>
          <w:szCs w:val="28"/>
        </w:rPr>
        <w:t xml:space="preserve"> тыс. руб</w:t>
      </w:r>
      <w:r w:rsidR="00853380">
        <w:rPr>
          <w:rFonts w:ascii="Times New Roman" w:hAnsi="Times New Roman"/>
          <w:sz w:val="28"/>
          <w:szCs w:val="28"/>
        </w:rPr>
        <w:t>лей</w:t>
      </w:r>
      <w:r w:rsidRPr="00E20255">
        <w:rPr>
          <w:rFonts w:ascii="Times New Roman" w:hAnsi="Times New Roman"/>
          <w:sz w:val="28"/>
          <w:szCs w:val="28"/>
        </w:rPr>
        <w:t>.</w:t>
      </w:r>
    </w:p>
    <w:p w:rsidR="000C10E3" w:rsidRDefault="000C10E3" w:rsidP="000C10E3">
      <w:pPr>
        <w:spacing w:after="0" w:line="240" w:lineRule="auto"/>
        <w:ind w:firstLine="709"/>
        <w:jc w:val="both"/>
        <w:rPr>
          <w:rFonts w:ascii="Times New Roman" w:hAnsi="Times New Roman"/>
          <w:sz w:val="28"/>
          <w:szCs w:val="28"/>
        </w:rPr>
      </w:pPr>
      <w:r>
        <w:rPr>
          <w:rFonts w:ascii="Times New Roman" w:hAnsi="Times New Roman"/>
          <w:sz w:val="28"/>
          <w:szCs w:val="28"/>
        </w:rPr>
        <w:t>Д</w:t>
      </w:r>
      <w:r w:rsidRPr="00E20255">
        <w:rPr>
          <w:rFonts w:ascii="Times New Roman" w:hAnsi="Times New Roman"/>
          <w:sz w:val="28"/>
          <w:szCs w:val="28"/>
        </w:rPr>
        <w:t>ефицит бюджета покрыт за счет остатков средств на счете по учету средств бюджета на начало 202</w:t>
      </w:r>
      <w:r>
        <w:rPr>
          <w:rFonts w:ascii="Times New Roman" w:hAnsi="Times New Roman"/>
          <w:sz w:val="28"/>
          <w:szCs w:val="28"/>
        </w:rPr>
        <w:t>5</w:t>
      </w:r>
      <w:r w:rsidRPr="00E20255">
        <w:rPr>
          <w:rFonts w:ascii="Times New Roman" w:hAnsi="Times New Roman"/>
          <w:sz w:val="28"/>
          <w:szCs w:val="28"/>
        </w:rPr>
        <w:t xml:space="preserve"> года.</w:t>
      </w:r>
    </w:p>
    <w:p w:rsidR="00F73C08" w:rsidRPr="009712EF" w:rsidRDefault="00F73C08" w:rsidP="00F73C08">
      <w:pPr>
        <w:spacing w:after="0" w:line="240" w:lineRule="auto"/>
        <w:ind w:firstLine="709"/>
        <w:jc w:val="both"/>
        <w:rPr>
          <w:rFonts w:ascii="Times New Roman" w:hAnsi="Times New Roman"/>
          <w:sz w:val="28"/>
          <w:szCs w:val="28"/>
        </w:rPr>
      </w:pPr>
      <w:r>
        <w:rPr>
          <w:rFonts w:ascii="Times New Roman" w:hAnsi="Times New Roman"/>
          <w:sz w:val="28"/>
          <w:szCs w:val="28"/>
        </w:rPr>
        <w:t>Основные</w:t>
      </w:r>
      <w:r w:rsidRPr="00E20255">
        <w:rPr>
          <w:rFonts w:ascii="Times New Roman" w:hAnsi="Times New Roman"/>
          <w:sz w:val="28"/>
          <w:szCs w:val="28"/>
        </w:rPr>
        <w:t xml:space="preserve"> характеристик</w:t>
      </w:r>
      <w:r>
        <w:rPr>
          <w:rFonts w:ascii="Times New Roman" w:hAnsi="Times New Roman"/>
          <w:sz w:val="28"/>
          <w:szCs w:val="28"/>
        </w:rPr>
        <w:t>и</w:t>
      </w:r>
      <w:r w:rsidRPr="00E20255">
        <w:rPr>
          <w:rFonts w:ascii="Times New Roman" w:hAnsi="Times New Roman"/>
          <w:sz w:val="28"/>
          <w:szCs w:val="28"/>
        </w:rPr>
        <w:t xml:space="preserve"> бюджета муниципального округ</w:t>
      </w:r>
      <w:r>
        <w:rPr>
          <w:rFonts w:ascii="Times New Roman" w:hAnsi="Times New Roman"/>
          <w:sz w:val="28"/>
          <w:szCs w:val="28"/>
        </w:rPr>
        <w:t>а</w:t>
      </w:r>
      <w:r w:rsidRPr="00E20255">
        <w:rPr>
          <w:rFonts w:ascii="Times New Roman" w:hAnsi="Times New Roman"/>
          <w:sz w:val="28"/>
          <w:szCs w:val="28"/>
        </w:rPr>
        <w:t xml:space="preserve"> на 202</w:t>
      </w:r>
      <w:r>
        <w:rPr>
          <w:rFonts w:ascii="Times New Roman" w:hAnsi="Times New Roman"/>
          <w:sz w:val="28"/>
          <w:szCs w:val="28"/>
        </w:rPr>
        <w:t>6</w:t>
      </w:r>
      <w:r w:rsidRPr="00E20255">
        <w:rPr>
          <w:rFonts w:ascii="Times New Roman" w:hAnsi="Times New Roman"/>
          <w:sz w:val="28"/>
          <w:szCs w:val="28"/>
        </w:rPr>
        <w:t xml:space="preserve"> год</w:t>
      </w:r>
      <w:r w:rsidRPr="009712EF">
        <w:rPr>
          <w:rFonts w:ascii="Times New Roman" w:hAnsi="Times New Roman"/>
          <w:sz w:val="28"/>
          <w:szCs w:val="28"/>
        </w:rPr>
        <w:t>:</w:t>
      </w:r>
    </w:p>
    <w:p w:rsidR="00F73C08" w:rsidRPr="00E20255" w:rsidRDefault="00F73C08" w:rsidP="00F73C08">
      <w:pPr>
        <w:spacing w:after="0" w:line="240" w:lineRule="auto"/>
        <w:ind w:firstLine="709"/>
        <w:jc w:val="both"/>
        <w:rPr>
          <w:rFonts w:ascii="Times New Roman" w:hAnsi="Times New Roman"/>
          <w:sz w:val="28"/>
          <w:szCs w:val="28"/>
        </w:rPr>
      </w:pPr>
      <w:r>
        <w:rPr>
          <w:rFonts w:ascii="Times New Roman" w:hAnsi="Times New Roman"/>
          <w:sz w:val="28"/>
          <w:szCs w:val="28"/>
        </w:rPr>
        <w:t>-</w:t>
      </w:r>
      <w:r w:rsidRPr="00E20255">
        <w:rPr>
          <w:rFonts w:ascii="Times New Roman" w:hAnsi="Times New Roman"/>
          <w:sz w:val="28"/>
          <w:szCs w:val="28"/>
        </w:rPr>
        <w:t xml:space="preserve">доходы </w:t>
      </w:r>
      <w:r w:rsidR="00951C16">
        <w:rPr>
          <w:rFonts w:ascii="Times New Roman" w:hAnsi="Times New Roman"/>
          <w:sz w:val="28"/>
          <w:szCs w:val="28"/>
        </w:rPr>
        <w:t xml:space="preserve">и расходы </w:t>
      </w:r>
      <w:r w:rsidRPr="00E20255">
        <w:rPr>
          <w:rFonts w:ascii="Times New Roman" w:hAnsi="Times New Roman"/>
          <w:sz w:val="28"/>
          <w:szCs w:val="28"/>
        </w:rPr>
        <w:t xml:space="preserve">бюджета округа </w:t>
      </w:r>
      <w:r>
        <w:rPr>
          <w:rFonts w:ascii="Times New Roman" w:hAnsi="Times New Roman"/>
          <w:sz w:val="28"/>
          <w:szCs w:val="28"/>
        </w:rPr>
        <w:t xml:space="preserve">составят </w:t>
      </w:r>
      <w:r w:rsidR="006C174D">
        <w:rPr>
          <w:rFonts w:ascii="Times New Roman" w:hAnsi="Times New Roman"/>
          <w:sz w:val="28"/>
          <w:szCs w:val="28"/>
        </w:rPr>
        <w:t>826 771,3</w:t>
      </w:r>
      <w:r w:rsidR="00951C16">
        <w:rPr>
          <w:rFonts w:ascii="Times New Roman" w:hAnsi="Times New Roman"/>
          <w:sz w:val="28"/>
          <w:szCs w:val="28"/>
        </w:rPr>
        <w:t xml:space="preserve"> </w:t>
      </w:r>
      <w:r>
        <w:rPr>
          <w:rFonts w:ascii="Times New Roman" w:hAnsi="Times New Roman"/>
          <w:sz w:val="28"/>
          <w:szCs w:val="28"/>
        </w:rPr>
        <w:t>тыс. рублей</w:t>
      </w:r>
      <w:r w:rsidR="00951C16">
        <w:rPr>
          <w:rFonts w:ascii="Times New Roman" w:hAnsi="Times New Roman"/>
          <w:sz w:val="28"/>
          <w:szCs w:val="28"/>
        </w:rPr>
        <w:t>, соответственно.</w:t>
      </w:r>
    </w:p>
    <w:p w:rsidR="00951C16" w:rsidRPr="000C10E3" w:rsidRDefault="00951C16" w:rsidP="00951C16">
      <w:pPr>
        <w:spacing w:after="0" w:line="240" w:lineRule="auto"/>
        <w:ind w:firstLine="709"/>
        <w:jc w:val="both"/>
        <w:rPr>
          <w:rFonts w:ascii="Times New Roman" w:hAnsi="Times New Roman"/>
          <w:sz w:val="28"/>
          <w:szCs w:val="28"/>
        </w:rPr>
      </w:pPr>
      <w:r>
        <w:rPr>
          <w:rFonts w:ascii="Times New Roman" w:hAnsi="Times New Roman"/>
          <w:sz w:val="28"/>
          <w:szCs w:val="28"/>
        </w:rPr>
        <w:t>Основные</w:t>
      </w:r>
      <w:r w:rsidRPr="00E20255">
        <w:rPr>
          <w:rFonts w:ascii="Times New Roman" w:hAnsi="Times New Roman"/>
          <w:sz w:val="28"/>
          <w:szCs w:val="28"/>
        </w:rPr>
        <w:t xml:space="preserve"> характеристик</w:t>
      </w:r>
      <w:r>
        <w:rPr>
          <w:rFonts w:ascii="Times New Roman" w:hAnsi="Times New Roman"/>
          <w:sz w:val="28"/>
          <w:szCs w:val="28"/>
        </w:rPr>
        <w:t>и</w:t>
      </w:r>
      <w:r w:rsidRPr="00E20255">
        <w:rPr>
          <w:rFonts w:ascii="Times New Roman" w:hAnsi="Times New Roman"/>
          <w:sz w:val="28"/>
          <w:szCs w:val="28"/>
        </w:rPr>
        <w:t xml:space="preserve"> бюджета муниципального округ</w:t>
      </w:r>
      <w:r>
        <w:rPr>
          <w:rFonts w:ascii="Times New Roman" w:hAnsi="Times New Roman"/>
          <w:sz w:val="28"/>
          <w:szCs w:val="28"/>
        </w:rPr>
        <w:t>а</w:t>
      </w:r>
      <w:r w:rsidRPr="00E20255">
        <w:rPr>
          <w:rFonts w:ascii="Times New Roman" w:hAnsi="Times New Roman"/>
          <w:sz w:val="28"/>
          <w:szCs w:val="28"/>
        </w:rPr>
        <w:t xml:space="preserve"> на 202</w:t>
      </w:r>
      <w:r>
        <w:rPr>
          <w:rFonts w:ascii="Times New Roman" w:hAnsi="Times New Roman"/>
          <w:sz w:val="28"/>
          <w:szCs w:val="28"/>
        </w:rPr>
        <w:t>7</w:t>
      </w:r>
      <w:r w:rsidRPr="00E20255">
        <w:rPr>
          <w:rFonts w:ascii="Times New Roman" w:hAnsi="Times New Roman"/>
          <w:sz w:val="28"/>
          <w:szCs w:val="28"/>
        </w:rPr>
        <w:t xml:space="preserve"> год</w:t>
      </w:r>
      <w:r>
        <w:rPr>
          <w:rFonts w:ascii="Times New Roman" w:hAnsi="Times New Roman"/>
          <w:sz w:val="28"/>
          <w:szCs w:val="28"/>
        </w:rPr>
        <w:t xml:space="preserve"> не изменяются</w:t>
      </w:r>
      <w:r w:rsidR="000C10E3" w:rsidRPr="000C10E3">
        <w:rPr>
          <w:rFonts w:ascii="Times New Roman" w:hAnsi="Times New Roman"/>
          <w:sz w:val="28"/>
          <w:szCs w:val="28"/>
        </w:rPr>
        <w:t>:</w:t>
      </w:r>
    </w:p>
    <w:p w:rsidR="00951C16" w:rsidRPr="00E20255" w:rsidRDefault="00951C16" w:rsidP="000C10E3">
      <w:pPr>
        <w:spacing w:after="0" w:line="240" w:lineRule="auto"/>
        <w:ind w:firstLine="709"/>
        <w:jc w:val="both"/>
        <w:rPr>
          <w:rFonts w:ascii="Times New Roman" w:hAnsi="Times New Roman"/>
          <w:sz w:val="28"/>
          <w:szCs w:val="28"/>
        </w:rPr>
      </w:pPr>
      <w:r w:rsidRPr="00E20255">
        <w:rPr>
          <w:rFonts w:ascii="Times New Roman" w:hAnsi="Times New Roman"/>
          <w:sz w:val="28"/>
          <w:szCs w:val="28"/>
        </w:rPr>
        <w:t xml:space="preserve">-доходы </w:t>
      </w:r>
      <w:r w:rsidR="000C10E3">
        <w:rPr>
          <w:rFonts w:ascii="Times New Roman" w:hAnsi="Times New Roman"/>
          <w:sz w:val="28"/>
          <w:szCs w:val="28"/>
        </w:rPr>
        <w:t xml:space="preserve">и </w:t>
      </w:r>
      <w:r w:rsidRPr="00E20255">
        <w:rPr>
          <w:rFonts w:ascii="Times New Roman" w:hAnsi="Times New Roman"/>
          <w:sz w:val="28"/>
          <w:szCs w:val="28"/>
        </w:rPr>
        <w:t xml:space="preserve">расходы </w:t>
      </w:r>
      <w:r w:rsidR="000C10E3" w:rsidRPr="00E20255">
        <w:rPr>
          <w:rFonts w:ascii="Times New Roman" w:hAnsi="Times New Roman"/>
          <w:sz w:val="28"/>
          <w:szCs w:val="28"/>
        </w:rPr>
        <w:t>бюджета округа</w:t>
      </w:r>
      <w:r w:rsidR="000C10E3">
        <w:rPr>
          <w:rFonts w:ascii="Times New Roman" w:hAnsi="Times New Roman"/>
          <w:sz w:val="28"/>
          <w:szCs w:val="28"/>
        </w:rPr>
        <w:t xml:space="preserve"> </w:t>
      </w:r>
      <w:r>
        <w:rPr>
          <w:rFonts w:ascii="Times New Roman" w:hAnsi="Times New Roman"/>
          <w:sz w:val="28"/>
          <w:szCs w:val="28"/>
        </w:rPr>
        <w:t>составят 905 191,5 тыс. рублей</w:t>
      </w:r>
      <w:r w:rsidRPr="00E20255">
        <w:rPr>
          <w:rFonts w:ascii="Times New Roman" w:hAnsi="Times New Roman"/>
          <w:sz w:val="28"/>
          <w:szCs w:val="28"/>
        </w:rPr>
        <w:t>.</w:t>
      </w:r>
    </w:p>
    <w:p w:rsidR="009A5C04" w:rsidRPr="009A5C04" w:rsidRDefault="009A5C04" w:rsidP="009A5C04">
      <w:pPr>
        <w:spacing w:after="0" w:line="240" w:lineRule="auto"/>
        <w:ind w:firstLine="709"/>
        <w:jc w:val="both"/>
        <w:rPr>
          <w:rFonts w:ascii="Times New Roman" w:hAnsi="Times New Roman"/>
          <w:color w:val="000000"/>
          <w:sz w:val="28"/>
          <w:szCs w:val="28"/>
        </w:rPr>
      </w:pPr>
      <w:r w:rsidRPr="009A5C04">
        <w:rPr>
          <w:rFonts w:ascii="Times New Roman" w:hAnsi="Times New Roman"/>
          <w:color w:val="000000"/>
          <w:sz w:val="28"/>
          <w:szCs w:val="28"/>
        </w:rPr>
        <w:t>Дефицит бюджета в плановом периоде не планируется, что соответствует требованиям статьи 33 БК РФ.</w:t>
      </w:r>
    </w:p>
    <w:p w:rsidR="00E20255" w:rsidRPr="00E20255" w:rsidRDefault="000C10E3" w:rsidP="00E20255">
      <w:pPr>
        <w:spacing w:after="0" w:line="240" w:lineRule="auto"/>
        <w:ind w:firstLine="709"/>
        <w:jc w:val="both"/>
        <w:rPr>
          <w:rFonts w:ascii="Times New Roman" w:hAnsi="Times New Roman"/>
          <w:sz w:val="28"/>
          <w:szCs w:val="28"/>
        </w:rPr>
      </w:pPr>
      <w:r>
        <w:rPr>
          <w:rFonts w:ascii="Times New Roman" w:hAnsi="Times New Roman"/>
          <w:sz w:val="28"/>
          <w:szCs w:val="28"/>
        </w:rPr>
        <w:t>4</w:t>
      </w:r>
      <w:r w:rsidR="00E20255" w:rsidRPr="00E20255">
        <w:rPr>
          <w:rFonts w:ascii="Times New Roman" w:hAnsi="Times New Roman"/>
          <w:sz w:val="28"/>
          <w:szCs w:val="28"/>
        </w:rPr>
        <w:t xml:space="preserve">. </w:t>
      </w:r>
      <w:proofErr w:type="gramStart"/>
      <w:r w:rsidR="00E20255" w:rsidRPr="00E20255">
        <w:rPr>
          <w:rFonts w:ascii="Times New Roman" w:hAnsi="Times New Roman"/>
          <w:sz w:val="28"/>
          <w:szCs w:val="28"/>
        </w:rPr>
        <w:t>С учетом планируемых изменений расходы в 202</w:t>
      </w:r>
      <w:r w:rsidR="00853380">
        <w:rPr>
          <w:rFonts w:ascii="Times New Roman" w:hAnsi="Times New Roman"/>
          <w:sz w:val="28"/>
          <w:szCs w:val="28"/>
        </w:rPr>
        <w:t>5</w:t>
      </w:r>
      <w:r w:rsidR="00E20255" w:rsidRPr="00E20255">
        <w:rPr>
          <w:rFonts w:ascii="Times New Roman" w:hAnsi="Times New Roman"/>
          <w:sz w:val="28"/>
          <w:szCs w:val="28"/>
        </w:rPr>
        <w:t xml:space="preserve"> году по муниципальным программам составят </w:t>
      </w:r>
      <w:r>
        <w:rPr>
          <w:rFonts w:ascii="Times New Roman" w:hAnsi="Times New Roman"/>
          <w:sz w:val="28"/>
          <w:szCs w:val="28"/>
        </w:rPr>
        <w:t>905 865,7</w:t>
      </w:r>
      <w:r w:rsidR="00E20255" w:rsidRPr="00E20255">
        <w:rPr>
          <w:rFonts w:ascii="Times New Roman" w:hAnsi="Times New Roman"/>
          <w:sz w:val="28"/>
          <w:szCs w:val="28"/>
        </w:rPr>
        <w:t xml:space="preserve"> тыс. руб</w:t>
      </w:r>
      <w:r w:rsidR="00853380">
        <w:rPr>
          <w:rFonts w:ascii="Times New Roman" w:hAnsi="Times New Roman"/>
          <w:sz w:val="28"/>
          <w:szCs w:val="28"/>
        </w:rPr>
        <w:t>лей</w:t>
      </w:r>
      <w:r w:rsidR="00E20255" w:rsidRPr="00E20255">
        <w:rPr>
          <w:rFonts w:ascii="Times New Roman" w:hAnsi="Times New Roman"/>
          <w:sz w:val="28"/>
          <w:szCs w:val="28"/>
        </w:rPr>
        <w:t xml:space="preserve">, что в общих расходах бюджета муниципального образования составляет </w:t>
      </w:r>
      <w:r w:rsidR="00853380">
        <w:rPr>
          <w:rFonts w:ascii="Times New Roman" w:hAnsi="Times New Roman"/>
          <w:sz w:val="28"/>
          <w:szCs w:val="28"/>
        </w:rPr>
        <w:t>97,</w:t>
      </w:r>
      <w:r>
        <w:rPr>
          <w:rFonts w:ascii="Times New Roman" w:hAnsi="Times New Roman"/>
          <w:sz w:val="28"/>
          <w:szCs w:val="28"/>
        </w:rPr>
        <w:t>8</w:t>
      </w:r>
      <w:r w:rsidR="00E20255" w:rsidRPr="00E20255">
        <w:rPr>
          <w:rFonts w:ascii="Times New Roman" w:hAnsi="Times New Roman"/>
          <w:sz w:val="28"/>
          <w:szCs w:val="28"/>
        </w:rPr>
        <w:t xml:space="preserve"> %</w:t>
      </w:r>
      <w:r w:rsidR="00853380">
        <w:rPr>
          <w:rFonts w:ascii="Times New Roman" w:hAnsi="Times New Roman"/>
          <w:sz w:val="28"/>
          <w:szCs w:val="28"/>
        </w:rPr>
        <w:t xml:space="preserve">, расходы </w:t>
      </w:r>
      <w:r w:rsidR="00853380" w:rsidRPr="00E20255">
        <w:rPr>
          <w:rFonts w:ascii="Times New Roman" w:hAnsi="Times New Roman"/>
          <w:sz w:val="28"/>
          <w:szCs w:val="28"/>
        </w:rPr>
        <w:t>в 202</w:t>
      </w:r>
      <w:r w:rsidR="00853380">
        <w:rPr>
          <w:rFonts w:ascii="Times New Roman" w:hAnsi="Times New Roman"/>
          <w:sz w:val="28"/>
          <w:szCs w:val="28"/>
        </w:rPr>
        <w:t>6</w:t>
      </w:r>
      <w:r w:rsidR="00853380" w:rsidRPr="00E20255">
        <w:rPr>
          <w:rFonts w:ascii="Times New Roman" w:hAnsi="Times New Roman"/>
          <w:sz w:val="28"/>
          <w:szCs w:val="28"/>
        </w:rPr>
        <w:t xml:space="preserve"> году по муниципальным программам составят </w:t>
      </w:r>
      <w:r w:rsidR="006C174D">
        <w:rPr>
          <w:rFonts w:ascii="Times New Roman" w:hAnsi="Times New Roman"/>
          <w:sz w:val="28"/>
          <w:szCs w:val="28"/>
        </w:rPr>
        <w:t>794 841,9</w:t>
      </w:r>
      <w:r w:rsidR="00853380" w:rsidRPr="00E20255">
        <w:rPr>
          <w:rFonts w:ascii="Times New Roman" w:hAnsi="Times New Roman"/>
          <w:sz w:val="28"/>
          <w:szCs w:val="28"/>
        </w:rPr>
        <w:t xml:space="preserve"> тыс. руб</w:t>
      </w:r>
      <w:r w:rsidR="00853380">
        <w:rPr>
          <w:rFonts w:ascii="Times New Roman" w:hAnsi="Times New Roman"/>
          <w:sz w:val="28"/>
          <w:szCs w:val="28"/>
        </w:rPr>
        <w:t>лей</w:t>
      </w:r>
      <w:r w:rsidR="00853380" w:rsidRPr="00E20255">
        <w:rPr>
          <w:rFonts w:ascii="Times New Roman" w:hAnsi="Times New Roman"/>
          <w:sz w:val="28"/>
          <w:szCs w:val="28"/>
        </w:rPr>
        <w:t xml:space="preserve">, что в общих расходах бюджета муниципального образования составляет </w:t>
      </w:r>
      <w:r w:rsidR="006C174D">
        <w:rPr>
          <w:rFonts w:ascii="Times New Roman" w:hAnsi="Times New Roman"/>
          <w:sz w:val="28"/>
          <w:szCs w:val="28"/>
        </w:rPr>
        <w:t xml:space="preserve">  </w:t>
      </w:r>
      <w:r w:rsidR="00853380">
        <w:rPr>
          <w:rFonts w:ascii="Times New Roman" w:hAnsi="Times New Roman"/>
          <w:sz w:val="28"/>
          <w:szCs w:val="28"/>
        </w:rPr>
        <w:t>97,6</w:t>
      </w:r>
      <w:r w:rsidR="00853380" w:rsidRPr="00E20255">
        <w:rPr>
          <w:rFonts w:ascii="Times New Roman" w:hAnsi="Times New Roman"/>
          <w:sz w:val="28"/>
          <w:szCs w:val="28"/>
        </w:rPr>
        <w:t xml:space="preserve"> %</w:t>
      </w:r>
      <w:r w:rsidR="00853380">
        <w:rPr>
          <w:rFonts w:ascii="Times New Roman" w:hAnsi="Times New Roman"/>
          <w:sz w:val="28"/>
          <w:szCs w:val="28"/>
        </w:rPr>
        <w:t xml:space="preserve">, </w:t>
      </w:r>
      <w:r w:rsidR="009A5C04">
        <w:rPr>
          <w:rFonts w:ascii="Times New Roman" w:hAnsi="Times New Roman"/>
          <w:sz w:val="28"/>
          <w:szCs w:val="28"/>
        </w:rPr>
        <w:t xml:space="preserve">расходы </w:t>
      </w:r>
      <w:r w:rsidR="00853380" w:rsidRPr="00E20255">
        <w:rPr>
          <w:rFonts w:ascii="Times New Roman" w:hAnsi="Times New Roman"/>
          <w:sz w:val="28"/>
          <w:szCs w:val="28"/>
        </w:rPr>
        <w:t>в 202</w:t>
      </w:r>
      <w:r w:rsidR="00853380">
        <w:rPr>
          <w:rFonts w:ascii="Times New Roman" w:hAnsi="Times New Roman"/>
          <w:sz w:val="28"/>
          <w:szCs w:val="28"/>
        </w:rPr>
        <w:t>7</w:t>
      </w:r>
      <w:r w:rsidR="00853380" w:rsidRPr="00E20255">
        <w:rPr>
          <w:rFonts w:ascii="Times New Roman" w:hAnsi="Times New Roman"/>
          <w:sz w:val="28"/>
          <w:szCs w:val="28"/>
        </w:rPr>
        <w:t xml:space="preserve"> году по муниципальным программам составят </w:t>
      </w:r>
      <w:r w:rsidR="006C174D">
        <w:rPr>
          <w:rFonts w:ascii="Times New Roman" w:hAnsi="Times New Roman"/>
          <w:sz w:val="28"/>
          <w:szCs w:val="28"/>
        </w:rPr>
        <w:t>859 458,2</w:t>
      </w:r>
      <w:r w:rsidR="00853380" w:rsidRPr="00E20255">
        <w:rPr>
          <w:rFonts w:ascii="Times New Roman" w:hAnsi="Times New Roman"/>
          <w:sz w:val="28"/>
          <w:szCs w:val="28"/>
        </w:rPr>
        <w:t xml:space="preserve"> тыс. руб</w:t>
      </w:r>
      <w:r w:rsidR="00853380">
        <w:rPr>
          <w:rFonts w:ascii="Times New Roman" w:hAnsi="Times New Roman"/>
          <w:sz w:val="28"/>
          <w:szCs w:val="28"/>
        </w:rPr>
        <w:t>лей</w:t>
      </w:r>
      <w:r w:rsidR="00853380" w:rsidRPr="00E20255">
        <w:rPr>
          <w:rFonts w:ascii="Times New Roman" w:hAnsi="Times New Roman"/>
          <w:sz w:val="28"/>
          <w:szCs w:val="28"/>
        </w:rPr>
        <w:t>, что в</w:t>
      </w:r>
      <w:proofErr w:type="gramEnd"/>
      <w:r w:rsidR="00853380" w:rsidRPr="00E20255">
        <w:rPr>
          <w:rFonts w:ascii="Times New Roman" w:hAnsi="Times New Roman"/>
          <w:sz w:val="28"/>
          <w:szCs w:val="28"/>
        </w:rPr>
        <w:t xml:space="preserve"> </w:t>
      </w:r>
      <w:proofErr w:type="gramStart"/>
      <w:r w:rsidR="00853380" w:rsidRPr="00E20255">
        <w:rPr>
          <w:rFonts w:ascii="Times New Roman" w:hAnsi="Times New Roman"/>
          <w:sz w:val="28"/>
          <w:szCs w:val="28"/>
        </w:rPr>
        <w:t>общих</w:t>
      </w:r>
      <w:proofErr w:type="gramEnd"/>
      <w:r w:rsidR="00853380" w:rsidRPr="00E20255">
        <w:rPr>
          <w:rFonts w:ascii="Times New Roman" w:hAnsi="Times New Roman"/>
          <w:sz w:val="28"/>
          <w:szCs w:val="28"/>
        </w:rPr>
        <w:t xml:space="preserve"> </w:t>
      </w:r>
      <w:proofErr w:type="gramStart"/>
      <w:r w:rsidR="00853380" w:rsidRPr="00E20255">
        <w:rPr>
          <w:rFonts w:ascii="Times New Roman" w:hAnsi="Times New Roman"/>
          <w:sz w:val="28"/>
          <w:szCs w:val="28"/>
        </w:rPr>
        <w:t>расходах</w:t>
      </w:r>
      <w:proofErr w:type="gramEnd"/>
      <w:r w:rsidR="00853380" w:rsidRPr="00E20255">
        <w:rPr>
          <w:rFonts w:ascii="Times New Roman" w:hAnsi="Times New Roman"/>
          <w:sz w:val="28"/>
          <w:szCs w:val="28"/>
        </w:rPr>
        <w:t xml:space="preserve"> бюджета муниципального образования составляет </w:t>
      </w:r>
      <w:r w:rsidR="00853380">
        <w:rPr>
          <w:rFonts w:ascii="Times New Roman" w:hAnsi="Times New Roman"/>
          <w:sz w:val="28"/>
          <w:szCs w:val="28"/>
        </w:rPr>
        <w:t>97,</w:t>
      </w:r>
      <w:r w:rsidR="006C174D">
        <w:rPr>
          <w:rFonts w:ascii="Times New Roman" w:hAnsi="Times New Roman"/>
          <w:sz w:val="28"/>
          <w:szCs w:val="28"/>
        </w:rPr>
        <w:t>7</w:t>
      </w:r>
      <w:r w:rsidR="00853380" w:rsidRPr="00E20255">
        <w:rPr>
          <w:rFonts w:ascii="Times New Roman" w:hAnsi="Times New Roman"/>
          <w:sz w:val="28"/>
          <w:szCs w:val="28"/>
        </w:rPr>
        <w:t xml:space="preserve"> %</w:t>
      </w:r>
      <w:r w:rsidR="00E20255" w:rsidRPr="00E20255">
        <w:rPr>
          <w:rFonts w:ascii="Times New Roman" w:hAnsi="Times New Roman"/>
          <w:sz w:val="28"/>
          <w:szCs w:val="28"/>
        </w:rPr>
        <w:t>.</w:t>
      </w:r>
    </w:p>
    <w:p w:rsidR="00957123" w:rsidRPr="00E20255" w:rsidRDefault="00ED55F9" w:rsidP="0095712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5</w:t>
      </w:r>
      <w:r w:rsidR="00957123">
        <w:rPr>
          <w:rFonts w:ascii="Times New Roman" w:hAnsi="Times New Roman"/>
          <w:sz w:val="28"/>
          <w:szCs w:val="28"/>
        </w:rPr>
        <w:t xml:space="preserve">. </w:t>
      </w:r>
      <w:proofErr w:type="gramStart"/>
      <w:r w:rsidR="00957123" w:rsidRPr="00E20255">
        <w:rPr>
          <w:rFonts w:ascii="Times New Roman" w:hAnsi="Times New Roman"/>
          <w:sz w:val="28"/>
          <w:szCs w:val="28"/>
        </w:rPr>
        <w:t xml:space="preserve">С учетом планируемых изменений </w:t>
      </w:r>
      <w:proofErr w:type="spellStart"/>
      <w:r w:rsidR="00957123">
        <w:rPr>
          <w:rFonts w:ascii="Times New Roman" w:hAnsi="Times New Roman"/>
          <w:sz w:val="28"/>
          <w:szCs w:val="28"/>
        </w:rPr>
        <w:t>непрограммные</w:t>
      </w:r>
      <w:proofErr w:type="spellEnd"/>
      <w:r w:rsidR="00957123">
        <w:rPr>
          <w:rFonts w:ascii="Times New Roman" w:hAnsi="Times New Roman"/>
          <w:sz w:val="28"/>
          <w:szCs w:val="28"/>
        </w:rPr>
        <w:t xml:space="preserve"> </w:t>
      </w:r>
      <w:r w:rsidR="00957123" w:rsidRPr="00E20255">
        <w:rPr>
          <w:rFonts w:ascii="Times New Roman" w:hAnsi="Times New Roman"/>
          <w:sz w:val="28"/>
          <w:szCs w:val="28"/>
        </w:rPr>
        <w:t>расходы в 202</w:t>
      </w:r>
      <w:r w:rsidR="00957123">
        <w:rPr>
          <w:rFonts w:ascii="Times New Roman" w:hAnsi="Times New Roman"/>
          <w:sz w:val="28"/>
          <w:szCs w:val="28"/>
        </w:rPr>
        <w:t>5</w:t>
      </w:r>
      <w:r w:rsidR="00957123" w:rsidRPr="00E20255">
        <w:rPr>
          <w:rFonts w:ascii="Times New Roman" w:hAnsi="Times New Roman"/>
          <w:sz w:val="28"/>
          <w:szCs w:val="28"/>
        </w:rPr>
        <w:t xml:space="preserve"> году составят </w:t>
      </w:r>
      <w:r>
        <w:rPr>
          <w:rFonts w:ascii="Times New Roman" w:hAnsi="Times New Roman"/>
          <w:sz w:val="28"/>
          <w:szCs w:val="28"/>
        </w:rPr>
        <w:t>20 809,3</w:t>
      </w:r>
      <w:r w:rsidR="00957123" w:rsidRPr="00E20255">
        <w:rPr>
          <w:rFonts w:ascii="Times New Roman" w:hAnsi="Times New Roman"/>
          <w:sz w:val="28"/>
          <w:szCs w:val="28"/>
        </w:rPr>
        <w:t xml:space="preserve"> тыс. руб</w:t>
      </w:r>
      <w:r w:rsidR="00957123">
        <w:rPr>
          <w:rFonts w:ascii="Times New Roman" w:hAnsi="Times New Roman"/>
          <w:sz w:val="28"/>
          <w:szCs w:val="28"/>
        </w:rPr>
        <w:t>лей</w:t>
      </w:r>
      <w:r w:rsidR="00957123" w:rsidRPr="00E20255">
        <w:rPr>
          <w:rFonts w:ascii="Times New Roman" w:hAnsi="Times New Roman"/>
          <w:sz w:val="28"/>
          <w:szCs w:val="28"/>
        </w:rPr>
        <w:t xml:space="preserve">, что в общих расходах бюджета муниципального образования составляет </w:t>
      </w:r>
      <w:r w:rsidR="00957123">
        <w:rPr>
          <w:rFonts w:ascii="Times New Roman" w:hAnsi="Times New Roman"/>
          <w:sz w:val="28"/>
          <w:szCs w:val="28"/>
        </w:rPr>
        <w:t>2,</w:t>
      </w:r>
      <w:r>
        <w:rPr>
          <w:rFonts w:ascii="Times New Roman" w:hAnsi="Times New Roman"/>
          <w:sz w:val="28"/>
          <w:szCs w:val="28"/>
        </w:rPr>
        <w:t>2</w:t>
      </w:r>
      <w:r w:rsidR="00957123" w:rsidRPr="00E20255">
        <w:rPr>
          <w:rFonts w:ascii="Times New Roman" w:hAnsi="Times New Roman"/>
          <w:sz w:val="28"/>
          <w:szCs w:val="28"/>
        </w:rPr>
        <w:t>%</w:t>
      </w:r>
      <w:r w:rsidR="00957123">
        <w:rPr>
          <w:rFonts w:ascii="Times New Roman" w:hAnsi="Times New Roman"/>
          <w:sz w:val="28"/>
          <w:szCs w:val="28"/>
        </w:rPr>
        <w:t xml:space="preserve">, </w:t>
      </w:r>
      <w:r w:rsidR="00957123" w:rsidRPr="00E20255">
        <w:rPr>
          <w:rFonts w:ascii="Times New Roman" w:hAnsi="Times New Roman"/>
          <w:sz w:val="28"/>
          <w:szCs w:val="28"/>
        </w:rPr>
        <w:t>в 202</w:t>
      </w:r>
      <w:r w:rsidR="00957123">
        <w:rPr>
          <w:rFonts w:ascii="Times New Roman" w:hAnsi="Times New Roman"/>
          <w:sz w:val="28"/>
          <w:szCs w:val="28"/>
        </w:rPr>
        <w:t>6</w:t>
      </w:r>
      <w:r w:rsidR="00957123" w:rsidRPr="00E20255">
        <w:rPr>
          <w:rFonts w:ascii="Times New Roman" w:hAnsi="Times New Roman"/>
          <w:sz w:val="28"/>
          <w:szCs w:val="28"/>
        </w:rPr>
        <w:t xml:space="preserve"> году </w:t>
      </w:r>
      <w:r w:rsidR="00957123">
        <w:rPr>
          <w:rFonts w:ascii="Times New Roman" w:hAnsi="Times New Roman"/>
          <w:sz w:val="28"/>
          <w:szCs w:val="28"/>
        </w:rPr>
        <w:t>-</w:t>
      </w:r>
      <w:r w:rsidR="00957123" w:rsidRPr="00E20255">
        <w:rPr>
          <w:rFonts w:ascii="Times New Roman" w:hAnsi="Times New Roman"/>
          <w:sz w:val="28"/>
          <w:szCs w:val="28"/>
        </w:rPr>
        <w:t xml:space="preserve"> составят </w:t>
      </w:r>
      <w:r w:rsidR="006C174D">
        <w:rPr>
          <w:rFonts w:ascii="Times New Roman" w:hAnsi="Times New Roman"/>
          <w:sz w:val="28"/>
          <w:szCs w:val="28"/>
        </w:rPr>
        <w:t>19 831,1</w:t>
      </w:r>
      <w:r w:rsidR="00957123" w:rsidRPr="00E20255">
        <w:rPr>
          <w:rFonts w:ascii="Times New Roman" w:hAnsi="Times New Roman"/>
          <w:sz w:val="28"/>
          <w:szCs w:val="28"/>
        </w:rPr>
        <w:t xml:space="preserve"> тыс. руб</w:t>
      </w:r>
      <w:r w:rsidR="00957123">
        <w:rPr>
          <w:rFonts w:ascii="Times New Roman" w:hAnsi="Times New Roman"/>
          <w:sz w:val="28"/>
          <w:szCs w:val="28"/>
        </w:rPr>
        <w:t>лей</w:t>
      </w:r>
      <w:r w:rsidR="00957123" w:rsidRPr="00E20255">
        <w:rPr>
          <w:rFonts w:ascii="Times New Roman" w:hAnsi="Times New Roman"/>
          <w:sz w:val="28"/>
          <w:szCs w:val="28"/>
        </w:rPr>
        <w:t xml:space="preserve">, что в общих расходах бюджета муниципального образования составляет </w:t>
      </w:r>
      <w:r w:rsidR="00957123">
        <w:rPr>
          <w:rFonts w:ascii="Times New Roman" w:hAnsi="Times New Roman"/>
          <w:sz w:val="28"/>
          <w:szCs w:val="28"/>
        </w:rPr>
        <w:t>2,4</w:t>
      </w:r>
      <w:r w:rsidR="00957123" w:rsidRPr="00E20255">
        <w:rPr>
          <w:rFonts w:ascii="Times New Roman" w:hAnsi="Times New Roman"/>
          <w:sz w:val="28"/>
          <w:szCs w:val="28"/>
        </w:rPr>
        <w:t xml:space="preserve"> %</w:t>
      </w:r>
      <w:r w:rsidR="00957123">
        <w:rPr>
          <w:rFonts w:ascii="Times New Roman" w:hAnsi="Times New Roman"/>
          <w:sz w:val="28"/>
          <w:szCs w:val="28"/>
        </w:rPr>
        <w:t xml:space="preserve">, </w:t>
      </w:r>
      <w:r w:rsidR="00957123" w:rsidRPr="00E20255">
        <w:rPr>
          <w:rFonts w:ascii="Times New Roman" w:hAnsi="Times New Roman"/>
          <w:sz w:val="28"/>
          <w:szCs w:val="28"/>
        </w:rPr>
        <w:t>в 202</w:t>
      </w:r>
      <w:r w:rsidR="00957123">
        <w:rPr>
          <w:rFonts w:ascii="Times New Roman" w:hAnsi="Times New Roman"/>
          <w:sz w:val="28"/>
          <w:szCs w:val="28"/>
        </w:rPr>
        <w:t>7</w:t>
      </w:r>
      <w:r w:rsidR="00957123" w:rsidRPr="00E20255">
        <w:rPr>
          <w:rFonts w:ascii="Times New Roman" w:hAnsi="Times New Roman"/>
          <w:sz w:val="28"/>
          <w:szCs w:val="28"/>
        </w:rPr>
        <w:t xml:space="preserve"> году </w:t>
      </w:r>
      <w:r w:rsidR="00957123">
        <w:rPr>
          <w:rFonts w:ascii="Times New Roman" w:hAnsi="Times New Roman"/>
          <w:sz w:val="28"/>
          <w:szCs w:val="28"/>
        </w:rPr>
        <w:t>-</w:t>
      </w:r>
      <w:r w:rsidR="00957123" w:rsidRPr="00E20255">
        <w:rPr>
          <w:rFonts w:ascii="Times New Roman" w:hAnsi="Times New Roman"/>
          <w:sz w:val="28"/>
          <w:szCs w:val="28"/>
        </w:rPr>
        <w:t xml:space="preserve"> составят </w:t>
      </w:r>
      <w:r w:rsidR="00957123">
        <w:rPr>
          <w:rFonts w:ascii="Times New Roman" w:hAnsi="Times New Roman"/>
          <w:sz w:val="28"/>
          <w:szCs w:val="28"/>
        </w:rPr>
        <w:t>19</w:t>
      </w:r>
      <w:r w:rsidR="006C174D">
        <w:rPr>
          <w:rFonts w:ascii="Times New Roman" w:hAnsi="Times New Roman"/>
          <w:sz w:val="28"/>
          <w:szCs w:val="28"/>
        </w:rPr>
        <w:t> 794,5</w:t>
      </w:r>
      <w:r w:rsidR="00957123" w:rsidRPr="00E20255">
        <w:rPr>
          <w:rFonts w:ascii="Times New Roman" w:hAnsi="Times New Roman"/>
          <w:sz w:val="28"/>
          <w:szCs w:val="28"/>
        </w:rPr>
        <w:t xml:space="preserve"> тыс. руб</w:t>
      </w:r>
      <w:r w:rsidR="00957123">
        <w:rPr>
          <w:rFonts w:ascii="Times New Roman" w:hAnsi="Times New Roman"/>
          <w:sz w:val="28"/>
          <w:szCs w:val="28"/>
        </w:rPr>
        <w:t>лей</w:t>
      </w:r>
      <w:r w:rsidR="00957123" w:rsidRPr="00E20255">
        <w:rPr>
          <w:rFonts w:ascii="Times New Roman" w:hAnsi="Times New Roman"/>
          <w:sz w:val="28"/>
          <w:szCs w:val="28"/>
        </w:rPr>
        <w:t xml:space="preserve">, что в общих расходах бюджета муниципального образования составляет </w:t>
      </w:r>
      <w:r w:rsidR="00F73C08">
        <w:rPr>
          <w:rFonts w:ascii="Times New Roman" w:hAnsi="Times New Roman"/>
          <w:sz w:val="28"/>
          <w:szCs w:val="28"/>
        </w:rPr>
        <w:t xml:space="preserve">     </w:t>
      </w:r>
      <w:r w:rsidR="006C174D">
        <w:rPr>
          <w:rFonts w:ascii="Times New Roman" w:hAnsi="Times New Roman"/>
          <w:sz w:val="28"/>
          <w:szCs w:val="28"/>
        </w:rPr>
        <w:t>2,3</w:t>
      </w:r>
      <w:r w:rsidR="00957123" w:rsidRPr="00E20255">
        <w:rPr>
          <w:rFonts w:ascii="Times New Roman" w:hAnsi="Times New Roman"/>
          <w:sz w:val="28"/>
          <w:szCs w:val="28"/>
        </w:rPr>
        <w:t xml:space="preserve"> %.</w:t>
      </w:r>
      <w:proofErr w:type="gramEnd"/>
    </w:p>
    <w:p w:rsidR="00BC2C7B" w:rsidRPr="00CD3761" w:rsidRDefault="00BC2C7B" w:rsidP="00AE0941">
      <w:pPr>
        <w:spacing w:after="0" w:line="240" w:lineRule="auto"/>
        <w:ind w:firstLine="709"/>
        <w:jc w:val="both"/>
        <w:rPr>
          <w:rFonts w:ascii="Times New Roman" w:hAnsi="Times New Roman"/>
          <w:color w:val="000000"/>
          <w:sz w:val="27"/>
          <w:szCs w:val="27"/>
        </w:rPr>
      </w:pPr>
    </w:p>
    <w:p w:rsidR="002C2B67" w:rsidRPr="00D575C4" w:rsidRDefault="0039242A" w:rsidP="00AE0941">
      <w:pPr>
        <w:pStyle w:val="210"/>
        <w:ind w:firstLine="709"/>
        <w:rPr>
          <w:szCs w:val="28"/>
        </w:rPr>
      </w:pPr>
      <w:r w:rsidRPr="00D575C4">
        <w:rPr>
          <w:color w:val="000000"/>
          <w:szCs w:val="28"/>
        </w:rPr>
        <w:t>К</w:t>
      </w:r>
      <w:r w:rsidR="00B03C07" w:rsidRPr="00D575C4">
        <w:rPr>
          <w:color w:val="000000"/>
          <w:szCs w:val="28"/>
        </w:rPr>
        <w:t xml:space="preserve">онтрольно-счетная </w:t>
      </w:r>
      <w:r w:rsidRPr="00D575C4">
        <w:rPr>
          <w:color w:val="000000"/>
          <w:szCs w:val="28"/>
        </w:rPr>
        <w:t xml:space="preserve">инспекция </w:t>
      </w:r>
      <w:proofErr w:type="spellStart"/>
      <w:r w:rsidRPr="00D575C4">
        <w:rPr>
          <w:color w:val="000000"/>
          <w:szCs w:val="28"/>
        </w:rPr>
        <w:t>Княгининского</w:t>
      </w:r>
      <w:proofErr w:type="spellEnd"/>
      <w:r w:rsidRPr="00D575C4">
        <w:rPr>
          <w:color w:val="000000"/>
          <w:szCs w:val="28"/>
        </w:rPr>
        <w:t xml:space="preserve"> муниципального округа</w:t>
      </w:r>
      <w:r w:rsidR="00B03C07" w:rsidRPr="00D575C4">
        <w:rPr>
          <w:color w:val="000000"/>
          <w:szCs w:val="28"/>
        </w:rPr>
        <w:t xml:space="preserve"> </w:t>
      </w:r>
      <w:r w:rsidR="00B36E94" w:rsidRPr="00D575C4">
        <w:rPr>
          <w:color w:val="000000"/>
          <w:szCs w:val="28"/>
        </w:rPr>
        <w:t xml:space="preserve">Нижегородской области </w:t>
      </w:r>
      <w:r w:rsidR="00B03C07" w:rsidRPr="00D575C4">
        <w:rPr>
          <w:color w:val="000000"/>
          <w:szCs w:val="28"/>
        </w:rPr>
        <w:t>предлагает принять проект решения к рассмотрению.</w:t>
      </w:r>
    </w:p>
    <w:p w:rsidR="00B36E94" w:rsidRDefault="00B36E94" w:rsidP="005F09E1">
      <w:pPr>
        <w:pStyle w:val="210"/>
        <w:ind w:firstLine="0"/>
        <w:rPr>
          <w:sz w:val="27"/>
          <w:szCs w:val="27"/>
        </w:rPr>
      </w:pPr>
    </w:p>
    <w:p w:rsidR="00B14502" w:rsidRDefault="00B14502" w:rsidP="005F09E1">
      <w:pPr>
        <w:pStyle w:val="210"/>
        <w:ind w:firstLine="0"/>
        <w:rPr>
          <w:sz w:val="27"/>
          <w:szCs w:val="27"/>
        </w:rPr>
      </w:pPr>
    </w:p>
    <w:p w:rsidR="00B14502" w:rsidRPr="00CD3761" w:rsidRDefault="00B14502" w:rsidP="005F09E1">
      <w:pPr>
        <w:pStyle w:val="210"/>
        <w:ind w:firstLine="0"/>
        <w:rPr>
          <w:sz w:val="27"/>
          <w:szCs w:val="27"/>
        </w:rPr>
      </w:pPr>
    </w:p>
    <w:p w:rsidR="00D35FBA" w:rsidRPr="00CD3761" w:rsidRDefault="00D35FBA" w:rsidP="005F09E1">
      <w:pPr>
        <w:pStyle w:val="210"/>
        <w:ind w:firstLine="0"/>
        <w:rPr>
          <w:sz w:val="27"/>
          <w:szCs w:val="27"/>
        </w:rPr>
      </w:pPr>
      <w:r w:rsidRPr="00CD3761">
        <w:rPr>
          <w:sz w:val="27"/>
          <w:szCs w:val="27"/>
        </w:rPr>
        <w:t xml:space="preserve">Приложения: на </w:t>
      </w:r>
      <w:r w:rsidR="009A5C04">
        <w:rPr>
          <w:sz w:val="27"/>
          <w:szCs w:val="27"/>
        </w:rPr>
        <w:t>1</w:t>
      </w:r>
      <w:r w:rsidRPr="00CD3761">
        <w:rPr>
          <w:sz w:val="27"/>
          <w:szCs w:val="27"/>
        </w:rPr>
        <w:t xml:space="preserve">  л. в одном экземпляре.</w:t>
      </w:r>
    </w:p>
    <w:p w:rsidR="00AD374B" w:rsidRPr="00A27BF9" w:rsidRDefault="00AD374B" w:rsidP="003C4643">
      <w:pPr>
        <w:spacing w:after="0" w:line="240" w:lineRule="auto"/>
        <w:ind w:firstLine="709"/>
        <w:jc w:val="both"/>
        <w:rPr>
          <w:rFonts w:ascii="Times New Roman" w:hAnsi="Times New Roman"/>
          <w:sz w:val="26"/>
          <w:szCs w:val="26"/>
        </w:rPr>
      </w:pPr>
    </w:p>
    <w:p w:rsidR="00B14502" w:rsidRDefault="00B14502" w:rsidP="009E2FE7">
      <w:pPr>
        <w:autoSpaceDE w:val="0"/>
        <w:autoSpaceDN w:val="0"/>
        <w:adjustRightInd w:val="0"/>
        <w:spacing w:after="0" w:line="240" w:lineRule="auto"/>
        <w:ind w:firstLine="709"/>
        <w:jc w:val="both"/>
        <w:outlineLvl w:val="1"/>
        <w:rPr>
          <w:rFonts w:ascii="Times New Roman" w:hAnsi="Times New Roman"/>
          <w:sz w:val="26"/>
          <w:szCs w:val="26"/>
        </w:rPr>
      </w:pPr>
    </w:p>
    <w:p w:rsidR="00644473" w:rsidRPr="00CD3761" w:rsidRDefault="00AE0941" w:rsidP="00644473">
      <w:pPr>
        <w:tabs>
          <w:tab w:val="left" w:pos="7740"/>
        </w:tabs>
        <w:spacing w:after="0" w:line="240" w:lineRule="auto"/>
        <w:rPr>
          <w:rFonts w:ascii="Times New Roman" w:hAnsi="Times New Roman"/>
          <w:sz w:val="27"/>
          <w:szCs w:val="27"/>
        </w:rPr>
      </w:pPr>
      <w:r w:rsidRPr="00CD3761">
        <w:rPr>
          <w:rFonts w:ascii="Times New Roman" w:hAnsi="Times New Roman"/>
          <w:sz w:val="27"/>
          <w:szCs w:val="27"/>
        </w:rPr>
        <w:t>Председатель К</w:t>
      </w:r>
      <w:r w:rsidR="00644473" w:rsidRPr="00CD3761">
        <w:rPr>
          <w:rFonts w:ascii="Times New Roman" w:hAnsi="Times New Roman"/>
          <w:sz w:val="27"/>
          <w:szCs w:val="27"/>
        </w:rPr>
        <w:t>онтрольн</w:t>
      </w:r>
      <w:proofErr w:type="gramStart"/>
      <w:r w:rsidR="00644473" w:rsidRPr="00CD3761">
        <w:rPr>
          <w:rFonts w:ascii="Times New Roman" w:hAnsi="Times New Roman"/>
          <w:sz w:val="27"/>
          <w:szCs w:val="27"/>
        </w:rPr>
        <w:t>о-</w:t>
      </w:r>
      <w:proofErr w:type="gramEnd"/>
      <w:r w:rsidR="00644473" w:rsidRPr="00CD3761">
        <w:rPr>
          <w:rFonts w:ascii="Times New Roman" w:hAnsi="Times New Roman"/>
          <w:sz w:val="27"/>
          <w:szCs w:val="27"/>
        </w:rPr>
        <w:t xml:space="preserve"> счетной</w:t>
      </w:r>
    </w:p>
    <w:p w:rsidR="00C50C46" w:rsidRDefault="00644473" w:rsidP="00556A2F">
      <w:pPr>
        <w:tabs>
          <w:tab w:val="left" w:pos="7740"/>
        </w:tabs>
        <w:spacing w:after="0" w:line="240" w:lineRule="auto"/>
        <w:rPr>
          <w:rFonts w:ascii="Times New Roman" w:hAnsi="Times New Roman"/>
          <w:sz w:val="26"/>
          <w:szCs w:val="26"/>
        </w:rPr>
      </w:pPr>
      <w:r w:rsidRPr="00CD3761">
        <w:rPr>
          <w:rFonts w:ascii="Times New Roman" w:hAnsi="Times New Roman"/>
          <w:sz w:val="27"/>
          <w:szCs w:val="27"/>
        </w:rPr>
        <w:t xml:space="preserve">инспекции </w:t>
      </w:r>
      <w:r w:rsidR="00AE0941" w:rsidRPr="00CD3761">
        <w:rPr>
          <w:rFonts w:ascii="Times New Roman" w:hAnsi="Times New Roman"/>
          <w:sz w:val="27"/>
          <w:szCs w:val="27"/>
        </w:rPr>
        <w:t xml:space="preserve">                 </w:t>
      </w:r>
      <w:r w:rsidRPr="00CD3761">
        <w:rPr>
          <w:rFonts w:ascii="Times New Roman" w:hAnsi="Times New Roman"/>
          <w:sz w:val="27"/>
          <w:szCs w:val="27"/>
        </w:rPr>
        <w:t xml:space="preserve">                                       </w:t>
      </w:r>
      <w:r w:rsidR="00ED55F9">
        <w:rPr>
          <w:rFonts w:ascii="Times New Roman" w:hAnsi="Times New Roman"/>
          <w:sz w:val="27"/>
          <w:szCs w:val="27"/>
        </w:rPr>
        <w:t xml:space="preserve"> </w:t>
      </w:r>
      <w:r w:rsidRPr="00CD3761">
        <w:rPr>
          <w:rFonts w:ascii="Times New Roman" w:hAnsi="Times New Roman"/>
          <w:sz w:val="27"/>
          <w:szCs w:val="27"/>
        </w:rPr>
        <w:t xml:space="preserve">                                    М.В. Ильичева</w:t>
      </w:r>
    </w:p>
    <w:sectPr w:rsidR="00C50C46" w:rsidSect="002D74A2">
      <w:type w:val="continuous"/>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41C" w:rsidRDefault="0085441C" w:rsidP="00D80463">
      <w:pPr>
        <w:spacing w:after="0" w:line="240" w:lineRule="auto"/>
      </w:pPr>
      <w:r>
        <w:separator/>
      </w:r>
    </w:p>
  </w:endnote>
  <w:endnote w:type="continuationSeparator" w:id="0">
    <w:p w:rsidR="0085441C" w:rsidRDefault="0085441C" w:rsidP="00D80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T16o00">
    <w:altName w:val="Arial Unicode MS"/>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41C" w:rsidRDefault="0085441C" w:rsidP="00D80463">
      <w:pPr>
        <w:spacing w:after="0" w:line="240" w:lineRule="auto"/>
      </w:pPr>
      <w:r>
        <w:separator/>
      </w:r>
    </w:p>
  </w:footnote>
  <w:footnote w:type="continuationSeparator" w:id="0">
    <w:p w:rsidR="0085441C" w:rsidRDefault="0085441C" w:rsidP="00D804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17" w:rsidRPr="008F6508" w:rsidRDefault="00080517">
    <w:pPr>
      <w:pStyle w:val="a7"/>
      <w:jc w:val="center"/>
      <w:rPr>
        <w:rFonts w:ascii="Times New Roman" w:hAnsi="Times New Roman"/>
      </w:rPr>
    </w:pPr>
    <w:r w:rsidRPr="008F6508">
      <w:rPr>
        <w:rFonts w:ascii="Times New Roman" w:hAnsi="Times New Roman"/>
      </w:rPr>
      <w:fldChar w:fldCharType="begin"/>
    </w:r>
    <w:r w:rsidRPr="008F6508">
      <w:rPr>
        <w:rFonts w:ascii="Times New Roman" w:hAnsi="Times New Roman"/>
      </w:rPr>
      <w:instrText xml:space="preserve"> PAGE   \* MERGEFORMAT </w:instrText>
    </w:r>
    <w:r w:rsidRPr="008F6508">
      <w:rPr>
        <w:rFonts w:ascii="Times New Roman" w:hAnsi="Times New Roman"/>
      </w:rPr>
      <w:fldChar w:fldCharType="separate"/>
    </w:r>
    <w:r w:rsidR="00ED55F9">
      <w:rPr>
        <w:rFonts w:ascii="Times New Roman" w:hAnsi="Times New Roman"/>
        <w:noProof/>
      </w:rPr>
      <w:t>4</w:t>
    </w:r>
    <w:r w:rsidRPr="008F6508">
      <w:rPr>
        <w:rFonts w:ascii="Times New Roman" w:hAnsi="Times New Roman"/>
      </w:rPr>
      <w:fldChar w:fldCharType="end"/>
    </w:r>
  </w:p>
  <w:p w:rsidR="00080517" w:rsidRDefault="0008051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17" w:rsidRDefault="00080517">
    <w:pPr>
      <w:pStyle w:val="a7"/>
      <w:jc w:val="center"/>
    </w:pPr>
  </w:p>
  <w:p w:rsidR="00080517" w:rsidRDefault="00080517">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32A1"/>
    <w:multiLevelType w:val="hybridMultilevel"/>
    <w:tmpl w:val="66068412"/>
    <w:lvl w:ilvl="0" w:tplc="3F8A00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880ED8"/>
    <w:multiLevelType w:val="hybridMultilevel"/>
    <w:tmpl w:val="FCE6A6B0"/>
    <w:lvl w:ilvl="0" w:tplc="E692042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1552FD0"/>
    <w:multiLevelType w:val="multilevel"/>
    <w:tmpl w:val="1B60B804"/>
    <w:lvl w:ilvl="0">
      <w:start w:val="4"/>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2F8666B"/>
    <w:multiLevelType w:val="hybridMultilevel"/>
    <w:tmpl w:val="5586606C"/>
    <w:lvl w:ilvl="0" w:tplc="F8A80162">
      <w:start w:val="1"/>
      <w:numFmt w:val="decimal"/>
      <w:lvlText w:val="%1)"/>
      <w:lvlJc w:val="left"/>
      <w:pPr>
        <w:ind w:left="1069" w:hanging="360"/>
      </w:pPr>
      <w:rPr>
        <w:rFonts w:eastAsia="MS Mincho"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F17D48"/>
    <w:multiLevelType w:val="hybridMultilevel"/>
    <w:tmpl w:val="24F2E2F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D26422"/>
    <w:multiLevelType w:val="multilevel"/>
    <w:tmpl w:val="54C8E4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6304762"/>
    <w:multiLevelType w:val="hybridMultilevel"/>
    <w:tmpl w:val="1368EEB6"/>
    <w:lvl w:ilvl="0" w:tplc="EA6E1C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9FB2CF6"/>
    <w:multiLevelType w:val="multilevel"/>
    <w:tmpl w:val="40182548"/>
    <w:lvl w:ilvl="0">
      <w:start w:val="2"/>
      <w:numFmt w:val="decimal"/>
      <w:lvlText w:val="%1."/>
      <w:lvlJc w:val="left"/>
      <w:pPr>
        <w:ind w:left="420" w:hanging="420"/>
      </w:pPr>
      <w:rPr>
        <w:rFonts w:hint="default"/>
      </w:rPr>
    </w:lvl>
    <w:lvl w:ilvl="1">
      <w:start w:val="2"/>
      <w:numFmt w:val="decimal"/>
      <w:lvlText w:val="%1.%2."/>
      <w:lvlJc w:val="left"/>
      <w:pPr>
        <w:ind w:left="3448" w:hanging="720"/>
      </w:pPr>
      <w:rPr>
        <w:rFonts w:hint="default"/>
      </w:rPr>
    </w:lvl>
    <w:lvl w:ilvl="2">
      <w:start w:val="1"/>
      <w:numFmt w:val="decimal"/>
      <w:lvlText w:val="%1.%2.%3."/>
      <w:lvlJc w:val="left"/>
      <w:pPr>
        <w:ind w:left="6176" w:hanging="720"/>
      </w:pPr>
      <w:rPr>
        <w:rFonts w:hint="default"/>
      </w:rPr>
    </w:lvl>
    <w:lvl w:ilvl="3">
      <w:start w:val="1"/>
      <w:numFmt w:val="decimal"/>
      <w:lvlText w:val="%1.%2.%3.%4."/>
      <w:lvlJc w:val="left"/>
      <w:pPr>
        <w:ind w:left="9264" w:hanging="1080"/>
      </w:pPr>
      <w:rPr>
        <w:rFonts w:hint="default"/>
      </w:rPr>
    </w:lvl>
    <w:lvl w:ilvl="4">
      <w:start w:val="1"/>
      <w:numFmt w:val="decimal"/>
      <w:lvlText w:val="%1.%2.%3.%4.%5."/>
      <w:lvlJc w:val="left"/>
      <w:pPr>
        <w:ind w:left="11992" w:hanging="1080"/>
      </w:pPr>
      <w:rPr>
        <w:rFonts w:hint="default"/>
      </w:rPr>
    </w:lvl>
    <w:lvl w:ilvl="5">
      <w:start w:val="1"/>
      <w:numFmt w:val="decimal"/>
      <w:lvlText w:val="%1.%2.%3.%4.%5.%6."/>
      <w:lvlJc w:val="left"/>
      <w:pPr>
        <w:ind w:left="15080" w:hanging="1440"/>
      </w:pPr>
      <w:rPr>
        <w:rFonts w:hint="default"/>
      </w:rPr>
    </w:lvl>
    <w:lvl w:ilvl="6">
      <w:start w:val="1"/>
      <w:numFmt w:val="decimal"/>
      <w:lvlText w:val="%1.%2.%3.%4.%5.%6.%7."/>
      <w:lvlJc w:val="left"/>
      <w:pPr>
        <w:ind w:left="17808" w:hanging="1440"/>
      </w:pPr>
      <w:rPr>
        <w:rFonts w:hint="default"/>
      </w:rPr>
    </w:lvl>
    <w:lvl w:ilvl="7">
      <w:start w:val="1"/>
      <w:numFmt w:val="decimal"/>
      <w:lvlText w:val="%1.%2.%3.%4.%5.%6.%7.%8."/>
      <w:lvlJc w:val="left"/>
      <w:pPr>
        <w:ind w:left="20896" w:hanging="1800"/>
      </w:pPr>
      <w:rPr>
        <w:rFonts w:hint="default"/>
      </w:rPr>
    </w:lvl>
    <w:lvl w:ilvl="8">
      <w:start w:val="1"/>
      <w:numFmt w:val="decimal"/>
      <w:lvlText w:val="%1.%2.%3.%4.%5.%6.%7.%8.%9."/>
      <w:lvlJc w:val="left"/>
      <w:pPr>
        <w:ind w:left="23624" w:hanging="1800"/>
      </w:pPr>
      <w:rPr>
        <w:rFonts w:hint="default"/>
      </w:rPr>
    </w:lvl>
  </w:abstractNum>
  <w:abstractNum w:abstractNumId="8">
    <w:nsid w:val="3386643C"/>
    <w:multiLevelType w:val="hybridMultilevel"/>
    <w:tmpl w:val="BB567E24"/>
    <w:lvl w:ilvl="0" w:tplc="EC6471E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33964AAB"/>
    <w:multiLevelType w:val="hybridMultilevel"/>
    <w:tmpl w:val="E3CEDD58"/>
    <w:lvl w:ilvl="0" w:tplc="314E0772">
      <w:start w:val="1"/>
      <w:numFmt w:val="decimal"/>
      <w:lvlText w:val="%1."/>
      <w:lvlJc w:val="left"/>
      <w:pPr>
        <w:ind w:left="107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46F48A5"/>
    <w:multiLevelType w:val="hybridMultilevel"/>
    <w:tmpl w:val="1AA23642"/>
    <w:lvl w:ilvl="0" w:tplc="0FA8F81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8997A03"/>
    <w:multiLevelType w:val="hybridMultilevel"/>
    <w:tmpl w:val="081C5E94"/>
    <w:lvl w:ilvl="0" w:tplc="EC6471E0">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02B55A0"/>
    <w:multiLevelType w:val="multilevel"/>
    <w:tmpl w:val="92A2F508"/>
    <w:lvl w:ilvl="0">
      <w:start w:val="5"/>
      <w:numFmt w:val="decimal"/>
      <w:lvlText w:val="%1."/>
      <w:lvlJc w:val="left"/>
      <w:pPr>
        <w:ind w:left="720"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nsid w:val="506030F9"/>
    <w:multiLevelType w:val="multilevel"/>
    <w:tmpl w:val="34A86846"/>
    <w:lvl w:ilvl="0">
      <w:start w:val="1"/>
      <w:numFmt w:val="decimal"/>
      <w:lvlText w:val="%1."/>
      <w:lvlJc w:val="left"/>
      <w:pPr>
        <w:ind w:left="1693" w:hanging="1125"/>
      </w:pPr>
      <w:rPr>
        <w:rFonts w:hint="default"/>
      </w:rPr>
    </w:lvl>
    <w:lvl w:ilvl="1">
      <w:start w:val="3"/>
      <w:numFmt w:val="decimal"/>
      <w:isLgl/>
      <w:lvlText w:val="%1.%2."/>
      <w:lvlJc w:val="left"/>
      <w:pPr>
        <w:ind w:left="2199" w:hanging="1500"/>
      </w:pPr>
      <w:rPr>
        <w:rFonts w:hint="default"/>
      </w:rPr>
    </w:lvl>
    <w:lvl w:ilvl="2">
      <w:start w:val="1"/>
      <w:numFmt w:val="decimal"/>
      <w:isLgl/>
      <w:lvlText w:val="%1.%2.%3."/>
      <w:lvlJc w:val="left"/>
      <w:pPr>
        <w:ind w:left="2330" w:hanging="1500"/>
      </w:pPr>
      <w:rPr>
        <w:rFonts w:hint="default"/>
      </w:rPr>
    </w:lvl>
    <w:lvl w:ilvl="3">
      <w:start w:val="1"/>
      <w:numFmt w:val="decimal"/>
      <w:isLgl/>
      <w:lvlText w:val="%1.%2.%3.%4."/>
      <w:lvlJc w:val="left"/>
      <w:pPr>
        <w:ind w:left="2461" w:hanging="1500"/>
      </w:pPr>
      <w:rPr>
        <w:rFonts w:hint="default"/>
      </w:rPr>
    </w:lvl>
    <w:lvl w:ilvl="4">
      <w:start w:val="1"/>
      <w:numFmt w:val="decimal"/>
      <w:isLgl/>
      <w:lvlText w:val="%1.%2.%3.%4.%5."/>
      <w:lvlJc w:val="left"/>
      <w:pPr>
        <w:ind w:left="2592" w:hanging="1500"/>
      </w:pPr>
      <w:rPr>
        <w:rFonts w:hint="default"/>
      </w:rPr>
    </w:lvl>
    <w:lvl w:ilvl="5">
      <w:start w:val="1"/>
      <w:numFmt w:val="decimal"/>
      <w:isLgl/>
      <w:lvlText w:val="%1.%2.%3.%4.%5.%6."/>
      <w:lvlJc w:val="left"/>
      <w:pPr>
        <w:ind w:left="2723" w:hanging="1500"/>
      </w:pPr>
      <w:rPr>
        <w:rFonts w:hint="default"/>
      </w:rPr>
    </w:lvl>
    <w:lvl w:ilvl="6">
      <w:start w:val="1"/>
      <w:numFmt w:val="decimal"/>
      <w:isLgl/>
      <w:lvlText w:val="%1.%2.%3.%4.%5.%6.%7."/>
      <w:lvlJc w:val="left"/>
      <w:pPr>
        <w:ind w:left="3154" w:hanging="1800"/>
      </w:pPr>
      <w:rPr>
        <w:rFonts w:hint="default"/>
      </w:rPr>
    </w:lvl>
    <w:lvl w:ilvl="7">
      <w:start w:val="1"/>
      <w:numFmt w:val="decimal"/>
      <w:isLgl/>
      <w:lvlText w:val="%1.%2.%3.%4.%5.%6.%7.%8."/>
      <w:lvlJc w:val="left"/>
      <w:pPr>
        <w:ind w:left="3285" w:hanging="1800"/>
      </w:pPr>
      <w:rPr>
        <w:rFonts w:hint="default"/>
      </w:rPr>
    </w:lvl>
    <w:lvl w:ilvl="8">
      <w:start w:val="1"/>
      <w:numFmt w:val="decimal"/>
      <w:isLgl/>
      <w:lvlText w:val="%1.%2.%3.%4.%5.%6.%7.%8.%9."/>
      <w:lvlJc w:val="left"/>
      <w:pPr>
        <w:ind w:left="3776" w:hanging="2160"/>
      </w:pPr>
      <w:rPr>
        <w:rFonts w:hint="default"/>
      </w:rPr>
    </w:lvl>
  </w:abstractNum>
  <w:abstractNum w:abstractNumId="14">
    <w:nsid w:val="574A0717"/>
    <w:multiLevelType w:val="hybridMultilevel"/>
    <w:tmpl w:val="FCE6A6B0"/>
    <w:lvl w:ilvl="0" w:tplc="E692042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594A3464"/>
    <w:multiLevelType w:val="multilevel"/>
    <w:tmpl w:val="34A86846"/>
    <w:lvl w:ilvl="0">
      <w:start w:val="1"/>
      <w:numFmt w:val="decimal"/>
      <w:lvlText w:val="%1."/>
      <w:lvlJc w:val="left"/>
      <w:pPr>
        <w:ind w:left="1845" w:hanging="1125"/>
      </w:pPr>
      <w:rPr>
        <w:rFonts w:hint="default"/>
      </w:rPr>
    </w:lvl>
    <w:lvl w:ilvl="1">
      <w:start w:val="3"/>
      <w:numFmt w:val="decimal"/>
      <w:isLgl/>
      <w:lvlText w:val="%1.%2."/>
      <w:lvlJc w:val="left"/>
      <w:pPr>
        <w:ind w:left="2351" w:hanging="1500"/>
      </w:pPr>
      <w:rPr>
        <w:rFonts w:hint="default"/>
      </w:rPr>
    </w:lvl>
    <w:lvl w:ilvl="2">
      <w:start w:val="1"/>
      <w:numFmt w:val="decimal"/>
      <w:isLgl/>
      <w:lvlText w:val="%1.%2.%3."/>
      <w:lvlJc w:val="left"/>
      <w:pPr>
        <w:ind w:left="2482" w:hanging="1500"/>
      </w:pPr>
      <w:rPr>
        <w:rFonts w:hint="default"/>
      </w:rPr>
    </w:lvl>
    <w:lvl w:ilvl="3">
      <w:start w:val="1"/>
      <w:numFmt w:val="decimal"/>
      <w:isLgl/>
      <w:lvlText w:val="%1.%2.%3.%4."/>
      <w:lvlJc w:val="left"/>
      <w:pPr>
        <w:ind w:left="2613" w:hanging="1500"/>
      </w:pPr>
      <w:rPr>
        <w:rFonts w:hint="default"/>
      </w:rPr>
    </w:lvl>
    <w:lvl w:ilvl="4">
      <w:start w:val="1"/>
      <w:numFmt w:val="decimal"/>
      <w:isLgl/>
      <w:lvlText w:val="%1.%2.%3.%4.%5."/>
      <w:lvlJc w:val="left"/>
      <w:pPr>
        <w:ind w:left="2744" w:hanging="1500"/>
      </w:pPr>
      <w:rPr>
        <w:rFonts w:hint="default"/>
      </w:rPr>
    </w:lvl>
    <w:lvl w:ilvl="5">
      <w:start w:val="1"/>
      <w:numFmt w:val="decimal"/>
      <w:isLgl/>
      <w:lvlText w:val="%1.%2.%3.%4.%5.%6."/>
      <w:lvlJc w:val="left"/>
      <w:pPr>
        <w:ind w:left="2875" w:hanging="1500"/>
      </w:pPr>
      <w:rPr>
        <w:rFonts w:hint="default"/>
      </w:rPr>
    </w:lvl>
    <w:lvl w:ilvl="6">
      <w:start w:val="1"/>
      <w:numFmt w:val="decimal"/>
      <w:isLgl/>
      <w:lvlText w:val="%1.%2.%3.%4.%5.%6.%7."/>
      <w:lvlJc w:val="left"/>
      <w:pPr>
        <w:ind w:left="3306" w:hanging="180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928" w:hanging="2160"/>
      </w:pPr>
      <w:rPr>
        <w:rFonts w:hint="default"/>
      </w:rPr>
    </w:lvl>
  </w:abstractNum>
  <w:abstractNum w:abstractNumId="16">
    <w:nsid w:val="5CDB0F79"/>
    <w:multiLevelType w:val="hybridMultilevel"/>
    <w:tmpl w:val="536A91D8"/>
    <w:lvl w:ilvl="0" w:tplc="B0B0E6BA">
      <w:start w:val="1"/>
      <w:numFmt w:val="decimal"/>
      <w:lvlText w:val="%1."/>
      <w:lvlJc w:val="left"/>
      <w:pPr>
        <w:ind w:left="2204" w:hanging="360"/>
      </w:pPr>
      <w:rPr>
        <w:b/>
        <w:color w:val="auto"/>
        <w:sz w:val="24"/>
        <w:szCs w:val="24"/>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9C92F23E">
      <w:start w:val="1"/>
      <w:numFmt w:val="decimal"/>
      <w:lvlText w:val="%4."/>
      <w:lvlJc w:val="left"/>
      <w:pPr>
        <w:ind w:left="3088" w:hanging="360"/>
      </w:pPr>
      <w:rPr>
        <w:b/>
      </w:r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7">
    <w:nsid w:val="60322084"/>
    <w:multiLevelType w:val="multilevel"/>
    <w:tmpl w:val="3EA6CA72"/>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6106788D"/>
    <w:multiLevelType w:val="hybridMultilevel"/>
    <w:tmpl w:val="1ADE3C02"/>
    <w:lvl w:ilvl="0" w:tplc="EC6471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1A24659"/>
    <w:multiLevelType w:val="hybridMultilevel"/>
    <w:tmpl w:val="1ADE3C02"/>
    <w:lvl w:ilvl="0" w:tplc="EC6471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91D53C2"/>
    <w:multiLevelType w:val="hybridMultilevel"/>
    <w:tmpl w:val="1ADE3C02"/>
    <w:lvl w:ilvl="0" w:tplc="EC6471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AEC2C7E"/>
    <w:multiLevelType w:val="multilevel"/>
    <w:tmpl w:val="50C64328"/>
    <w:lvl w:ilvl="0">
      <w:start w:val="4"/>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6BF56716"/>
    <w:multiLevelType w:val="hybridMultilevel"/>
    <w:tmpl w:val="081C5E94"/>
    <w:lvl w:ilvl="0" w:tplc="EC6471E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C774DE9"/>
    <w:multiLevelType w:val="multilevel"/>
    <w:tmpl w:val="0274706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nsid w:val="70C92EC2"/>
    <w:multiLevelType w:val="multilevel"/>
    <w:tmpl w:val="19C4BB9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73AC5DE1"/>
    <w:multiLevelType w:val="hybridMultilevel"/>
    <w:tmpl w:val="1ADE3C02"/>
    <w:lvl w:ilvl="0" w:tplc="EC6471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82A3624"/>
    <w:multiLevelType w:val="hybridMultilevel"/>
    <w:tmpl w:val="5422166E"/>
    <w:lvl w:ilvl="0" w:tplc="6F207B9A">
      <w:start w:val="2"/>
      <w:numFmt w:val="decimal"/>
      <w:lvlText w:val="%1)"/>
      <w:lvlJc w:val="left"/>
      <w:pPr>
        <w:ind w:left="1069" w:hanging="360"/>
      </w:pPr>
      <w:rPr>
        <w:rFonts w:eastAsia="MS Mincho"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EF67F24"/>
    <w:multiLevelType w:val="multilevel"/>
    <w:tmpl w:val="0274706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5"/>
  </w:num>
  <w:num w:numId="4">
    <w:abstractNumId w:val="3"/>
  </w:num>
  <w:num w:numId="5">
    <w:abstractNumId w:val="12"/>
  </w:num>
  <w:num w:numId="6">
    <w:abstractNumId w:val="9"/>
  </w:num>
  <w:num w:numId="7">
    <w:abstractNumId w:val="2"/>
  </w:num>
  <w:num w:numId="8">
    <w:abstractNumId w:val="10"/>
  </w:num>
  <w:num w:numId="9">
    <w:abstractNumId w:val="21"/>
  </w:num>
  <w:num w:numId="10">
    <w:abstractNumId w:val="26"/>
  </w:num>
  <w:num w:numId="11">
    <w:abstractNumId w:val="7"/>
  </w:num>
  <w:num w:numId="12">
    <w:abstractNumId w:val="24"/>
  </w:num>
  <w:num w:numId="13">
    <w:abstractNumId w:val="4"/>
  </w:num>
  <w:num w:numId="14">
    <w:abstractNumId w:val="11"/>
  </w:num>
  <w:num w:numId="15">
    <w:abstractNumId w:val="22"/>
  </w:num>
  <w:num w:numId="16">
    <w:abstractNumId w:val="25"/>
  </w:num>
  <w:num w:numId="17">
    <w:abstractNumId w:val="0"/>
  </w:num>
  <w:num w:numId="18">
    <w:abstractNumId w:val="6"/>
  </w:num>
  <w:num w:numId="19">
    <w:abstractNumId w:val="8"/>
  </w:num>
  <w:num w:numId="20">
    <w:abstractNumId w:val="23"/>
  </w:num>
  <w:num w:numId="21">
    <w:abstractNumId w:val="27"/>
  </w:num>
  <w:num w:numId="22">
    <w:abstractNumId w:val="19"/>
  </w:num>
  <w:num w:numId="23">
    <w:abstractNumId w:val="13"/>
  </w:num>
  <w:num w:numId="24">
    <w:abstractNumId w:val="20"/>
  </w:num>
  <w:num w:numId="25">
    <w:abstractNumId w:val="14"/>
  </w:num>
  <w:num w:numId="26">
    <w:abstractNumId w:val="18"/>
  </w:num>
  <w:num w:numId="27">
    <w:abstractNumId w:val="1"/>
  </w:num>
  <w:num w:numId="28">
    <w:abstractNumId w:val="1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542D7"/>
    <w:rsid w:val="0000074A"/>
    <w:rsid w:val="00000A13"/>
    <w:rsid w:val="00001796"/>
    <w:rsid w:val="00003F8D"/>
    <w:rsid w:val="00006DC8"/>
    <w:rsid w:val="00007263"/>
    <w:rsid w:val="00011687"/>
    <w:rsid w:val="00011935"/>
    <w:rsid w:val="00014D63"/>
    <w:rsid w:val="00016248"/>
    <w:rsid w:val="00016786"/>
    <w:rsid w:val="0001688B"/>
    <w:rsid w:val="00016CAE"/>
    <w:rsid w:val="000176CC"/>
    <w:rsid w:val="00017715"/>
    <w:rsid w:val="00017AD9"/>
    <w:rsid w:val="0002070B"/>
    <w:rsid w:val="00021B66"/>
    <w:rsid w:val="00022737"/>
    <w:rsid w:val="00022EC6"/>
    <w:rsid w:val="00023C9A"/>
    <w:rsid w:val="0002406C"/>
    <w:rsid w:val="000242E1"/>
    <w:rsid w:val="00025012"/>
    <w:rsid w:val="00026370"/>
    <w:rsid w:val="00027DA7"/>
    <w:rsid w:val="000309A3"/>
    <w:rsid w:val="00030C49"/>
    <w:rsid w:val="00030DC8"/>
    <w:rsid w:val="00031B51"/>
    <w:rsid w:val="00032595"/>
    <w:rsid w:val="00033087"/>
    <w:rsid w:val="00034486"/>
    <w:rsid w:val="00034BE1"/>
    <w:rsid w:val="000352C5"/>
    <w:rsid w:val="00035AFD"/>
    <w:rsid w:val="00035EB4"/>
    <w:rsid w:val="00036150"/>
    <w:rsid w:val="000376E0"/>
    <w:rsid w:val="00040CBE"/>
    <w:rsid w:val="00041ACD"/>
    <w:rsid w:val="000427CC"/>
    <w:rsid w:val="000455DA"/>
    <w:rsid w:val="00045C62"/>
    <w:rsid w:val="00045D57"/>
    <w:rsid w:val="0004671B"/>
    <w:rsid w:val="0004771A"/>
    <w:rsid w:val="00047791"/>
    <w:rsid w:val="000479A1"/>
    <w:rsid w:val="000500A5"/>
    <w:rsid w:val="0005075E"/>
    <w:rsid w:val="00051502"/>
    <w:rsid w:val="00051E1F"/>
    <w:rsid w:val="00054713"/>
    <w:rsid w:val="00055465"/>
    <w:rsid w:val="000554B1"/>
    <w:rsid w:val="000558EF"/>
    <w:rsid w:val="00056598"/>
    <w:rsid w:val="00056821"/>
    <w:rsid w:val="00060032"/>
    <w:rsid w:val="0006112F"/>
    <w:rsid w:val="00061362"/>
    <w:rsid w:val="00061370"/>
    <w:rsid w:val="000618F1"/>
    <w:rsid w:val="00061A0F"/>
    <w:rsid w:val="00061BB1"/>
    <w:rsid w:val="00062D6A"/>
    <w:rsid w:val="00064D0A"/>
    <w:rsid w:val="00066556"/>
    <w:rsid w:val="0006681F"/>
    <w:rsid w:val="000679C0"/>
    <w:rsid w:val="00067C76"/>
    <w:rsid w:val="00070E4A"/>
    <w:rsid w:val="00071452"/>
    <w:rsid w:val="00076C80"/>
    <w:rsid w:val="00077264"/>
    <w:rsid w:val="00077B0D"/>
    <w:rsid w:val="000800BC"/>
    <w:rsid w:val="00080517"/>
    <w:rsid w:val="00081267"/>
    <w:rsid w:val="00084625"/>
    <w:rsid w:val="00084B45"/>
    <w:rsid w:val="0008504B"/>
    <w:rsid w:val="0008547E"/>
    <w:rsid w:val="00085581"/>
    <w:rsid w:val="00090702"/>
    <w:rsid w:val="000922A0"/>
    <w:rsid w:val="0009257F"/>
    <w:rsid w:val="000927DD"/>
    <w:rsid w:val="00092B3F"/>
    <w:rsid w:val="00092FF8"/>
    <w:rsid w:val="000931A7"/>
    <w:rsid w:val="00094628"/>
    <w:rsid w:val="00095461"/>
    <w:rsid w:val="00096616"/>
    <w:rsid w:val="00096EB8"/>
    <w:rsid w:val="00096ED5"/>
    <w:rsid w:val="000A019F"/>
    <w:rsid w:val="000A13E9"/>
    <w:rsid w:val="000A1DDE"/>
    <w:rsid w:val="000A326D"/>
    <w:rsid w:val="000A52D9"/>
    <w:rsid w:val="000A5705"/>
    <w:rsid w:val="000A6800"/>
    <w:rsid w:val="000A68EC"/>
    <w:rsid w:val="000A743F"/>
    <w:rsid w:val="000A799E"/>
    <w:rsid w:val="000A7DAF"/>
    <w:rsid w:val="000B0C8D"/>
    <w:rsid w:val="000B0D58"/>
    <w:rsid w:val="000B2237"/>
    <w:rsid w:val="000B27F2"/>
    <w:rsid w:val="000B287B"/>
    <w:rsid w:val="000B3BB9"/>
    <w:rsid w:val="000B49F1"/>
    <w:rsid w:val="000B4C9B"/>
    <w:rsid w:val="000B5128"/>
    <w:rsid w:val="000B559C"/>
    <w:rsid w:val="000B5C55"/>
    <w:rsid w:val="000B6D26"/>
    <w:rsid w:val="000B76C5"/>
    <w:rsid w:val="000C03F3"/>
    <w:rsid w:val="000C10E3"/>
    <w:rsid w:val="000C1DDA"/>
    <w:rsid w:val="000C2EB9"/>
    <w:rsid w:val="000C3E8A"/>
    <w:rsid w:val="000C4A63"/>
    <w:rsid w:val="000C5E6F"/>
    <w:rsid w:val="000C7D9E"/>
    <w:rsid w:val="000D08BA"/>
    <w:rsid w:val="000D0D47"/>
    <w:rsid w:val="000D15DF"/>
    <w:rsid w:val="000D184F"/>
    <w:rsid w:val="000D1F78"/>
    <w:rsid w:val="000D344F"/>
    <w:rsid w:val="000D3475"/>
    <w:rsid w:val="000D476E"/>
    <w:rsid w:val="000D48E2"/>
    <w:rsid w:val="000D4EAC"/>
    <w:rsid w:val="000D73AE"/>
    <w:rsid w:val="000E013F"/>
    <w:rsid w:val="000E07DB"/>
    <w:rsid w:val="000E125B"/>
    <w:rsid w:val="000E15A9"/>
    <w:rsid w:val="000E1619"/>
    <w:rsid w:val="000E1694"/>
    <w:rsid w:val="000E2E08"/>
    <w:rsid w:val="000E2F58"/>
    <w:rsid w:val="000E308F"/>
    <w:rsid w:val="000E4B07"/>
    <w:rsid w:val="000E565B"/>
    <w:rsid w:val="000E66EB"/>
    <w:rsid w:val="000E76F2"/>
    <w:rsid w:val="000F0323"/>
    <w:rsid w:val="000F182A"/>
    <w:rsid w:val="000F21EE"/>
    <w:rsid w:val="000F3A68"/>
    <w:rsid w:val="000F41B0"/>
    <w:rsid w:val="000F4824"/>
    <w:rsid w:val="000F6E33"/>
    <w:rsid w:val="000F742D"/>
    <w:rsid w:val="00100203"/>
    <w:rsid w:val="0010067F"/>
    <w:rsid w:val="00102666"/>
    <w:rsid w:val="00102991"/>
    <w:rsid w:val="0010340F"/>
    <w:rsid w:val="0011135D"/>
    <w:rsid w:val="00113050"/>
    <w:rsid w:val="001136AE"/>
    <w:rsid w:val="00114FAC"/>
    <w:rsid w:val="0011783C"/>
    <w:rsid w:val="00121D7A"/>
    <w:rsid w:val="001227BE"/>
    <w:rsid w:val="0012368B"/>
    <w:rsid w:val="0012373F"/>
    <w:rsid w:val="00123E68"/>
    <w:rsid w:val="00124B4D"/>
    <w:rsid w:val="0012579F"/>
    <w:rsid w:val="00127C6C"/>
    <w:rsid w:val="00131F29"/>
    <w:rsid w:val="00135B71"/>
    <w:rsid w:val="00136514"/>
    <w:rsid w:val="00136588"/>
    <w:rsid w:val="001377C0"/>
    <w:rsid w:val="00141404"/>
    <w:rsid w:val="00142535"/>
    <w:rsid w:val="00142F5C"/>
    <w:rsid w:val="001430AF"/>
    <w:rsid w:val="001430DD"/>
    <w:rsid w:val="001440B3"/>
    <w:rsid w:val="001453C5"/>
    <w:rsid w:val="001453F7"/>
    <w:rsid w:val="00146DEA"/>
    <w:rsid w:val="00147191"/>
    <w:rsid w:val="00147817"/>
    <w:rsid w:val="00150997"/>
    <w:rsid w:val="00151535"/>
    <w:rsid w:val="00151927"/>
    <w:rsid w:val="00151941"/>
    <w:rsid w:val="00152C19"/>
    <w:rsid w:val="001547E4"/>
    <w:rsid w:val="00154B5A"/>
    <w:rsid w:val="001553D2"/>
    <w:rsid w:val="001561EA"/>
    <w:rsid w:val="00156B79"/>
    <w:rsid w:val="0016015F"/>
    <w:rsid w:val="00161614"/>
    <w:rsid w:val="00161940"/>
    <w:rsid w:val="001621DA"/>
    <w:rsid w:val="00162B7C"/>
    <w:rsid w:val="00162DCE"/>
    <w:rsid w:val="00163ABD"/>
    <w:rsid w:val="00163BFE"/>
    <w:rsid w:val="00164A9B"/>
    <w:rsid w:val="00164EA5"/>
    <w:rsid w:val="0016610C"/>
    <w:rsid w:val="00166C52"/>
    <w:rsid w:val="00171CDA"/>
    <w:rsid w:val="00173AA2"/>
    <w:rsid w:val="00173B77"/>
    <w:rsid w:val="001753D4"/>
    <w:rsid w:val="00175BB0"/>
    <w:rsid w:val="00180E09"/>
    <w:rsid w:val="001813C7"/>
    <w:rsid w:val="001835ED"/>
    <w:rsid w:val="00183CA5"/>
    <w:rsid w:val="00183E30"/>
    <w:rsid w:val="001844DB"/>
    <w:rsid w:val="00184876"/>
    <w:rsid w:val="00184960"/>
    <w:rsid w:val="00185314"/>
    <w:rsid w:val="00186C2D"/>
    <w:rsid w:val="00186C98"/>
    <w:rsid w:val="00187F88"/>
    <w:rsid w:val="00190E19"/>
    <w:rsid w:val="00192724"/>
    <w:rsid w:val="00194705"/>
    <w:rsid w:val="00195356"/>
    <w:rsid w:val="00196BDC"/>
    <w:rsid w:val="00197809"/>
    <w:rsid w:val="001A1B41"/>
    <w:rsid w:val="001A1F32"/>
    <w:rsid w:val="001A20DC"/>
    <w:rsid w:val="001A2258"/>
    <w:rsid w:val="001A507B"/>
    <w:rsid w:val="001A57ED"/>
    <w:rsid w:val="001A5A7A"/>
    <w:rsid w:val="001A64BA"/>
    <w:rsid w:val="001A6555"/>
    <w:rsid w:val="001B0A33"/>
    <w:rsid w:val="001B12D5"/>
    <w:rsid w:val="001B1A49"/>
    <w:rsid w:val="001B3DD2"/>
    <w:rsid w:val="001B53CE"/>
    <w:rsid w:val="001B5EB1"/>
    <w:rsid w:val="001B676B"/>
    <w:rsid w:val="001B709A"/>
    <w:rsid w:val="001C0354"/>
    <w:rsid w:val="001C127B"/>
    <w:rsid w:val="001C1AE3"/>
    <w:rsid w:val="001C1DA9"/>
    <w:rsid w:val="001C272F"/>
    <w:rsid w:val="001C4CE6"/>
    <w:rsid w:val="001C4DC6"/>
    <w:rsid w:val="001C4E07"/>
    <w:rsid w:val="001C5E55"/>
    <w:rsid w:val="001C606E"/>
    <w:rsid w:val="001C70C8"/>
    <w:rsid w:val="001D0E06"/>
    <w:rsid w:val="001D308E"/>
    <w:rsid w:val="001D38CA"/>
    <w:rsid w:val="001D3F1A"/>
    <w:rsid w:val="001D4476"/>
    <w:rsid w:val="001D5083"/>
    <w:rsid w:val="001D7580"/>
    <w:rsid w:val="001D7A6D"/>
    <w:rsid w:val="001E098D"/>
    <w:rsid w:val="001E0E26"/>
    <w:rsid w:val="001E0F6D"/>
    <w:rsid w:val="001E5647"/>
    <w:rsid w:val="001E5AC4"/>
    <w:rsid w:val="001E6DD0"/>
    <w:rsid w:val="001F1ED7"/>
    <w:rsid w:val="001F1EF9"/>
    <w:rsid w:val="001F26AA"/>
    <w:rsid w:val="001F328C"/>
    <w:rsid w:val="001F38BC"/>
    <w:rsid w:val="001F43D7"/>
    <w:rsid w:val="001F4F09"/>
    <w:rsid w:val="001F4F69"/>
    <w:rsid w:val="001F50FF"/>
    <w:rsid w:val="001F639F"/>
    <w:rsid w:val="001F64EB"/>
    <w:rsid w:val="001F6886"/>
    <w:rsid w:val="001F7163"/>
    <w:rsid w:val="00200420"/>
    <w:rsid w:val="00200779"/>
    <w:rsid w:val="002018C7"/>
    <w:rsid w:val="002033F0"/>
    <w:rsid w:val="0020343A"/>
    <w:rsid w:val="00204370"/>
    <w:rsid w:val="00205EDC"/>
    <w:rsid w:val="00205F54"/>
    <w:rsid w:val="00206305"/>
    <w:rsid w:val="00206EBA"/>
    <w:rsid w:val="0020743C"/>
    <w:rsid w:val="00210289"/>
    <w:rsid w:val="0021059D"/>
    <w:rsid w:val="002110FA"/>
    <w:rsid w:val="002116F6"/>
    <w:rsid w:val="0021273F"/>
    <w:rsid w:val="00212C3E"/>
    <w:rsid w:val="00212E15"/>
    <w:rsid w:val="00213930"/>
    <w:rsid w:val="00215506"/>
    <w:rsid w:val="00216551"/>
    <w:rsid w:val="00221142"/>
    <w:rsid w:val="00223249"/>
    <w:rsid w:val="0022393E"/>
    <w:rsid w:val="00224177"/>
    <w:rsid w:val="00224E2A"/>
    <w:rsid w:val="002262CB"/>
    <w:rsid w:val="002264F5"/>
    <w:rsid w:val="002268CB"/>
    <w:rsid w:val="002277BE"/>
    <w:rsid w:val="00227C93"/>
    <w:rsid w:val="00227F31"/>
    <w:rsid w:val="0023001B"/>
    <w:rsid w:val="00231819"/>
    <w:rsid w:val="00231BE0"/>
    <w:rsid w:val="002354D2"/>
    <w:rsid w:val="002400ED"/>
    <w:rsid w:val="00242FCC"/>
    <w:rsid w:val="002446E4"/>
    <w:rsid w:val="002447E5"/>
    <w:rsid w:val="00245D1E"/>
    <w:rsid w:val="00247088"/>
    <w:rsid w:val="00247CBF"/>
    <w:rsid w:val="00250D6B"/>
    <w:rsid w:val="0025114F"/>
    <w:rsid w:val="0025128D"/>
    <w:rsid w:val="00251B0B"/>
    <w:rsid w:val="0025301A"/>
    <w:rsid w:val="002540DB"/>
    <w:rsid w:val="002548CB"/>
    <w:rsid w:val="00254AEA"/>
    <w:rsid w:val="00256023"/>
    <w:rsid w:val="00257A70"/>
    <w:rsid w:val="00257B45"/>
    <w:rsid w:val="00260418"/>
    <w:rsid w:val="00260A7B"/>
    <w:rsid w:val="00260FE1"/>
    <w:rsid w:val="00261252"/>
    <w:rsid w:val="00262121"/>
    <w:rsid w:val="00263936"/>
    <w:rsid w:val="002640D8"/>
    <w:rsid w:val="0026453B"/>
    <w:rsid w:val="00264D1A"/>
    <w:rsid w:val="00265B1E"/>
    <w:rsid w:val="0026747C"/>
    <w:rsid w:val="0026772F"/>
    <w:rsid w:val="00273C78"/>
    <w:rsid w:val="00274B3A"/>
    <w:rsid w:val="002809A6"/>
    <w:rsid w:val="00281ED4"/>
    <w:rsid w:val="00282263"/>
    <w:rsid w:val="00282636"/>
    <w:rsid w:val="00283955"/>
    <w:rsid w:val="002846DF"/>
    <w:rsid w:val="00284707"/>
    <w:rsid w:val="0028484B"/>
    <w:rsid w:val="002851C6"/>
    <w:rsid w:val="00285A33"/>
    <w:rsid w:val="002865A0"/>
    <w:rsid w:val="002905CF"/>
    <w:rsid w:val="002909B5"/>
    <w:rsid w:val="00290A72"/>
    <w:rsid w:val="002917F4"/>
    <w:rsid w:val="00291954"/>
    <w:rsid w:val="00291B10"/>
    <w:rsid w:val="00291F91"/>
    <w:rsid w:val="00292DAE"/>
    <w:rsid w:val="00292F28"/>
    <w:rsid w:val="00293E9D"/>
    <w:rsid w:val="0029461C"/>
    <w:rsid w:val="00294F54"/>
    <w:rsid w:val="002953FF"/>
    <w:rsid w:val="00295B18"/>
    <w:rsid w:val="00297DCF"/>
    <w:rsid w:val="002A0F79"/>
    <w:rsid w:val="002A1012"/>
    <w:rsid w:val="002A1454"/>
    <w:rsid w:val="002A311D"/>
    <w:rsid w:val="002A38FC"/>
    <w:rsid w:val="002A465B"/>
    <w:rsid w:val="002A4CA8"/>
    <w:rsid w:val="002A5370"/>
    <w:rsid w:val="002A574E"/>
    <w:rsid w:val="002A6132"/>
    <w:rsid w:val="002A659B"/>
    <w:rsid w:val="002A76C2"/>
    <w:rsid w:val="002B00C3"/>
    <w:rsid w:val="002B0C53"/>
    <w:rsid w:val="002B1D2F"/>
    <w:rsid w:val="002B21BA"/>
    <w:rsid w:val="002B24A1"/>
    <w:rsid w:val="002B282C"/>
    <w:rsid w:val="002B3CA9"/>
    <w:rsid w:val="002B45BD"/>
    <w:rsid w:val="002B4DEA"/>
    <w:rsid w:val="002B6450"/>
    <w:rsid w:val="002B788F"/>
    <w:rsid w:val="002B7E45"/>
    <w:rsid w:val="002C05AB"/>
    <w:rsid w:val="002C0D41"/>
    <w:rsid w:val="002C1784"/>
    <w:rsid w:val="002C1B5A"/>
    <w:rsid w:val="002C1BB0"/>
    <w:rsid w:val="002C23D0"/>
    <w:rsid w:val="002C2B67"/>
    <w:rsid w:val="002C38E3"/>
    <w:rsid w:val="002C46A3"/>
    <w:rsid w:val="002C4D62"/>
    <w:rsid w:val="002C546E"/>
    <w:rsid w:val="002C70D7"/>
    <w:rsid w:val="002D0F9C"/>
    <w:rsid w:val="002D1230"/>
    <w:rsid w:val="002D2DDE"/>
    <w:rsid w:val="002D56EC"/>
    <w:rsid w:val="002D6067"/>
    <w:rsid w:val="002D74A2"/>
    <w:rsid w:val="002E049C"/>
    <w:rsid w:val="002E0780"/>
    <w:rsid w:val="002E0C43"/>
    <w:rsid w:val="002E24C3"/>
    <w:rsid w:val="002E35DD"/>
    <w:rsid w:val="002E3878"/>
    <w:rsid w:val="002E3B86"/>
    <w:rsid w:val="002E3D95"/>
    <w:rsid w:val="002E689D"/>
    <w:rsid w:val="002E6B36"/>
    <w:rsid w:val="002E72C1"/>
    <w:rsid w:val="002F04D3"/>
    <w:rsid w:val="002F0AA4"/>
    <w:rsid w:val="002F124B"/>
    <w:rsid w:val="002F1287"/>
    <w:rsid w:val="002F1D5F"/>
    <w:rsid w:val="002F3514"/>
    <w:rsid w:val="002F6146"/>
    <w:rsid w:val="00300341"/>
    <w:rsid w:val="0030177A"/>
    <w:rsid w:val="00302760"/>
    <w:rsid w:val="00302B37"/>
    <w:rsid w:val="00302E6F"/>
    <w:rsid w:val="00303E97"/>
    <w:rsid w:val="00304A2D"/>
    <w:rsid w:val="00305B04"/>
    <w:rsid w:val="00305E78"/>
    <w:rsid w:val="00307AB4"/>
    <w:rsid w:val="00307D8C"/>
    <w:rsid w:val="003101E6"/>
    <w:rsid w:val="00310C19"/>
    <w:rsid w:val="003110D7"/>
    <w:rsid w:val="00311259"/>
    <w:rsid w:val="00313612"/>
    <w:rsid w:val="00313C8F"/>
    <w:rsid w:val="00313DD8"/>
    <w:rsid w:val="00314952"/>
    <w:rsid w:val="00315564"/>
    <w:rsid w:val="00315A0F"/>
    <w:rsid w:val="00315AC5"/>
    <w:rsid w:val="00315E30"/>
    <w:rsid w:val="00317182"/>
    <w:rsid w:val="003173E2"/>
    <w:rsid w:val="003177A7"/>
    <w:rsid w:val="00317F0E"/>
    <w:rsid w:val="0032053A"/>
    <w:rsid w:val="00322BF7"/>
    <w:rsid w:val="00323DFA"/>
    <w:rsid w:val="00324BA9"/>
    <w:rsid w:val="00324D0D"/>
    <w:rsid w:val="00325530"/>
    <w:rsid w:val="003255A1"/>
    <w:rsid w:val="00325E80"/>
    <w:rsid w:val="00330E11"/>
    <w:rsid w:val="0033219D"/>
    <w:rsid w:val="003323D7"/>
    <w:rsid w:val="0033380E"/>
    <w:rsid w:val="003347BB"/>
    <w:rsid w:val="00335D23"/>
    <w:rsid w:val="00337B40"/>
    <w:rsid w:val="003416EB"/>
    <w:rsid w:val="003425C3"/>
    <w:rsid w:val="003433E7"/>
    <w:rsid w:val="003447EF"/>
    <w:rsid w:val="00345CD4"/>
    <w:rsid w:val="0035165D"/>
    <w:rsid w:val="00352069"/>
    <w:rsid w:val="00353939"/>
    <w:rsid w:val="00353FD0"/>
    <w:rsid w:val="0035476E"/>
    <w:rsid w:val="003548F9"/>
    <w:rsid w:val="00355767"/>
    <w:rsid w:val="00355DCE"/>
    <w:rsid w:val="00357362"/>
    <w:rsid w:val="00357402"/>
    <w:rsid w:val="003575E2"/>
    <w:rsid w:val="00360713"/>
    <w:rsid w:val="00362A43"/>
    <w:rsid w:val="00364ED6"/>
    <w:rsid w:val="003664BB"/>
    <w:rsid w:val="00371D37"/>
    <w:rsid w:val="00372B5C"/>
    <w:rsid w:val="00376E56"/>
    <w:rsid w:val="0038003B"/>
    <w:rsid w:val="00382481"/>
    <w:rsid w:val="00382F18"/>
    <w:rsid w:val="00383695"/>
    <w:rsid w:val="00387055"/>
    <w:rsid w:val="003876A4"/>
    <w:rsid w:val="00390994"/>
    <w:rsid w:val="00390E54"/>
    <w:rsid w:val="0039101A"/>
    <w:rsid w:val="00391075"/>
    <w:rsid w:val="003913FE"/>
    <w:rsid w:val="00391596"/>
    <w:rsid w:val="00391703"/>
    <w:rsid w:val="0039242A"/>
    <w:rsid w:val="00392E27"/>
    <w:rsid w:val="0039340A"/>
    <w:rsid w:val="00394F65"/>
    <w:rsid w:val="00395364"/>
    <w:rsid w:val="003960A0"/>
    <w:rsid w:val="00396D75"/>
    <w:rsid w:val="00396EDC"/>
    <w:rsid w:val="00397C70"/>
    <w:rsid w:val="003A04E4"/>
    <w:rsid w:val="003A141E"/>
    <w:rsid w:val="003A1CE9"/>
    <w:rsid w:val="003A2693"/>
    <w:rsid w:val="003A36A9"/>
    <w:rsid w:val="003A5759"/>
    <w:rsid w:val="003A59ED"/>
    <w:rsid w:val="003A7707"/>
    <w:rsid w:val="003B0B10"/>
    <w:rsid w:val="003B110B"/>
    <w:rsid w:val="003B161D"/>
    <w:rsid w:val="003B2535"/>
    <w:rsid w:val="003B30A3"/>
    <w:rsid w:val="003B3EAB"/>
    <w:rsid w:val="003B5509"/>
    <w:rsid w:val="003B58E7"/>
    <w:rsid w:val="003B5D18"/>
    <w:rsid w:val="003B67C7"/>
    <w:rsid w:val="003B7245"/>
    <w:rsid w:val="003C0598"/>
    <w:rsid w:val="003C0AEA"/>
    <w:rsid w:val="003C2C80"/>
    <w:rsid w:val="003C2F32"/>
    <w:rsid w:val="003C3DB9"/>
    <w:rsid w:val="003C4643"/>
    <w:rsid w:val="003C7265"/>
    <w:rsid w:val="003C797E"/>
    <w:rsid w:val="003D19AA"/>
    <w:rsid w:val="003D3B78"/>
    <w:rsid w:val="003D4E3E"/>
    <w:rsid w:val="003D516C"/>
    <w:rsid w:val="003D5BC4"/>
    <w:rsid w:val="003D5CBF"/>
    <w:rsid w:val="003D5D8A"/>
    <w:rsid w:val="003E058C"/>
    <w:rsid w:val="003E05E2"/>
    <w:rsid w:val="003E0ACE"/>
    <w:rsid w:val="003E12B6"/>
    <w:rsid w:val="003E424F"/>
    <w:rsid w:val="003E4D7C"/>
    <w:rsid w:val="003E7DEE"/>
    <w:rsid w:val="003F0825"/>
    <w:rsid w:val="003F37A7"/>
    <w:rsid w:val="003F4E86"/>
    <w:rsid w:val="003F6744"/>
    <w:rsid w:val="00402746"/>
    <w:rsid w:val="00402964"/>
    <w:rsid w:val="00402BBC"/>
    <w:rsid w:val="00403540"/>
    <w:rsid w:val="004036B6"/>
    <w:rsid w:val="004043BF"/>
    <w:rsid w:val="004059B5"/>
    <w:rsid w:val="004079AB"/>
    <w:rsid w:val="00410DD7"/>
    <w:rsid w:val="00411E7D"/>
    <w:rsid w:val="004123E5"/>
    <w:rsid w:val="00413405"/>
    <w:rsid w:val="00413FBA"/>
    <w:rsid w:val="00414B28"/>
    <w:rsid w:val="00415022"/>
    <w:rsid w:val="004158CE"/>
    <w:rsid w:val="00416B59"/>
    <w:rsid w:val="004207D9"/>
    <w:rsid w:val="004210F4"/>
    <w:rsid w:val="004219E5"/>
    <w:rsid w:val="00422775"/>
    <w:rsid w:val="004228BF"/>
    <w:rsid w:val="00424CA9"/>
    <w:rsid w:val="004265EB"/>
    <w:rsid w:val="0042704E"/>
    <w:rsid w:val="00427963"/>
    <w:rsid w:val="0043230F"/>
    <w:rsid w:val="004343A7"/>
    <w:rsid w:val="0043465C"/>
    <w:rsid w:val="0043496A"/>
    <w:rsid w:val="00435102"/>
    <w:rsid w:val="00435F69"/>
    <w:rsid w:val="004360CB"/>
    <w:rsid w:val="004413F7"/>
    <w:rsid w:val="00443CE9"/>
    <w:rsid w:val="004448EF"/>
    <w:rsid w:val="0044778A"/>
    <w:rsid w:val="00447A6B"/>
    <w:rsid w:val="00452FF2"/>
    <w:rsid w:val="00453009"/>
    <w:rsid w:val="00453E42"/>
    <w:rsid w:val="00455C02"/>
    <w:rsid w:val="004561BE"/>
    <w:rsid w:val="00456C11"/>
    <w:rsid w:val="00457206"/>
    <w:rsid w:val="004574AA"/>
    <w:rsid w:val="00460C87"/>
    <w:rsid w:val="004612B7"/>
    <w:rsid w:val="00462DC8"/>
    <w:rsid w:val="00462F2D"/>
    <w:rsid w:val="00465F26"/>
    <w:rsid w:val="004660C1"/>
    <w:rsid w:val="004667D3"/>
    <w:rsid w:val="00471A5B"/>
    <w:rsid w:val="00472451"/>
    <w:rsid w:val="00474E16"/>
    <w:rsid w:val="0047761C"/>
    <w:rsid w:val="00480921"/>
    <w:rsid w:val="00481A75"/>
    <w:rsid w:val="00481AC0"/>
    <w:rsid w:val="00481D74"/>
    <w:rsid w:val="00481ED2"/>
    <w:rsid w:val="00481F84"/>
    <w:rsid w:val="00481FC1"/>
    <w:rsid w:val="00482A37"/>
    <w:rsid w:val="00487691"/>
    <w:rsid w:val="004907AA"/>
    <w:rsid w:val="00491BC0"/>
    <w:rsid w:val="004922BB"/>
    <w:rsid w:val="0049333D"/>
    <w:rsid w:val="0049376E"/>
    <w:rsid w:val="00495351"/>
    <w:rsid w:val="0049744C"/>
    <w:rsid w:val="004A0C97"/>
    <w:rsid w:val="004A1384"/>
    <w:rsid w:val="004A2D71"/>
    <w:rsid w:val="004A31BA"/>
    <w:rsid w:val="004A3B66"/>
    <w:rsid w:val="004A40E5"/>
    <w:rsid w:val="004A4926"/>
    <w:rsid w:val="004A6137"/>
    <w:rsid w:val="004A6DF9"/>
    <w:rsid w:val="004A7154"/>
    <w:rsid w:val="004A7CDC"/>
    <w:rsid w:val="004B01B5"/>
    <w:rsid w:val="004B0F24"/>
    <w:rsid w:val="004B220F"/>
    <w:rsid w:val="004B2956"/>
    <w:rsid w:val="004B2F25"/>
    <w:rsid w:val="004B30BA"/>
    <w:rsid w:val="004B63A9"/>
    <w:rsid w:val="004B6839"/>
    <w:rsid w:val="004B7597"/>
    <w:rsid w:val="004B77FE"/>
    <w:rsid w:val="004C02D1"/>
    <w:rsid w:val="004C06DA"/>
    <w:rsid w:val="004C0A46"/>
    <w:rsid w:val="004C0B05"/>
    <w:rsid w:val="004C382A"/>
    <w:rsid w:val="004C3BE3"/>
    <w:rsid w:val="004C441E"/>
    <w:rsid w:val="004C4435"/>
    <w:rsid w:val="004D11F1"/>
    <w:rsid w:val="004D1BF5"/>
    <w:rsid w:val="004D33D1"/>
    <w:rsid w:val="004D3DF1"/>
    <w:rsid w:val="004D3F98"/>
    <w:rsid w:val="004D44EC"/>
    <w:rsid w:val="004D4B11"/>
    <w:rsid w:val="004D53AE"/>
    <w:rsid w:val="004D5801"/>
    <w:rsid w:val="004D64F0"/>
    <w:rsid w:val="004D7F6B"/>
    <w:rsid w:val="004E063A"/>
    <w:rsid w:val="004E17B2"/>
    <w:rsid w:val="004E23B8"/>
    <w:rsid w:val="004E28B4"/>
    <w:rsid w:val="004E2EAB"/>
    <w:rsid w:val="004E2F7A"/>
    <w:rsid w:val="004E30BF"/>
    <w:rsid w:val="004E3366"/>
    <w:rsid w:val="004E42C4"/>
    <w:rsid w:val="004E5F0F"/>
    <w:rsid w:val="004E622A"/>
    <w:rsid w:val="004E7C93"/>
    <w:rsid w:val="004E7FBA"/>
    <w:rsid w:val="004F0E60"/>
    <w:rsid w:val="004F1F17"/>
    <w:rsid w:val="004F2E18"/>
    <w:rsid w:val="004F434A"/>
    <w:rsid w:val="004F54BA"/>
    <w:rsid w:val="004F60EF"/>
    <w:rsid w:val="005020A2"/>
    <w:rsid w:val="00502902"/>
    <w:rsid w:val="00503479"/>
    <w:rsid w:val="0050383B"/>
    <w:rsid w:val="00507639"/>
    <w:rsid w:val="00507B74"/>
    <w:rsid w:val="0051046D"/>
    <w:rsid w:val="005133BD"/>
    <w:rsid w:val="00513999"/>
    <w:rsid w:val="00514B5A"/>
    <w:rsid w:val="00514F5A"/>
    <w:rsid w:val="00515F88"/>
    <w:rsid w:val="00516870"/>
    <w:rsid w:val="005175A9"/>
    <w:rsid w:val="00520064"/>
    <w:rsid w:val="0052078C"/>
    <w:rsid w:val="00521BB8"/>
    <w:rsid w:val="00523D0F"/>
    <w:rsid w:val="0052478D"/>
    <w:rsid w:val="005252E1"/>
    <w:rsid w:val="005300A8"/>
    <w:rsid w:val="0053062D"/>
    <w:rsid w:val="005306C9"/>
    <w:rsid w:val="00532594"/>
    <w:rsid w:val="005329BE"/>
    <w:rsid w:val="00534A20"/>
    <w:rsid w:val="00534CF8"/>
    <w:rsid w:val="0053503E"/>
    <w:rsid w:val="00535FC3"/>
    <w:rsid w:val="005368E3"/>
    <w:rsid w:val="00537783"/>
    <w:rsid w:val="00537D44"/>
    <w:rsid w:val="005408C0"/>
    <w:rsid w:val="005419C7"/>
    <w:rsid w:val="00541C57"/>
    <w:rsid w:val="00543155"/>
    <w:rsid w:val="00543450"/>
    <w:rsid w:val="00543549"/>
    <w:rsid w:val="00543D52"/>
    <w:rsid w:val="005444EA"/>
    <w:rsid w:val="00544C7C"/>
    <w:rsid w:val="00545460"/>
    <w:rsid w:val="00546FCD"/>
    <w:rsid w:val="0054770E"/>
    <w:rsid w:val="00547BE4"/>
    <w:rsid w:val="00552195"/>
    <w:rsid w:val="00552A71"/>
    <w:rsid w:val="00552B4C"/>
    <w:rsid w:val="00552ED5"/>
    <w:rsid w:val="00554A9C"/>
    <w:rsid w:val="00555849"/>
    <w:rsid w:val="005559CC"/>
    <w:rsid w:val="005569B0"/>
    <w:rsid w:val="00556A2F"/>
    <w:rsid w:val="00560FCC"/>
    <w:rsid w:val="005617B2"/>
    <w:rsid w:val="005674DB"/>
    <w:rsid w:val="00567B66"/>
    <w:rsid w:val="0057069B"/>
    <w:rsid w:val="00571551"/>
    <w:rsid w:val="00573310"/>
    <w:rsid w:val="00574150"/>
    <w:rsid w:val="005745F4"/>
    <w:rsid w:val="00574DD5"/>
    <w:rsid w:val="005753AE"/>
    <w:rsid w:val="00575D81"/>
    <w:rsid w:val="00575E0E"/>
    <w:rsid w:val="00577426"/>
    <w:rsid w:val="00583312"/>
    <w:rsid w:val="00583548"/>
    <w:rsid w:val="00585EC8"/>
    <w:rsid w:val="00586769"/>
    <w:rsid w:val="00586F95"/>
    <w:rsid w:val="005875BA"/>
    <w:rsid w:val="00587EEF"/>
    <w:rsid w:val="00590932"/>
    <w:rsid w:val="00591883"/>
    <w:rsid w:val="00592F1C"/>
    <w:rsid w:val="0059449B"/>
    <w:rsid w:val="005946A3"/>
    <w:rsid w:val="00594E5E"/>
    <w:rsid w:val="00595374"/>
    <w:rsid w:val="00596044"/>
    <w:rsid w:val="00596EAF"/>
    <w:rsid w:val="005972F3"/>
    <w:rsid w:val="0059788A"/>
    <w:rsid w:val="005A058E"/>
    <w:rsid w:val="005A0C0E"/>
    <w:rsid w:val="005A1818"/>
    <w:rsid w:val="005A1F12"/>
    <w:rsid w:val="005A3C98"/>
    <w:rsid w:val="005A4527"/>
    <w:rsid w:val="005A571E"/>
    <w:rsid w:val="005A6647"/>
    <w:rsid w:val="005A726E"/>
    <w:rsid w:val="005B0D0C"/>
    <w:rsid w:val="005B1C93"/>
    <w:rsid w:val="005B222B"/>
    <w:rsid w:val="005B2330"/>
    <w:rsid w:val="005B237F"/>
    <w:rsid w:val="005B3E2E"/>
    <w:rsid w:val="005B6B85"/>
    <w:rsid w:val="005B6BF4"/>
    <w:rsid w:val="005C1C63"/>
    <w:rsid w:val="005C3634"/>
    <w:rsid w:val="005C4E09"/>
    <w:rsid w:val="005C5B27"/>
    <w:rsid w:val="005C7059"/>
    <w:rsid w:val="005D00BB"/>
    <w:rsid w:val="005D0115"/>
    <w:rsid w:val="005D033D"/>
    <w:rsid w:val="005D0B25"/>
    <w:rsid w:val="005D0C1F"/>
    <w:rsid w:val="005D1A1A"/>
    <w:rsid w:val="005D1C04"/>
    <w:rsid w:val="005D2B55"/>
    <w:rsid w:val="005D35F9"/>
    <w:rsid w:val="005D3CD8"/>
    <w:rsid w:val="005D4A3F"/>
    <w:rsid w:val="005D4BCB"/>
    <w:rsid w:val="005D4EE6"/>
    <w:rsid w:val="005D58DA"/>
    <w:rsid w:val="005D5C75"/>
    <w:rsid w:val="005E0A1D"/>
    <w:rsid w:val="005E1F84"/>
    <w:rsid w:val="005E2C1B"/>
    <w:rsid w:val="005E4BB0"/>
    <w:rsid w:val="005E7274"/>
    <w:rsid w:val="005E7B33"/>
    <w:rsid w:val="005F09E1"/>
    <w:rsid w:val="005F1A61"/>
    <w:rsid w:val="005F2187"/>
    <w:rsid w:val="005F2727"/>
    <w:rsid w:val="005F29BE"/>
    <w:rsid w:val="005F3786"/>
    <w:rsid w:val="005F3ED6"/>
    <w:rsid w:val="005F4E2B"/>
    <w:rsid w:val="005F5267"/>
    <w:rsid w:val="005F57C1"/>
    <w:rsid w:val="005F6C46"/>
    <w:rsid w:val="00600801"/>
    <w:rsid w:val="006018DD"/>
    <w:rsid w:val="00601EDB"/>
    <w:rsid w:val="00601F4D"/>
    <w:rsid w:val="006027B4"/>
    <w:rsid w:val="006031F6"/>
    <w:rsid w:val="00604CBC"/>
    <w:rsid w:val="00605116"/>
    <w:rsid w:val="00605196"/>
    <w:rsid w:val="00605F2D"/>
    <w:rsid w:val="00605FC9"/>
    <w:rsid w:val="00606816"/>
    <w:rsid w:val="00606DBD"/>
    <w:rsid w:val="00607739"/>
    <w:rsid w:val="00607FD9"/>
    <w:rsid w:val="00610BBD"/>
    <w:rsid w:val="006126AE"/>
    <w:rsid w:val="00612B64"/>
    <w:rsid w:val="00612C17"/>
    <w:rsid w:val="006132D6"/>
    <w:rsid w:val="006133FD"/>
    <w:rsid w:val="00613C2E"/>
    <w:rsid w:val="006148AB"/>
    <w:rsid w:val="006154F2"/>
    <w:rsid w:val="00615E48"/>
    <w:rsid w:val="00616030"/>
    <w:rsid w:val="006160E4"/>
    <w:rsid w:val="00616872"/>
    <w:rsid w:val="0061704D"/>
    <w:rsid w:val="00617405"/>
    <w:rsid w:val="0062059F"/>
    <w:rsid w:val="00620763"/>
    <w:rsid w:val="0062093D"/>
    <w:rsid w:val="0062155F"/>
    <w:rsid w:val="00621A8E"/>
    <w:rsid w:val="00622682"/>
    <w:rsid w:val="006226B9"/>
    <w:rsid w:val="00622B65"/>
    <w:rsid w:val="00624FFF"/>
    <w:rsid w:val="00625479"/>
    <w:rsid w:val="00625960"/>
    <w:rsid w:val="00626236"/>
    <w:rsid w:val="00626EA4"/>
    <w:rsid w:val="006277E4"/>
    <w:rsid w:val="00630D8C"/>
    <w:rsid w:val="0063153F"/>
    <w:rsid w:val="00632465"/>
    <w:rsid w:val="0063304E"/>
    <w:rsid w:val="006347F5"/>
    <w:rsid w:val="00634884"/>
    <w:rsid w:val="0063582E"/>
    <w:rsid w:val="00635FB1"/>
    <w:rsid w:val="006406AD"/>
    <w:rsid w:val="00643213"/>
    <w:rsid w:val="00643A58"/>
    <w:rsid w:val="00644473"/>
    <w:rsid w:val="00644A48"/>
    <w:rsid w:val="0064508D"/>
    <w:rsid w:val="00645EAF"/>
    <w:rsid w:val="006465D5"/>
    <w:rsid w:val="00646FE0"/>
    <w:rsid w:val="00650664"/>
    <w:rsid w:val="006509C1"/>
    <w:rsid w:val="00650D91"/>
    <w:rsid w:val="00652626"/>
    <w:rsid w:val="006529F3"/>
    <w:rsid w:val="00652DA9"/>
    <w:rsid w:val="00653640"/>
    <w:rsid w:val="006542E4"/>
    <w:rsid w:val="00655510"/>
    <w:rsid w:val="006567D4"/>
    <w:rsid w:val="006577E1"/>
    <w:rsid w:val="00663141"/>
    <w:rsid w:val="00663923"/>
    <w:rsid w:val="00664274"/>
    <w:rsid w:val="00664A61"/>
    <w:rsid w:val="00664B2C"/>
    <w:rsid w:val="006670B6"/>
    <w:rsid w:val="006714B3"/>
    <w:rsid w:val="006723AF"/>
    <w:rsid w:val="0067271B"/>
    <w:rsid w:val="0067407B"/>
    <w:rsid w:val="00674389"/>
    <w:rsid w:val="00675023"/>
    <w:rsid w:val="006763C0"/>
    <w:rsid w:val="00677BBC"/>
    <w:rsid w:val="00680A1C"/>
    <w:rsid w:val="00680CC4"/>
    <w:rsid w:val="00681B92"/>
    <w:rsid w:val="00682873"/>
    <w:rsid w:val="006834EA"/>
    <w:rsid w:val="00683634"/>
    <w:rsid w:val="00684834"/>
    <w:rsid w:val="00684D5C"/>
    <w:rsid w:val="00685FA7"/>
    <w:rsid w:val="00686709"/>
    <w:rsid w:val="00686925"/>
    <w:rsid w:val="00687A46"/>
    <w:rsid w:val="00687C7B"/>
    <w:rsid w:val="0069045B"/>
    <w:rsid w:val="0069104B"/>
    <w:rsid w:val="006911AD"/>
    <w:rsid w:val="0069139F"/>
    <w:rsid w:val="00691691"/>
    <w:rsid w:val="006917F1"/>
    <w:rsid w:val="0069291F"/>
    <w:rsid w:val="00695ABC"/>
    <w:rsid w:val="006967D3"/>
    <w:rsid w:val="00697385"/>
    <w:rsid w:val="006A075E"/>
    <w:rsid w:val="006A31B4"/>
    <w:rsid w:val="006A3A88"/>
    <w:rsid w:val="006A4BCD"/>
    <w:rsid w:val="006B0400"/>
    <w:rsid w:val="006B095D"/>
    <w:rsid w:val="006B0B47"/>
    <w:rsid w:val="006B0F46"/>
    <w:rsid w:val="006B12E9"/>
    <w:rsid w:val="006B1776"/>
    <w:rsid w:val="006B1E32"/>
    <w:rsid w:val="006B24CC"/>
    <w:rsid w:val="006B26C6"/>
    <w:rsid w:val="006B2749"/>
    <w:rsid w:val="006B5B33"/>
    <w:rsid w:val="006B6812"/>
    <w:rsid w:val="006C174D"/>
    <w:rsid w:val="006C3383"/>
    <w:rsid w:val="006C36CD"/>
    <w:rsid w:val="006C68BE"/>
    <w:rsid w:val="006C71E7"/>
    <w:rsid w:val="006C7BD7"/>
    <w:rsid w:val="006D0C35"/>
    <w:rsid w:val="006D1EB2"/>
    <w:rsid w:val="006D20E7"/>
    <w:rsid w:val="006D34C9"/>
    <w:rsid w:val="006D4DE3"/>
    <w:rsid w:val="006D534F"/>
    <w:rsid w:val="006D5A73"/>
    <w:rsid w:val="006D6080"/>
    <w:rsid w:val="006E13D1"/>
    <w:rsid w:val="006E1DE2"/>
    <w:rsid w:val="006E2175"/>
    <w:rsid w:val="006E375D"/>
    <w:rsid w:val="006E3958"/>
    <w:rsid w:val="006E5C26"/>
    <w:rsid w:val="006E5CC4"/>
    <w:rsid w:val="006E7A33"/>
    <w:rsid w:val="006F0259"/>
    <w:rsid w:val="006F09B2"/>
    <w:rsid w:val="006F0AA1"/>
    <w:rsid w:val="006F0F5A"/>
    <w:rsid w:val="006F5F30"/>
    <w:rsid w:val="006F61DF"/>
    <w:rsid w:val="006F7BB0"/>
    <w:rsid w:val="00700A9C"/>
    <w:rsid w:val="00702D48"/>
    <w:rsid w:val="0070308A"/>
    <w:rsid w:val="00703772"/>
    <w:rsid w:val="00705A14"/>
    <w:rsid w:val="00707570"/>
    <w:rsid w:val="0071048A"/>
    <w:rsid w:val="00710D0E"/>
    <w:rsid w:val="00711D28"/>
    <w:rsid w:val="00712C2A"/>
    <w:rsid w:val="0071434F"/>
    <w:rsid w:val="007145CB"/>
    <w:rsid w:val="00715900"/>
    <w:rsid w:val="00715CE0"/>
    <w:rsid w:val="007165FB"/>
    <w:rsid w:val="00717AB5"/>
    <w:rsid w:val="00723CD3"/>
    <w:rsid w:val="00725B24"/>
    <w:rsid w:val="00727785"/>
    <w:rsid w:val="00730F7D"/>
    <w:rsid w:val="0073300F"/>
    <w:rsid w:val="00733741"/>
    <w:rsid w:val="00733779"/>
    <w:rsid w:val="00734268"/>
    <w:rsid w:val="00734992"/>
    <w:rsid w:val="00734A5E"/>
    <w:rsid w:val="00735490"/>
    <w:rsid w:val="00735647"/>
    <w:rsid w:val="00735956"/>
    <w:rsid w:val="00735988"/>
    <w:rsid w:val="00736510"/>
    <w:rsid w:val="00736CAC"/>
    <w:rsid w:val="007378D3"/>
    <w:rsid w:val="0074020C"/>
    <w:rsid w:val="00741A6C"/>
    <w:rsid w:val="00742338"/>
    <w:rsid w:val="00743F5D"/>
    <w:rsid w:val="0074504E"/>
    <w:rsid w:val="00746F31"/>
    <w:rsid w:val="00747B6E"/>
    <w:rsid w:val="00747FB2"/>
    <w:rsid w:val="0075053F"/>
    <w:rsid w:val="00750C77"/>
    <w:rsid w:val="0075136A"/>
    <w:rsid w:val="007516FA"/>
    <w:rsid w:val="0075197F"/>
    <w:rsid w:val="00751B2F"/>
    <w:rsid w:val="00752D16"/>
    <w:rsid w:val="00754108"/>
    <w:rsid w:val="0075550C"/>
    <w:rsid w:val="0076028C"/>
    <w:rsid w:val="007602A0"/>
    <w:rsid w:val="00761A01"/>
    <w:rsid w:val="0076287A"/>
    <w:rsid w:val="00762CDF"/>
    <w:rsid w:val="00763C8F"/>
    <w:rsid w:val="00763F90"/>
    <w:rsid w:val="00764526"/>
    <w:rsid w:val="00764869"/>
    <w:rsid w:val="0076502D"/>
    <w:rsid w:val="00766005"/>
    <w:rsid w:val="007660C6"/>
    <w:rsid w:val="00766253"/>
    <w:rsid w:val="00766602"/>
    <w:rsid w:val="00766CA9"/>
    <w:rsid w:val="0076749E"/>
    <w:rsid w:val="00771BF9"/>
    <w:rsid w:val="00773248"/>
    <w:rsid w:val="0077382D"/>
    <w:rsid w:val="00774C9F"/>
    <w:rsid w:val="007751FB"/>
    <w:rsid w:val="0077534D"/>
    <w:rsid w:val="0077563A"/>
    <w:rsid w:val="007763C0"/>
    <w:rsid w:val="00776D35"/>
    <w:rsid w:val="0077794D"/>
    <w:rsid w:val="00782A3F"/>
    <w:rsid w:val="00783A10"/>
    <w:rsid w:val="00783A12"/>
    <w:rsid w:val="00783C57"/>
    <w:rsid w:val="00783DF2"/>
    <w:rsid w:val="00786836"/>
    <w:rsid w:val="00792390"/>
    <w:rsid w:val="00792CC8"/>
    <w:rsid w:val="00795113"/>
    <w:rsid w:val="0079641C"/>
    <w:rsid w:val="00797F5C"/>
    <w:rsid w:val="007A2DF7"/>
    <w:rsid w:val="007A4B7C"/>
    <w:rsid w:val="007A5632"/>
    <w:rsid w:val="007A5A83"/>
    <w:rsid w:val="007A6BD6"/>
    <w:rsid w:val="007B0D24"/>
    <w:rsid w:val="007B122A"/>
    <w:rsid w:val="007B3A13"/>
    <w:rsid w:val="007B3C65"/>
    <w:rsid w:val="007B45E1"/>
    <w:rsid w:val="007B55DB"/>
    <w:rsid w:val="007B57A1"/>
    <w:rsid w:val="007B68EC"/>
    <w:rsid w:val="007B76BF"/>
    <w:rsid w:val="007B78E4"/>
    <w:rsid w:val="007C132A"/>
    <w:rsid w:val="007C1B86"/>
    <w:rsid w:val="007C2E21"/>
    <w:rsid w:val="007C40F6"/>
    <w:rsid w:val="007C5040"/>
    <w:rsid w:val="007C7139"/>
    <w:rsid w:val="007C7497"/>
    <w:rsid w:val="007D0832"/>
    <w:rsid w:val="007D2B5D"/>
    <w:rsid w:val="007D39E9"/>
    <w:rsid w:val="007D55CB"/>
    <w:rsid w:val="007D623F"/>
    <w:rsid w:val="007D67BF"/>
    <w:rsid w:val="007D6C6C"/>
    <w:rsid w:val="007D7C34"/>
    <w:rsid w:val="007E0316"/>
    <w:rsid w:val="007E0C3A"/>
    <w:rsid w:val="007E1565"/>
    <w:rsid w:val="007E1836"/>
    <w:rsid w:val="007E221B"/>
    <w:rsid w:val="007E2C66"/>
    <w:rsid w:val="007E3171"/>
    <w:rsid w:val="007E5FD4"/>
    <w:rsid w:val="007F01AD"/>
    <w:rsid w:val="007F0C82"/>
    <w:rsid w:val="007F1C13"/>
    <w:rsid w:val="007F2722"/>
    <w:rsid w:val="007F350A"/>
    <w:rsid w:val="007F3C2E"/>
    <w:rsid w:val="007F407A"/>
    <w:rsid w:val="007F452A"/>
    <w:rsid w:val="007F469A"/>
    <w:rsid w:val="007F5454"/>
    <w:rsid w:val="00800BFD"/>
    <w:rsid w:val="0080376C"/>
    <w:rsid w:val="008062FE"/>
    <w:rsid w:val="008076CC"/>
    <w:rsid w:val="00810D54"/>
    <w:rsid w:val="0081126B"/>
    <w:rsid w:val="00812CF9"/>
    <w:rsid w:val="0081378C"/>
    <w:rsid w:val="00813E95"/>
    <w:rsid w:val="0081491E"/>
    <w:rsid w:val="00814DF7"/>
    <w:rsid w:val="00815195"/>
    <w:rsid w:val="0081552F"/>
    <w:rsid w:val="00815714"/>
    <w:rsid w:val="00816A8F"/>
    <w:rsid w:val="008170B6"/>
    <w:rsid w:val="008233E4"/>
    <w:rsid w:val="00823F89"/>
    <w:rsid w:val="00824F17"/>
    <w:rsid w:val="008257C8"/>
    <w:rsid w:val="008260E9"/>
    <w:rsid w:val="0082671A"/>
    <w:rsid w:val="00830671"/>
    <w:rsid w:val="0083071D"/>
    <w:rsid w:val="00831218"/>
    <w:rsid w:val="0083449A"/>
    <w:rsid w:val="00834966"/>
    <w:rsid w:val="00836EB9"/>
    <w:rsid w:val="00836F74"/>
    <w:rsid w:val="008371AD"/>
    <w:rsid w:val="0083742C"/>
    <w:rsid w:val="008401D3"/>
    <w:rsid w:val="00840CD4"/>
    <w:rsid w:val="00842828"/>
    <w:rsid w:val="008443CF"/>
    <w:rsid w:val="0084716B"/>
    <w:rsid w:val="00847F78"/>
    <w:rsid w:val="00852C38"/>
    <w:rsid w:val="00853380"/>
    <w:rsid w:val="00853C1E"/>
    <w:rsid w:val="0085441C"/>
    <w:rsid w:val="008550B7"/>
    <w:rsid w:val="00855960"/>
    <w:rsid w:val="00855A71"/>
    <w:rsid w:val="00855B6E"/>
    <w:rsid w:val="008564A1"/>
    <w:rsid w:val="00856D64"/>
    <w:rsid w:val="00856DA0"/>
    <w:rsid w:val="00856DBE"/>
    <w:rsid w:val="00861BC7"/>
    <w:rsid w:val="00863059"/>
    <w:rsid w:val="00863848"/>
    <w:rsid w:val="00863BFD"/>
    <w:rsid w:val="008652A6"/>
    <w:rsid w:val="008665B1"/>
    <w:rsid w:val="00866AF9"/>
    <w:rsid w:val="00866E69"/>
    <w:rsid w:val="008671FC"/>
    <w:rsid w:val="00867F72"/>
    <w:rsid w:val="00870135"/>
    <w:rsid w:val="0087213E"/>
    <w:rsid w:val="00872226"/>
    <w:rsid w:val="00873270"/>
    <w:rsid w:val="00873D45"/>
    <w:rsid w:val="00874C10"/>
    <w:rsid w:val="0087774C"/>
    <w:rsid w:val="00877816"/>
    <w:rsid w:val="00880989"/>
    <w:rsid w:val="00880B6B"/>
    <w:rsid w:val="0088101E"/>
    <w:rsid w:val="00881445"/>
    <w:rsid w:val="008821E3"/>
    <w:rsid w:val="008833BB"/>
    <w:rsid w:val="00883633"/>
    <w:rsid w:val="00884AD9"/>
    <w:rsid w:val="00886AC1"/>
    <w:rsid w:val="008903A7"/>
    <w:rsid w:val="00890B92"/>
    <w:rsid w:val="00890ECD"/>
    <w:rsid w:val="008914C1"/>
    <w:rsid w:val="008944E3"/>
    <w:rsid w:val="008946C9"/>
    <w:rsid w:val="00894B08"/>
    <w:rsid w:val="00896CE2"/>
    <w:rsid w:val="00896D8D"/>
    <w:rsid w:val="008A03C6"/>
    <w:rsid w:val="008A1859"/>
    <w:rsid w:val="008A21F0"/>
    <w:rsid w:val="008A2E78"/>
    <w:rsid w:val="008A2F5D"/>
    <w:rsid w:val="008A3EC3"/>
    <w:rsid w:val="008A446B"/>
    <w:rsid w:val="008A4550"/>
    <w:rsid w:val="008A4FE3"/>
    <w:rsid w:val="008A5EA7"/>
    <w:rsid w:val="008A612D"/>
    <w:rsid w:val="008A7344"/>
    <w:rsid w:val="008A7951"/>
    <w:rsid w:val="008B0EE7"/>
    <w:rsid w:val="008B14F2"/>
    <w:rsid w:val="008B1A49"/>
    <w:rsid w:val="008B1A8E"/>
    <w:rsid w:val="008B1C03"/>
    <w:rsid w:val="008B1E45"/>
    <w:rsid w:val="008B2FF4"/>
    <w:rsid w:val="008B32C6"/>
    <w:rsid w:val="008B32F3"/>
    <w:rsid w:val="008B337F"/>
    <w:rsid w:val="008B4395"/>
    <w:rsid w:val="008B4654"/>
    <w:rsid w:val="008B49AC"/>
    <w:rsid w:val="008B4F25"/>
    <w:rsid w:val="008B61E1"/>
    <w:rsid w:val="008B6881"/>
    <w:rsid w:val="008B6F25"/>
    <w:rsid w:val="008B6F3F"/>
    <w:rsid w:val="008B7A5A"/>
    <w:rsid w:val="008C2774"/>
    <w:rsid w:val="008C3443"/>
    <w:rsid w:val="008C4DD1"/>
    <w:rsid w:val="008C5D41"/>
    <w:rsid w:val="008C744F"/>
    <w:rsid w:val="008D0C3A"/>
    <w:rsid w:val="008D1746"/>
    <w:rsid w:val="008D24DE"/>
    <w:rsid w:val="008D3281"/>
    <w:rsid w:val="008D351B"/>
    <w:rsid w:val="008D4CA7"/>
    <w:rsid w:val="008D528F"/>
    <w:rsid w:val="008D68AB"/>
    <w:rsid w:val="008D7469"/>
    <w:rsid w:val="008D795D"/>
    <w:rsid w:val="008E1CB4"/>
    <w:rsid w:val="008E1E44"/>
    <w:rsid w:val="008E23E7"/>
    <w:rsid w:val="008F1668"/>
    <w:rsid w:val="008F19B7"/>
    <w:rsid w:val="008F1C8C"/>
    <w:rsid w:val="008F3EA2"/>
    <w:rsid w:val="008F50F6"/>
    <w:rsid w:val="008F5256"/>
    <w:rsid w:val="008F5B6B"/>
    <w:rsid w:val="008F6508"/>
    <w:rsid w:val="008F679F"/>
    <w:rsid w:val="008F6C9E"/>
    <w:rsid w:val="008F7AF4"/>
    <w:rsid w:val="00900593"/>
    <w:rsid w:val="009023A6"/>
    <w:rsid w:val="0090312B"/>
    <w:rsid w:val="00903C01"/>
    <w:rsid w:val="0090646D"/>
    <w:rsid w:val="00911045"/>
    <w:rsid w:val="009115B9"/>
    <w:rsid w:val="00911C63"/>
    <w:rsid w:val="009125B2"/>
    <w:rsid w:val="0091331E"/>
    <w:rsid w:val="009137B6"/>
    <w:rsid w:val="0091413E"/>
    <w:rsid w:val="00915193"/>
    <w:rsid w:val="0091563E"/>
    <w:rsid w:val="00915661"/>
    <w:rsid w:val="00916889"/>
    <w:rsid w:val="00916982"/>
    <w:rsid w:val="00916F20"/>
    <w:rsid w:val="00921F16"/>
    <w:rsid w:val="0092282A"/>
    <w:rsid w:val="00922BD4"/>
    <w:rsid w:val="009239F3"/>
    <w:rsid w:val="00924906"/>
    <w:rsid w:val="00924BE3"/>
    <w:rsid w:val="00925483"/>
    <w:rsid w:val="00926701"/>
    <w:rsid w:val="0092674C"/>
    <w:rsid w:val="00927144"/>
    <w:rsid w:val="00927FC8"/>
    <w:rsid w:val="00931B84"/>
    <w:rsid w:val="00931CF7"/>
    <w:rsid w:val="00932B03"/>
    <w:rsid w:val="009339A8"/>
    <w:rsid w:val="00934483"/>
    <w:rsid w:val="00935A73"/>
    <w:rsid w:val="00935BB9"/>
    <w:rsid w:val="009362BC"/>
    <w:rsid w:val="00936A34"/>
    <w:rsid w:val="009424E4"/>
    <w:rsid w:val="00942BC1"/>
    <w:rsid w:val="009442BD"/>
    <w:rsid w:val="00944662"/>
    <w:rsid w:val="00945101"/>
    <w:rsid w:val="00951C16"/>
    <w:rsid w:val="00952F72"/>
    <w:rsid w:val="009532A6"/>
    <w:rsid w:val="00954BDA"/>
    <w:rsid w:val="009551FD"/>
    <w:rsid w:val="00955F23"/>
    <w:rsid w:val="009560C7"/>
    <w:rsid w:val="00957123"/>
    <w:rsid w:val="00957643"/>
    <w:rsid w:val="00957A96"/>
    <w:rsid w:val="00962A25"/>
    <w:rsid w:val="00962B1E"/>
    <w:rsid w:val="009639C0"/>
    <w:rsid w:val="00964BCC"/>
    <w:rsid w:val="00965ED8"/>
    <w:rsid w:val="0096663A"/>
    <w:rsid w:val="00966A63"/>
    <w:rsid w:val="00967E5E"/>
    <w:rsid w:val="009712EF"/>
    <w:rsid w:val="009713A6"/>
    <w:rsid w:val="0097417B"/>
    <w:rsid w:val="00974383"/>
    <w:rsid w:val="00974443"/>
    <w:rsid w:val="0097448F"/>
    <w:rsid w:val="0097575C"/>
    <w:rsid w:val="00975B48"/>
    <w:rsid w:val="0097644E"/>
    <w:rsid w:val="009860F4"/>
    <w:rsid w:val="00987FC7"/>
    <w:rsid w:val="00990164"/>
    <w:rsid w:val="00990225"/>
    <w:rsid w:val="00991157"/>
    <w:rsid w:val="00991A03"/>
    <w:rsid w:val="00992099"/>
    <w:rsid w:val="00992A2A"/>
    <w:rsid w:val="0099304F"/>
    <w:rsid w:val="0099377F"/>
    <w:rsid w:val="00994467"/>
    <w:rsid w:val="00996E66"/>
    <w:rsid w:val="009A05A7"/>
    <w:rsid w:val="009A0EFE"/>
    <w:rsid w:val="009A2669"/>
    <w:rsid w:val="009A26B7"/>
    <w:rsid w:val="009A27A5"/>
    <w:rsid w:val="009A28EC"/>
    <w:rsid w:val="009A3CA4"/>
    <w:rsid w:val="009A3F0C"/>
    <w:rsid w:val="009A40DA"/>
    <w:rsid w:val="009A4BCA"/>
    <w:rsid w:val="009A5306"/>
    <w:rsid w:val="009A5763"/>
    <w:rsid w:val="009A5C04"/>
    <w:rsid w:val="009A7398"/>
    <w:rsid w:val="009B1018"/>
    <w:rsid w:val="009B13D2"/>
    <w:rsid w:val="009B2548"/>
    <w:rsid w:val="009B42A0"/>
    <w:rsid w:val="009B4D0B"/>
    <w:rsid w:val="009B6C4E"/>
    <w:rsid w:val="009C0C69"/>
    <w:rsid w:val="009C117A"/>
    <w:rsid w:val="009C1185"/>
    <w:rsid w:val="009C1FE9"/>
    <w:rsid w:val="009C2B5F"/>
    <w:rsid w:val="009C3D82"/>
    <w:rsid w:val="009C53F1"/>
    <w:rsid w:val="009C5C90"/>
    <w:rsid w:val="009C5FDA"/>
    <w:rsid w:val="009C6596"/>
    <w:rsid w:val="009D0786"/>
    <w:rsid w:val="009D0DAB"/>
    <w:rsid w:val="009D1BBB"/>
    <w:rsid w:val="009D217D"/>
    <w:rsid w:val="009D2628"/>
    <w:rsid w:val="009D2F59"/>
    <w:rsid w:val="009D38A1"/>
    <w:rsid w:val="009D4427"/>
    <w:rsid w:val="009D4960"/>
    <w:rsid w:val="009D50C9"/>
    <w:rsid w:val="009D66B3"/>
    <w:rsid w:val="009D6F31"/>
    <w:rsid w:val="009D7701"/>
    <w:rsid w:val="009E0D47"/>
    <w:rsid w:val="009E2B8E"/>
    <w:rsid w:val="009E2FE7"/>
    <w:rsid w:val="009E3723"/>
    <w:rsid w:val="009E399A"/>
    <w:rsid w:val="009E44FA"/>
    <w:rsid w:val="009E5532"/>
    <w:rsid w:val="009E706D"/>
    <w:rsid w:val="009E7262"/>
    <w:rsid w:val="009E7C34"/>
    <w:rsid w:val="009F04A8"/>
    <w:rsid w:val="009F0533"/>
    <w:rsid w:val="009F3DBB"/>
    <w:rsid w:val="009F4708"/>
    <w:rsid w:val="009F5009"/>
    <w:rsid w:val="009F6622"/>
    <w:rsid w:val="009F7C63"/>
    <w:rsid w:val="009F7E87"/>
    <w:rsid w:val="00A00F3D"/>
    <w:rsid w:val="00A0227C"/>
    <w:rsid w:val="00A03CF2"/>
    <w:rsid w:val="00A0577A"/>
    <w:rsid w:val="00A072FB"/>
    <w:rsid w:val="00A10D58"/>
    <w:rsid w:val="00A10D7F"/>
    <w:rsid w:val="00A115AF"/>
    <w:rsid w:val="00A1404B"/>
    <w:rsid w:val="00A14ECC"/>
    <w:rsid w:val="00A15C76"/>
    <w:rsid w:val="00A200A1"/>
    <w:rsid w:val="00A212CF"/>
    <w:rsid w:val="00A217A6"/>
    <w:rsid w:val="00A23038"/>
    <w:rsid w:val="00A25215"/>
    <w:rsid w:val="00A26901"/>
    <w:rsid w:val="00A27BF9"/>
    <w:rsid w:val="00A31C79"/>
    <w:rsid w:val="00A3298B"/>
    <w:rsid w:val="00A32B04"/>
    <w:rsid w:val="00A348CF"/>
    <w:rsid w:val="00A357C0"/>
    <w:rsid w:val="00A35ED5"/>
    <w:rsid w:val="00A36335"/>
    <w:rsid w:val="00A374BD"/>
    <w:rsid w:val="00A3775F"/>
    <w:rsid w:val="00A37AA8"/>
    <w:rsid w:val="00A37B54"/>
    <w:rsid w:val="00A40B44"/>
    <w:rsid w:val="00A40D2D"/>
    <w:rsid w:val="00A42447"/>
    <w:rsid w:val="00A43F02"/>
    <w:rsid w:val="00A45317"/>
    <w:rsid w:val="00A5074E"/>
    <w:rsid w:val="00A51589"/>
    <w:rsid w:val="00A5225E"/>
    <w:rsid w:val="00A52525"/>
    <w:rsid w:val="00A54199"/>
    <w:rsid w:val="00A54D3E"/>
    <w:rsid w:val="00A60D3D"/>
    <w:rsid w:val="00A61641"/>
    <w:rsid w:val="00A61F48"/>
    <w:rsid w:val="00A651DB"/>
    <w:rsid w:val="00A671E6"/>
    <w:rsid w:val="00A67507"/>
    <w:rsid w:val="00A7043A"/>
    <w:rsid w:val="00A70724"/>
    <w:rsid w:val="00A7325A"/>
    <w:rsid w:val="00A74F56"/>
    <w:rsid w:val="00A76605"/>
    <w:rsid w:val="00A81596"/>
    <w:rsid w:val="00A84FC4"/>
    <w:rsid w:val="00A87013"/>
    <w:rsid w:val="00A8744F"/>
    <w:rsid w:val="00A91548"/>
    <w:rsid w:val="00A9598F"/>
    <w:rsid w:val="00A95F15"/>
    <w:rsid w:val="00A96A4A"/>
    <w:rsid w:val="00AA02B8"/>
    <w:rsid w:val="00AA13B3"/>
    <w:rsid w:val="00AA19FE"/>
    <w:rsid w:val="00AA2459"/>
    <w:rsid w:val="00AA33CF"/>
    <w:rsid w:val="00AA348D"/>
    <w:rsid w:val="00AA3515"/>
    <w:rsid w:val="00AA3E48"/>
    <w:rsid w:val="00AA4D72"/>
    <w:rsid w:val="00AA5344"/>
    <w:rsid w:val="00AA5FDE"/>
    <w:rsid w:val="00AA7E20"/>
    <w:rsid w:val="00AB0641"/>
    <w:rsid w:val="00AB0D7A"/>
    <w:rsid w:val="00AB204C"/>
    <w:rsid w:val="00AB5257"/>
    <w:rsid w:val="00AB576F"/>
    <w:rsid w:val="00AB67CE"/>
    <w:rsid w:val="00AB67FC"/>
    <w:rsid w:val="00AB71FE"/>
    <w:rsid w:val="00AB7AFD"/>
    <w:rsid w:val="00AC100F"/>
    <w:rsid w:val="00AC15CA"/>
    <w:rsid w:val="00AC271D"/>
    <w:rsid w:val="00AC361E"/>
    <w:rsid w:val="00AC362A"/>
    <w:rsid w:val="00AC5241"/>
    <w:rsid w:val="00AC7B65"/>
    <w:rsid w:val="00AD04E6"/>
    <w:rsid w:val="00AD118D"/>
    <w:rsid w:val="00AD1336"/>
    <w:rsid w:val="00AD2B24"/>
    <w:rsid w:val="00AD2C53"/>
    <w:rsid w:val="00AD374B"/>
    <w:rsid w:val="00AD4C97"/>
    <w:rsid w:val="00AD5CF8"/>
    <w:rsid w:val="00AD797C"/>
    <w:rsid w:val="00AE0525"/>
    <w:rsid w:val="00AE05F7"/>
    <w:rsid w:val="00AE0941"/>
    <w:rsid w:val="00AE106B"/>
    <w:rsid w:val="00AE2BD8"/>
    <w:rsid w:val="00AE4236"/>
    <w:rsid w:val="00AE5A41"/>
    <w:rsid w:val="00AE5D76"/>
    <w:rsid w:val="00AE5F12"/>
    <w:rsid w:val="00AE7D5B"/>
    <w:rsid w:val="00AF0848"/>
    <w:rsid w:val="00AF08C2"/>
    <w:rsid w:val="00AF0FBD"/>
    <w:rsid w:val="00AF185D"/>
    <w:rsid w:val="00AF35B0"/>
    <w:rsid w:val="00AF3A36"/>
    <w:rsid w:val="00AF56CC"/>
    <w:rsid w:val="00AF6264"/>
    <w:rsid w:val="00AF6991"/>
    <w:rsid w:val="00AF7DA4"/>
    <w:rsid w:val="00B00512"/>
    <w:rsid w:val="00B034F2"/>
    <w:rsid w:val="00B03C07"/>
    <w:rsid w:val="00B03D0D"/>
    <w:rsid w:val="00B04E06"/>
    <w:rsid w:val="00B052FA"/>
    <w:rsid w:val="00B0570A"/>
    <w:rsid w:val="00B05B09"/>
    <w:rsid w:val="00B10522"/>
    <w:rsid w:val="00B10A69"/>
    <w:rsid w:val="00B10D76"/>
    <w:rsid w:val="00B10EE7"/>
    <w:rsid w:val="00B12401"/>
    <w:rsid w:val="00B13572"/>
    <w:rsid w:val="00B14502"/>
    <w:rsid w:val="00B15134"/>
    <w:rsid w:val="00B15472"/>
    <w:rsid w:val="00B1549F"/>
    <w:rsid w:val="00B157A4"/>
    <w:rsid w:val="00B16916"/>
    <w:rsid w:val="00B16B8A"/>
    <w:rsid w:val="00B228D2"/>
    <w:rsid w:val="00B24868"/>
    <w:rsid w:val="00B254AE"/>
    <w:rsid w:val="00B30662"/>
    <w:rsid w:val="00B31ADC"/>
    <w:rsid w:val="00B32430"/>
    <w:rsid w:val="00B328C4"/>
    <w:rsid w:val="00B338EF"/>
    <w:rsid w:val="00B35245"/>
    <w:rsid w:val="00B35BA8"/>
    <w:rsid w:val="00B36E94"/>
    <w:rsid w:val="00B37269"/>
    <w:rsid w:val="00B377D6"/>
    <w:rsid w:val="00B40311"/>
    <w:rsid w:val="00B41389"/>
    <w:rsid w:val="00B41651"/>
    <w:rsid w:val="00B42457"/>
    <w:rsid w:val="00B42AEE"/>
    <w:rsid w:val="00B44726"/>
    <w:rsid w:val="00B44ECE"/>
    <w:rsid w:val="00B45DD5"/>
    <w:rsid w:val="00B47A9F"/>
    <w:rsid w:val="00B47F67"/>
    <w:rsid w:val="00B50798"/>
    <w:rsid w:val="00B52346"/>
    <w:rsid w:val="00B52D24"/>
    <w:rsid w:val="00B535B6"/>
    <w:rsid w:val="00B536C1"/>
    <w:rsid w:val="00B542D7"/>
    <w:rsid w:val="00B5450F"/>
    <w:rsid w:val="00B559CB"/>
    <w:rsid w:val="00B55EF8"/>
    <w:rsid w:val="00B5627E"/>
    <w:rsid w:val="00B564E4"/>
    <w:rsid w:val="00B56A0E"/>
    <w:rsid w:val="00B57037"/>
    <w:rsid w:val="00B6213A"/>
    <w:rsid w:val="00B62A2A"/>
    <w:rsid w:val="00B63465"/>
    <w:rsid w:val="00B653E7"/>
    <w:rsid w:val="00B65B6C"/>
    <w:rsid w:val="00B663F8"/>
    <w:rsid w:val="00B66F08"/>
    <w:rsid w:val="00B67392"/>
    <w:rsid w:val="00B7083C"/>
    <w:rsid w:val="00B70E2A"/>
    <w:rsid w:val="00B74022"/>
    <w:rsid w:val="00B75437"/>
    <w:rsid w:val="00B760FF"/>
    <w:rsid w:val="00B76A89"/>
    <w:rsid w:val="00B8036E"/>
    <w:rsid w:val="00B80752"/>
    <w:rsid w:val="00B80970"/>
    <w:rsid w:val="00B8263F"/>
    <w:rsid w:val="00B82D3A"/>
    <w:rsid w:val="00B83BEF"/>
    <w:rsid w:val="00B84499"/>
    <w:rsid w:val="00B84A09"/>
    <w:rsid w:val="00B85724"/>
    <w:rsid w:val="00B85E59"/>
    <w:rsid w:val="00B8601D"/>
    <w:rsid w:val="00B87F91"/>
    <w:rsid w:val="00BA0C3B"/>
    <w:rsid w:val="00BA26A8"/>
    <w:rsid w:val="00BA3BBC"/>
    <w:rsid w:val="00BA5E70"/>
    <w:rsid w:val="00BA5E8F"/>
    <w:rsid w:val="00BA649E"/>
    <w:rsid w:val="00BA6724"/>
    <w:rsid w:val="00BA6D94"/>
    <w:rsid w:val="00BA6F8D"/>
    <w:rsid w:val="00BA792E"/>
    <w:rsid w:val="00BB06B3"/>
    <w:rsid w:val="00BB1FCC"/>
    <w:rsid w:val="00BB3E19"/>
    <w:rsid w:val="00BB49F4"/>
    <w:rsid w:val="00BB4C37"/>
    <w:rsid w:val="00BB5AB9"/>
    <w:rsid w:val="00BB77EE"/>
    <w:rsid w:val="00BC02BB"/>
    <w:rsid w:val="00BC0454"/>
    <w:rsid w:val="00BC1B86"/>
    <w:rsid w:val="00BC2C7B"/>
    <w:rsid w:val="00BC52A0"/>
    <w:rsid w:val="00BC5600"/>
    <w:rsid w:val="00BC62B8"/>
    <w:rsid w:val="00BD14F8"/>
    <w:rsid w:val="00BD32C1"/>
    <w:rsid w:val="00BD386C"/>
    <w:rsid w:val="00BD4989"/>
    <w:rsid w:val="00BD7ABB"/>
    <w:rsid w:val="00BD7CD9"/>
    <w:rsid w:val="00BD7D00"/>
    <w:rsid w:val="00BE1616"/>
    <w:rsid w:val="00BE3081"/>
    <w:rsid w:val="00BE46D9"/>
    <w:rsid w:val="00BF0E10"/>
    <w:rsid w:val="00BF1A81"/>
    <w:rsid w:val="00BF2706"/>
    <w:rsid w:val="00BF33FE"/>
    <w:rsid w:val="00BF3ED4"/>
    <w:rsid w:val="00BF54D6"/>
    <w:rsid w:val="00BF591E"/>
    <w:rsid w:val="00BF6A3F"/>
    <w:rsid w:val="00BF73DC"/>
    <w:rsid w:val="00C01015"/>
    <w:rsid w:val="00C01945"/>
    <w:rsid w:val="00C01D11"/>
    <w:rsid w:val="00C02248"/>
    <w:rsid w:val="00C03A5E"/>
    <w:rsid w:val="00C061D1"/>
    <w:rsid w:val="00C06C64"/>
    <w:rsid w:val="00C07CA6"/>
    <w:rsid w:val="00C109E1"/>
    <w:rsid w:val="00C11A51"/>
    <w:rsid w:val="00C120DA"/>
    <w:rsid w:val="00C121A9"/>
    <w:rsid w:val="00C122C9"/>
    <w:rsid w:val="00C1254D"/>
    <w:rsid w:val="00C12C20"/>
    <w:rsid w:val="00C12D2F"/>
    <w:rsid w:val="00C12FCA"/>
    <w:rsid w:val="00C1364B"/>
    <w:rsid w:val="00C13A55"/>
    <w:rsid w:val="00C140D5"/>
    <w:rsid w:val="00C159A2"/>
    <w:rsid w:val="00C16BE8"/>
    <w:rsid w:val="00C16E4B"/>
    <w:rsid w:val="00C17145"/>
    <w:rsid w:val="00C17A35"/>
    <w:rsid w:val="00C17ABA"/>
    <w:rsid w:val="00C202C7"/>
    <w:rsid w:val="00C20FFE"/>
    <w:rsid w:val="00C23D58"/>
    <w:rsid w:val="00C2461D"/>
    <w:rsid w:val="00C24E86"/>
    <w:rsid w:val="00C25A29"/>
    <w:rsid w:val="00C300E5"/>
    <w:rsid w:val="00C30CEE"/>
    <w:rsid w:val="00C31A9D"/>
    <w:rsid w:val="00C325E3"/>
    <w:rsid w:val="00C32B37"/>
    <w:rsid w:val="00C33ED3"/>
    <w:rsid w:val="00C346DC"/>
    <w:rsid w:val="00C35690"/>
    <w:rsid w:val="00C37198"/>
    <w:rsid w:val="00C37837"/>
    <w:rsid w:val="00C404A4"/>
    <w:rsid w:val="00C40783"/>
    <w:rsid w:val="00C422C3"/>
    <w:rsid w:val="00C423C6"/>
    <w:rsid w:val="00C4572A"/>
    <w:rsid w:val="00C46AD6"/>
    <w:rsid w:val="00C47298"/>
    <w:rsid w:val="00C47EDD"/>
    <w:rsid w:val="00C50C46"/>
    <w:rsid w:val="00C51A9C"/>
    <w:rsid w:val="00C533D0"/>
    <w:rsid w:val="00C53C98"/>
    <w:rsid w:val="00C540E7"/>
    <w:rsid w:val="00C54D3C"/>
    <w:rsid w:val="00C5798D"/>
    <w:rsid w:val="00C579C1"/>
    <w:rsid w:val="00C6184B"/>
    <w:rsid w:val="00C64F12"/>
    <w:rsid w:val="00C65CE8"/>
    <w:rsid w:val="00C674BA"/>
    <w:rsid w:val="00C677EF"/>
    <w:rsid w:val="00C67EC3"/>
    <w:rsid w:val="00C72323"/>
    <w:rsid w:val="00C723B9"/>
    <w:rsid w:val="00C72FF1"/>
    <w:rsid w:val="00C733F8"/>
    <w:rsid w:val="00C73AD6"/>
    <w:rsid w:val="00C76CCA"/>
    <w:rsid w:val="00C7711C"/>
    <w:rsid w:val="00C77366"/>
    <w:rsid w:val="00C80123"/>
    <w:rsid w:val="00C80D23"/>
    <w:rsid w:val="00C8104F"/>
    <w:rsid w:val="00C83FD8"/>
    <w:rsid w:val="00C84DB7"/>
    <w:rsid w:val="00C860F0"/>
    <w:rsid w:val="00C8621B"/>
    <w:rsid w:val="00C8627A"/>
    <w:rsid w:val="00C86D03"/>
    <w:rsid w:val="00C86D3D"/>
    <w:rsid w:val="00C86DBB"/>
    <w:rsid w:val="00C87332"/>
    <w:rsid w:val="00C875F6"/>
    <w:rsid w:val="00C8789C"/>
    <w:rsid w:val="00C87D56"/>
    <w:rsid w:val="00C90114"/>
    <w:rsid w:val="00C90CCE"/>
    <w:rsid w:val="00C90D6B"/>
    <w:rsid w:val="00C91041"/>
    <w:rsid w:val="00C91644"/>
    <w:rsid w:val="00C920E0"/>
    <w:rsid w:val="00C93D9A"/>
    <w:rsid w:val="00C93F50"/>
    <w:rsid w:val="00C95ECF"/>
    <w:rsid w:val="00CA12F4"/>
    <w:rsid w:val="00CA154E"/>
    <w:rsid w:val="00CA2B67"/>
    <w:rsid w:val="00CA3B79"/>
    <w:rsid w:val="00CA54A9"/>
    <w:rsid w:val="00CA6000"/>
    <w:rsid w:val="00CA78C0"/>
    <w:rsid w:val="00CB01AD"/>
    <w:rsid w:val="00CB0943"/>
    <w:rsid w:val="00CB14BF"/>
    <w:rsid w:val="00CB1706"/>
    <w:rsid w:val="00CB4014"/>
    <w:rsid w:val="00CB4B85"/>
    <w:rsid w:val="00CB649F"/>
    <w:rsid w:val="00CB6EAF"/>
    <w:rsid w:val="00CC040D"/>
    <w:rsid w:val="00CC0468"/>
    <w:rsid w:val="00CC24A6"/>
    <w:rsid w:val="00CC32B5"/>
    <w:rsid w:val="00CC5096"/>
    <w:rsid w:val="00CC53D1"/>
    <w:rsid w:val="00CC667B"/>
    <w:rsid w:val="00CC6CA2"/>
    <w:rsid w:val="00CC7069"/>
    <w:rsid w:val="00CD2A6E"/>
    <w:rsid w:val="00CD3761"/>
    <w:rsid w:val="00CD3912"/>
    <w:rsid w:val="00CD4E36"/>
    <w:rsid w:val="00CD5083"/>
    <w:rsid w:val="00CD57B8"/>
    <w:rsid w:val="00CD5D9B"/>
    <w:rsid w:val="00CD68FC"/>
    <w:rsid w:val="00CD7975"/>
    <w:rsid w:val="00CD7AE4"/>
    <w:rsid w:val="00CE0592"/>
    <w:rsid w:val="00CE0BE9"/>
    <w:rsid w:val="00CE12C1"/>
    <w:rsid w:val="00CE18C7"/>
    <w:rsid w:val="00CE1F6C"/>
    <w:rsid w:val="00CE25D3"/>
    <w:rsid w:val="00CE3B9B"/>
    <w:rsid w:val="00CE3CC2"/>
    <w:rsid w:val="00CE4B08"/>
    <w:rsid w:val="00CE5087"/>
    <w:rsid w:val="00CE52E2"/>
    <w:rsid w:val="00CE68DD"/>
    <w:rsid w:val="00CE6A0C"/>
    <w:rsid w:val="00CE6A97"/>
    <w:rsid w:val="00CE7198"/>
    <w:rsid w:val="00CE7733"/>
    <w:rsid w:val="00CE7A60"/>
    <w:rsid w:val="00CF1E1A"/>
    <w:rsid w:val="00CF3FF6"/>
    <w:rsid w:val="00CF4956"/>
    <w:rsid w:val="00CF7342"/>
    <w:rsid w:val="00CF7BC7"/>
    <w:rsid w:val="00D0016F"/>
    <w:rsid w:val="00D005E4"/>
    <w:rsid w:val="00D01C17"/>
    <w:rsid w:val="00D01FE7"/>
    <w:rsid w:val="00D026D3"/>
    <w:rsid w:val="00D02C29"/>
    <w:rsid w:val="00D038F5"/>
    <w:rsid w:val="00D03EC8"/>
    <w:rsid w:val="00D06ECA"/>
    <w:rsid w:val="00D073C8"/>
    <w:rsid w:val="00D102F1"/>
    <w:rsid w:val="00D10B6B"/>
    <w:rsid w:val="00D140E9"/>
    <w:rsid w:val="00D140F1"/>
    <w:rsid w:val="00D14903"/>
    <w:rsid w:val="00D14BDD"/>
    <w:rsid w:val="00D15D5A"/>
    <w:rsid w:val="00D1798C"/>
    <w:rsid w:val="00D2040D"/>
    <w:rsid w:val="00D21415"/>
    <w:rsid w:val="00D22557"/>
    <w:rsid w:val="00D23203"/>
    <w:rsid w:val="00D2366F"/>
    <w:rsid w:val="00D24AE3"/>
    <w:rsid w:val="00D24B72"/>
    <w:rsid w:val="00D26761"/>
    <w:rsid w:val="00D26DF2"/>
    <w:rsid w:val="00D270D1"/>
    <w:rsid w:val="00D3034C"/>
    <w:rsid w:val="00D31B1C"/>
    <w:rsid w:val="00D31DE5"/>
    <w:rsid w:val="00D32604"/>
    <w:rsid w:val="00D32DE1"/>
    <w:rsid w:val="00D32EA1"/>
    <w:rsid w:val="00D3452D"/>
    <w:rsid w:val="00D35FBA"/>
    <w:rsid w:val="00D360AE"/>
    <w:rsid w:val="00D36883"/>
    <w:rsid w:val="00D417A1"/>
    <w:rsid w:val="00D41EE2"/>
    <w:rsid w:val="00D43CE4"/>
    <w:rsid w:val="00D43F35"/>
    <w:rsid w:val="00D44796"/>
    <w:rsid w:val="00D45438"/>
    <w:rsid w:val="00D46B68"/>
    <w:rsid w:val="00D477C1"/>
    <w:rsid w:val="00D4787C"/>
    <w:rsid w:val="00D509B3"/>
    <w:rsid w:val="00D5124B"/>
    <w:rsid w:val="00D533B8"/>
    <w:rsid w:val="00D5361E"/>
    <w:rsid w:val="00D554F5"/>
    <w:rsid w:val="00D557EB"/>
    <w:rsid w:val="00D55C8F"/>
    <w:rsid w:val="00D55D70"/>
    <w:rsid w:val="00D575C4"/>
    <w:rsid w:val="00D57BD9"/>
    <w:rsid w:val="00D60AD6"/>
    <w:rsid w:val="00D60CBD"/>
    <w:rsid w:val="00D6229A"/>
    <w:rsid w:val="00D63629"/>
    <w:rsid w:val="00D6412D"/>
    <w:rsid w:val="00D656A2"/>
    <w:rsid w:val="00D65B83"/>
    <w:rsid w:val="00D65C33"/>
    <w:rsid w:val="00D66911"/>
    <w:rsid w:val="00D677A4"/>
    <w:rsid w:val="00D677C6"/>
    <w:rsid w:val="00D716B2"/>
    <w:rsid w:val="00D7326B"/>
    <w:rsid w:val="00D7545A"/>
    <w:rsid w:val="00D75D0E"/>
    <w:rsid w:val="00D76025"/>
    <w:rsid w:val="00D802C9"/>
    <w:rsid w:val="00D80463"/>
    <w:rsid w:val="00D80614"/>
    <w:rsid w:val="00D808AE"/>
    <w:rsid w:val="00D81A78"/>
    <w:rsid w:val="00D81C9D"/>
    <w:rsid w:val="00D83400"/>
    <w:rsid w:val="00D856BD"/>
    <w:rsid w:val="00D8587C"/>
    <w:rsid w:val="00D85CC7"/>
    <w:rsid w:val="00D85F5F"/>
    <w:rsid w:val="00D864DE"/>
    <w:rsid w:val="00D865D9"/>
    <w:rsid w:val="00D875F0"/>
    <w:rsid w:val="00D9072B"/>
    <w:rsid w:val="00D911AC"/>
    <w:rsid w:val="00D92FD1"/>
    <w:rsid w:val="00D94441"/>
    <w:rsid w:val="00D96428"/>
    <w:rsid w:val="00D96C30"/>
    <w:rsid w:val="00D96CFE"/>
    <w:rsid w:val="00D970A6"/>
    <w:rsid w:val="00D9747C"/>
    <w:rsid w:val="00DA0353"/>
    <w:rsid w:val="00DA2771"/>
    <w:rsid w:val="00DA4E2E"/>
    <w:rsid w:val="00DA5A32"/>
    <w:rsid w:val="00DA6AFC"/>
    <w:rsid w:val="00DA6BBA"/>
    <w:rsid w:val="00DA738A"/>
    <w:rsid w:val="00DA7A75"/>
    <w:rsid w:val="00DB10E6"/>
    <w:rsid w:val="00DB21CE"/>
    <w:rsid w:val="00DB24C4"/>
    <w:rsid w:val="00DB2B22"/>
    <w:rsid w:val="00DB46F1"/>
    <w:rsid w:val="00DB4836"/>
    <w:rsid w:val="00DB5D92"/>
    <w:rsid w:val="00DB6862"/>
    <w:rsid w:val="00DB7473"/>
    <w:rsid w:val="00DC0D4B"/>
    <w:rsid w:val="00DC15DF"/>
    <w:rsid w:val="00DC3013"/>
    <w:rsid w:val="00DC4E44"/>
    <w:rsid w:val="00DC7B05"/>
    <w:rsid w:val="00DD19AE"/>
    <w:rsid w:val="00DD2048"/>
    <w:rsid w:val="00DD2334"/>
    <w:rsid w:val="00DD2ED2"/>
    <w:rsid w:val="00DD45D4"/>
    <w:rsid w:val="00DD4F3E"/>
    <w:rsid w:val="00DD5F25"/>
    <w:rsid w:val="00DD62CF"/>
    <w:rsid w:val="00DD7EE9"/>
    <w:rsid w:val="00DE0161"/>
    <w:rsid w:val="00DE019F"/>
    <w:rsid w:val="00DE1925"/>
    <w:rsid w:val="00DE1CC7"/>
    <w:rsid w:val="00DE1E1A"/>
    <w:rsid w:val="00DE4AE9"/>
    <w:rsid w:val="00DE558C"/>
    <w:rsid w:val="00DE5671"/>
    <w:rsid w:val="00DE5D41"/>
    <w:rsid w:val="00DE69BF"/>
    <w:rsid w:val="00DF1B11"/>
    <w:rsid w:val="00DF322D"/>
    <w:rsid w:val="00DF40CB"/>
    <w:rsid w:val="00DF6746"/>
    <w:rsid w:val="00E011A0"/>
    <w:rsid w:val="00E01BD8"/>
    <w:rsid w:val="00E01F5A"/>
    <w:rsid w:val="00E024C4"/>
    <w:rsid w:val="00E029F5"/>
    <w:rsid w:val="00E031EA"/>
    <w:rsid w:val="00E032AB"/>
    <w:rsid w:val="00E04136"/>
    <w:rsid w:val="00E04B41"/>
    <w:rsid w:val="00E05FA8"/>
    <w:rsid w:val="00E07AC2"/>
    <w:rsid w:val="00E07D03"/>
    <w:rsid w:val="00E11C45"/>
    <w:rsid w:val="00E11F12"/>
    <w:rsid w:val="00E1351F"/>
    <w:rsid w:val="00E14A8E"/>
    <w:rsid w:val="00E14B00"/>
    <w:rsid w:val="00E14F9D"/>
    <w:rsid w:val="00E16067"/>
    <w:rsid w:val="00E1735D"/>
    <w:rsid w:val="00E178F5"/>
    <w:rsid w:val="00E20255"/>
    <w:rsid w:val="00E21401"/>
    <w:rsid w:val="00E21DA9"/>
    <w:rsid w:val="00E236C8"/>
    <w:rsid w:val="00E24336"/>
    <w:rsid w:val="00E244DA"/>
    <w:rsid w:val="00E25516"/>
    <w:rsid w:val="00E2551D"/>
    <w:rsid w:val="00E261CF"/>
    <w:rsid w:val="00E26EDA"/>
    <w:rsid w:val="00E278A7"/>
    <w:rsid w:val="00E27C18"/>
    <w:rsid w:val="00E30C8E"/>
    <w:rsid w:val="00E3117B"/>
    <w:rsid w:val="00E3143C"/>
    <w:rsid w:val="00E326A7"/>
    <w:rsid w:val="00E33044"/>
    <w:rsid w:val="00E340A8"/>
    <w:rsid w:val="00E3417D"/>
    <w:rsid w:val="00E36A23"/>
    <w:rsid w:val="00E37734"/>
    <w:rsid w:val="00E426A6"/>
    <w:rsid w:val="00E42A07"/>
    <w:rsid w:val="00E440C9"/>
    <w:rsid w:val="00E443DC"/>
    <w:rsid w:val="00E46EAB"/>
    <w:rsid w:val="00E501A3"/>
    <w:rsid w:val="00E50464"/>
    <w:rsid w:val="00E50B14"/>
    <w:rsid w:val="00E510C6"/>
    <w:rsid w:val="00E51709"/>
    <w:rsid w:val="00E517CC"/>
    <w:rsid w:val="00E53311"/>
    <w:rsid w:val="00E53385"/>
    <w:rsid w:val="00E55A34"/>
    <w:rsid w:val="00E55EF7"/>
    <w:rsid w:val="00E564AD"/>
    <w:rsid w:val="00E57CE9"/>
    <w:rsid w:val="00E6162B"/>
    <w:rsid w:val="00E618C3"/>
    <w:rsid w:val="00E619DB"/>
    <w:rsid w:val="00E61B25"/>
    <w:rsid w:val="00E61B7E"/>
    <w:rsid w:val="00E63523"/>
    <w:rsid w:val="00E64806"/>
    <w:rsid w:val="00E64E2F"/>
    <w:rsid w:val="00E64F68"/>
    <w:rsid w:val="00E67851"/>
    <w:rsid w:val="00E67A67"/>
    <w:rsid w:val="00E70C7D"/>
    <w:rsid w:val="00E72B49"/>
    <w:rsid w:val="00E7349B"/>
    <w:rsid w:val="00E7514D"/>
    <w:rsid w:val="00E755E6"/>
    <w:rsid w:val="00E76304"/>
    <w:rsid w:val="00E776F2"/>
    <w:rsid w:val="00E808D4"/>
    <w:rsid w:val="00E80D01"/>
    <w:rsid w:val="00E81FD2"/>
    <w:rsid w:val="00E82E73"/>
    <w:rsid w:val="00E85074"/>
    <w:rsid w:val="00E90ACE"/>
    <w:rsid w:val="00E90BE9"/>
    <w:rsid w:val="00E9254A"/>
    <w:rsid w:val="00E925FD"/>
    <w:rsid w:val="00E92ED4"/>
    <w:rsid w:val="00E9478E"/>
    <w:rsid w:val="00E95DA0"/>
    <w:rsid w:val="00E9726D"/>
    <w:rsid w:val="00E973CD"/>
    <w:rsid w:val="00E9764B"/>
    <w:rsid w:val="00E97853"/>
    <w:rsid w:val="00E97C60"/>
    <w:rsid w:val="00EA047D"/>
    <w:rsid w:val="00EA0CA8"/>
    <w:rsid w:val="00EA13C8"/>
    <w:rsid w:val="00EA15C2"/>
    <w:rsid w:val="00EA1F8D"/>
    <w:rsid w:val="00EA2B32"/>
    <w:rsid w:val="00EA669C"/>
    <w:rsid w:val="00EA7F47"/>
    <w:rsid w:val="00EA7FD2"/>
    <w:rsid w:val="00EB018E"/>
    <w:rsid w:val="00EB33EB"/>
    <w:rsid w:val="00EB3CD6"/>
    <w:rsid w:val="00EB728E"/>
    <w:rsid w:val="00EC0205"/>
    <w:rsid w:val="00EC0C79"/>
    <w:rsid w:val="00EC14F2"/>
    <w:rsid w:val="00EC15AC"/>
    <w:rsid w:val="00EC1E5C"/>
    <w:rsid w:val="00EC20F9"/>
    <w:rsid w:val="00EC2BCC"/>
    <w:rsid w:val="00EC40A6"/>
    <w:rsid w:val="00EC461C"/>
    <w:rsid w:val="00EC47F9"/>
    <w:rsid w:val="00EC48BE"/>
    <w:rsid w:val="00EC4C0E"/>
    <w:rsid w:val="00EC55D3"/>
    <w:rsid w:val="00EC6DBB"/>
    <w:rsid w:val="00EC7DAD"/>
    <w:rsid w:val="00ED018B"/>
    <w:rsid w:val="00ED10B9"/>
    <w:rsid w:val="00ED1F47"/>
    <w:rsid w:val="00ED2A2B"/>
    <w:rsid w:val="00ED3AE6"/>
    <w:rsid w:val="00ED5426"/>
    <w:rsid w:val="00ED5551"/>
    <w:rsid w:val="00ED55F9"/>
    <w:rsid w:val="00ED6D89"/>
    <w:rsid w:val="00ED716F"/>
    <w:rsid w:val="00ED7796"/>
    <w:rsid w:val="00EE0090"/>
    <w:rsid w:val="00EE066B"/>
    <w:rsid w:val="00EE2450"/>
    <w:rsid w:val="00EE2A1C"/>
    <w:rsid w:val="00EE31C4"/>
    <w:rsid w:val="00EE3DA4"/>
    <w:rsid w:val="00EE41A6"/>
    <w:rsid w:val="00EE441A"/>
    <w:rsid w:val="00EE491A"/>
    <w:rsid w:val="00EE5C8F"/>
    <w:rsid w:val="00EE5D43"/>
    <w:rsid w:val="00EF1F28"/>
    <w:rsid w:val="00EF4D37"/>
    <w:rsid w:val="00EF5506"/>
    <w:rsid w:val="00EF7B46"/>
    <w:rsid w:val="00F003A0"/>
    <w:rsid w:val="00F00541"/>
    <w:rsid w:val="00F02256"/>
    <w:rsid w:val="00F02FBC"/>
    <w:rsid w:val="00F03F10"/>
    <w:rsid w:val="00F0424D"/>
    <w:rsid w:val="00F0433C"/>
    <w:rsid w:val="00F04A27"/>
    <w:rsid w:val="00F04D8A"/>
    <w:rsid w:val="00F06B6A"/>
    <w:rsid w:val="00F06CAA"/>
    <w:rsid w:val="00F06D33"/>
    <w:rsid w:val="00F06FFC"/>
    <w:rsid w:val="00F076D4"/>
    <w:rsid w:val="00F117DE"/>
    <w:rsid w:val="00F11E1F"/>
    <w:rsid w:val="00F1382B"/>
    <w:rsid w:val="00F14F00"/>
    <w:rsid w:val="00F158F4"/>
    <w:rsid w:val="00F161DD"/>
    <w:rsid w:val="00F170F3"/>
    <w:rsid w:val="00F17535"/>
    <w:rsid w:val="00F17AD5"/>
    <w:rsid w:val="00F21A43"/>
    <w:rsid w:val="00F21EB1"/>
    <w:rsid w:val="00F22AB4"/>
    <w:rsid w:val="00F23060"/>
    <w:rsid w:val="00F2480D"/>
    <w:rsid w:val="00F276DF"/>
    <w:rsid w:val="00F27C3A"/>
    <w:rsid w:val="00F27ED6"/>
    <w:rsid w:val="00F30F54"/>
    <w:rsid w:val="00F3294A"/>
    <w:rsid w:val="00F352C4"/>
    <w:rsid w:val="00F35429"/>
    <w:rsid w:val="00F35EAF"/>
    <w:rsid w:val="00F35F42"/>
    <w:rsid w:val="00F37AFC"/>
    <w:rsid w:val="00F37DF2"/>
    <w:rsid w:val="00F4009D"/>
    <w:rsid w:val="00F40D2D"/>
    <w:rsid w:val="00F41C21"/>
    <w:rsid w:val="00F420E3"/>
    <w:rsid w:val="00F42772"/>
    <w:rsid w:val="00F435BA"/>
    <w:rsid w:val="00F4390F"/>
    <w:rsid w:val="00F455BE"/>
    <w:rsid w:val="00F468F3"/>
    <w:rsid w:val="00F46D2E"/>
    <w:rsid w:val="00F46D4E"/>
    <w:rsid w:val="00F47277"/>
    <w:rsid w:val="00F47291"/>
    <w:rsid w:val="00F47E58"/>
    <w:rsid w:val="00F5097A"/>
    <w:rsid w:val="00F50C7B"/>
    <w:rsid w:val="00F516D6"/>
    <w:rsid w:val="00F52951"/>
    <w:rsid w:val="00F536F3"/>
    <w:rsid w:val="00F540E3"/>
    <w:rsid w:val="00F550A6"/>
    <w:rsid w:val="00F5560F"/>
    <w:rsid w:val="00F56B70"/>
    <w:rsid w:val="00F5753F"/>
    <w:rsid w:val="00F57DAB"/>
    <w:rsid w:val="00F60584"/>
    <w:rsid w:val="00F610D7"/>
    <w:rsid w:val="00F61CC6"/>
    <w:rsid w:val="00F620FB"/>
    <w:rsid w:val="00F6360C"/>
    <w:rsid w:val="00F64472"/>
    <w:rsid w:val="00F64B68"/>
    <w:rsid w:val="00F65D81"/>
    <w:rsid w:val="00F66333"/>
    <w:rsid w:val="00F669D9"/>
    <w:rsid w:val="00F67511"/>
    <w:rsid w:val="00F67F96"/>
    <w:rsid w:val="00F708A4"/>
    <w:rsid w:val="00F71546"/>
    <w:rsid w:val="00F717AD"/>
    <w:rsid w:val="00F72911"/>
    <w:rsid w:val="00F73C08"/>
    <w:rsid w:val="00F73E90"/>
    <w:rsid w:val="00F7463B"/>
    <w:rsid w:val="00F74D93"/>
    <w:rsid w:val="00F76DAD"/>
    <w:rsid w:val="00F77986"/>
    <w:rsid w:val="00F77EFB"/>
    <w:rsid w:val="00F80995"/>
    <w:rsid w:val="00F81089"/>
    <w:rsid w:val="00F8218E"/>
    <w:rsid w:val="00F840AD"/>
    <w:rsid w:val="00F8452B"/>
    <w:rsid w:val="00F84E14"/>
    <w:rsid w:val="00F86E59"/>
    <w:rsid w:val="00F878DE"/>
    <w:rsid w:val="00F87CE3"/>
    <w:rsid w:val="00F87E80"/>
    <w:rsid w:val="00F90401"/>
    <w:rsid w:val="00F91C81"/>
    <w:rsid w:val="00F91F9F"/>
    <w:rsid w:val="00F9267F"/>
    <w:rsid w:val="00F93E5E"/>
    <w:rsid w:val="00F94B85"/>
    <w:rsid w:val="00F94F1A"/>
    <w:rsid w:val="00F95A74"/>
    <w:rsid w:val="00F9691A"/>
    <w:rsid w:val="00F96D2B"/>
    <w:rsid w:val="00FA08D3"/>
    <w:rsid w:val="00FA0D7B"/>
    <w:rsid w:val="00FA1078"/>
    <w:rsid w:val="00FA1803"/>
    <w:rsid w:val="00FA3CFC"/>
    <w:rsid w:val="00FA59E7"/>
    <w:rsid w:val="00FA69B0"/>
    <w:rsid w:val="00FB30FE"/>
    <w:rsid w:val="00FB3159"/>
    <w:rsid w:val="00FB32A9"/>
    <w:rsid w:val="00FB3861"/>
    <w:rsid w:val="00FC01E3"/>
    <w:rsid w:val="00FC116A"/>
    <w:rsid w:val="00FC1768"/>
    <w:rsid w:val="00FC3E3E"/>
    <w:rsid w:val="00FC3FDA"/>
    <w:rsid w:val="00FC4CA4"/>
    <w:rsid w:val="00FC673A"/>
    <w:rsid w:val="00FC718A"/>
    <w:rsid w:val="00FD0164"/>
    <w:rsid w:val="00FD0E47"/>
    <w:rsid w:val="00FD19F0"/>
    <w:rsid w:val="00FD233F"/>
    <w:rsid w:val="00FD2B2D"/>
    <w:rsid w:val="00FD301D"/>
    <w:rsid w:val="00FD30F5"/>
    <w:rsid w:val="00FD3B6F"/>
    <w:rsid w:val="00FD5A5A"/>
    <w:rsid w:val="00FD64FF"/>
    <w:rsid w:val="00FD66A9"/>
    <w:rsid w:val="00FD6F39"/>
    <w:rsid w:val="00FD7212"/>
    <w:rsid w:val="00FD7A56"/>
    <w:rsid w:val="00FD7C4D"/>
    <w:rsid w:val="00FE023D"/>
    <w:rsid w:val="00FE0BB7"/>
    <w:rsid w:val="00FE12FA"/>
    <w:rsid w:val="00FE2B48"/>
    <w:rsid w:val="00FE3AF2"/>
    <w:rsid w:val="00FE5657"/>
    <w:rsid w:val="00FE5BF8"/>
    <w:rsid w:val="00FE71A0"/>
    <w:rsid w:val="00FF0DC1"/>
    <w:rsid w:val="00FF1203"/>
    <w:rsid w:val="00FF17FE"/>
    <w:rsid w:val="00FF2A0C"/>
    <w:rsid w:val="00FF2A1B"/>
    <w:rsid w:val="00FF451A"/>
    <w:rsid w:val="00FF6B89"/>
    <w:rsid w:val="00FF6DF0"/>
    <w:rsid w:val="00FF6E59"/>
    <w:rsid w:val="00FF7286"/>
    <w:rsid w:val="00FF773A"/>
    <w:rsid w:val="00FF7F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94A"/>
    <w:pPr>
      <w:spacing w:after="200" w:line="276" w:lineRule="auto"/>
    </w:pPr>
    <w:rPr>
      <w:sz w:val="22"/>
      <w:szCs w:val="22"/>
      <w:lang w:eastAsia="en-US"/>
    </w:rPr>
  </w:style>
  <w:style w:type="paragraph" w:styleId="2">
    <w:name w:val="heading 2"/>
    <w:basedOn w:val="a"/>
    <w:link w:val="20"/>
    <w:uiPriority w:val="9"/>
    <w:qFormat/>
    <w:rsid w:val="00B542D7"/>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4">
    <w:name w:val="heading 4"/>
    <w:basedOn w:val="a"/>
    <w:next w:val="a"/>
    <w:link w:val="40"/>
    <w:uiPriority w:val="9"/>
    <w:semiHidden/>
    <w:unhideWhenUsed/>
    <w:qFormat/>
    <w:rsid w:val="00C11A51"/>
    <w:pPr>
      <w:keepNext/>
      <w:keepLines/>
      <w:spacing w:before="200" w:after="0"/>
      <w:outlineLvl w:val="3"/>
    </w:pPr>
    <w:rPr>
      <w:rFonts w:ascii="Cambria" w:eastAsia="Times New Roman" w:hAnsi="Cambria"/>
      <w:b/>
      <w:bCs/>
      <w:i/>
      <w:iCs/>
      <w:color w:val="4F81BD"/>
      <w:sz w:val="20"/>
      <w:szCs w:val="20"/>
    </w:rPr>
  </w:style>
  <w:style w:type="paragraph" w:styleId="6">
    <w:name w:val="heading 6"/>
    <w:basedOn w:val="a"/>
    <w:next w:val="a"/>
    <w:link w:val="60"/>
    <w:uiPriority w:val="9"/>
    <w:semiHidden/>
    <w:unhideWhenUsed/>
    <w:qFormat/>
    <w:rsid w:val="002A145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045D57"/>
    <w:pPr>
      <w:keepNext/>
      <w:keepLines/>
      <w:spacing w:before="200" w:after="0"/>
      <w:outlineLvl w:val="6"/>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542D7"/>
  </w:style>
  <w:style w:type="paragraph" w:customStyle="1" w:styleId="consplustitle">
    <w:name w:val="consplustitle"/>
    <w:basedOn w:val="a"/>
    <w:rsid w:val="00B542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uiPriority w:val="9"/>
    <w:rsid w:val="00B542D7"/>
    <w:rPr>
      <w:rFonts w:ascii="Times New Roman" w:eastAsia="Times New Roman" w:hAnsi="Times New Roman" w:cs="Times New Roman"/>
      <w:b/>
      <w:bCs/>
      <w:sz w:val="36"/>
      <w:szCs w:val="36"/>
      <w:lang w:eastAsia="ru-RU"/>
    </w:rPr>
  </w:style>
  <w:style w:type="paragraph" w:customStyle="1" w:styleId="a3">
    <w:name w:val="Знак Знак"/>
    <w:basedOn w:val="a"/>
    <w:rsid w:val="00032595"/>
    <w:pPr>
      <w:spacing w:after="0" w:line="240" w:lineRule="auto"/>
    </w:pPr>
    <w:rPr>
      <w:rFonts w:ascii="Verdana" w:eastAsia="Times New Roman" w:hAnsi="Verdana" w:cs="Verdana"/>
      <w:sz w:val="20"/>
      <w:szCs w:val="20"/>
      <w:lang w:val="en-US"/>
    </w:rPr>
  </w:style>
  <w:style w:type="character" w:styleId="a4">
    <w:name w:val="Hyperlink"/>
    <w:uiPriority w:val="99"/>
    <w:unhideWhenUsed/>
    <w:rsid w:val="00045D57"/>
    <w:rPr>
      <w:color w:val="0000FF"/>
      <w:u w:val="single"/>
    </w:rPr>
  </w:style>
  <w:style w:type="character" w:customStyle="1" w:styleId="70">
    <w:name w:val="Заголовок 7 Знак"/>
    <w:link w:val="7"/>
    <w:uiPriority w:val="9"/>
    <w:rsid w:val="00045D57"/>
    <w:rPr>
      <w:rFonts w:ascii="Cambria" w:eastAsia="Times New Roman" w:hAnsi="Cambria" w:cs="Times New Roman"/>
      <w:i/>
      <w:iCs/>
      <w:color w:val="404040"/>
    </w:rPr>
  </w:style>
  <w:style w:type="character" w:customStyle="1" w:styleId="40">
    <w:name w:val="Заголовок 4 Знак"/>
    <w:link w:val="4"/>
    <w:uiPriority w:val="9"/>
    <w:semiHidden/>
    <w:rsid w:val="00C11A51"/>
    <w:rPr>
      <w:rFonts w:ascii="Cambria" w:eastAsia="Times New Roman" w:hAnsi="Cambria" w:cs="Times New Roman"/>
      <w:b/>
      <w:bCs/>
      <w:i/>
      <w:iCs/>
      <w:color w:val="4F81BD"/>
    </w:rPr>
  </w:style>
  <w:style w:type="paragraph" w:styleId="21">
    <w:name w:val="Body Text 2"/>
    <w:basedOn w:val="a"/>
    <w:link w:val="22"/>
    <w:uiPriority w:val="99"/>
    <w:semiHidden/>
    <w:unhideWhenUsed/>
    <w:rsid w:val="0075136A"/>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link w:val="21"/>
    <w:uiPriority w:val="99"/>
    <w:semiHidden/>
    <w:rsid w:val="0075136A"/>
    <w:rPr>
      <w:rFonts w:ascii="Times New Roman" w:eastAsia="Times New Roman" w:hAnsi="Times New Roman" w:cs="Times New Roman"/>
      <w:sz w:val="24"/>
      <w:szCs w:val="24"/>
      <w:lang w:eastAsia="ru-RU"/>
    </w:rPr>
  </w:style>
  <w:style w:type="paragraph" w:customStyle="1" w:styleId="ConsPlusCell">
    <w:name w:val="ConsPlusCell"/>
    <w:uiPriority w:val="99"/>
    <w:rsid w:val="004059B5"/>
    <w:pPr>
      <w:autoSpaceDE w:val="0"/>
      <w:autoSpaceDN w:val="0"/>
      <w:adjustRightInd w:val="0"/>
    </w:pPr>
    <w:rPr>
      <w:rFonts w:ascii="Times New Roman" w:hAnsi="Times New Roman"/>
      <w:sz w:val="26"/>
      <w:szCs w:val="26"/>
      <w:lang w:eastAsia="en-US"/>
    </w:rPr>
  </w:style>
  <w:style w:type="character" w:customStyle="1" w:styleId="a5">
    <w:name w:val="Абзац списка Знак"/>
    <w:link w:val="a6"/>
    <w:locked/>
    <w:rsid w:val="0025301A"/>
    <w:rPr>
      <w:rFonts w:ascii="Times New Roman" w:hAnsi="Times New Roman" w:cs="Times New Roman"/>
      <w:sz w:val="24"/>
      <w:szCs w:val="24"/>
    </w:rPr>
  </w:style>
  <w:style w:type="paragraph" w:styleId="a6">
    <w:name w:val="List Paragraph"/>
    <w:basedOn w:val="a"/>
    <w:link w:val="a5"/>
    <w:uiPriority w:val="34"/>
    <w:qFormat/>
    <w:rsid w:val="0025301A"/>
    <w:pPr>
      <w:spacing w:after="0" w:line="240" w:lineRule="auto"/>
      <w:ind w:left="720"/>
      <w:contextualSpacing/>
    </w:pPr>
    <w:rPr>
      <w:rFonts w:ascii="Times New Roman" w:hAnsi="Times New Roman"/>
      <w:sz w:val="24"/>
      <w:szCs w:val="24"/>
    </w:rPr>
  </w:style>
  <w:style w:type="paragraph" w:styleId="a7">
    <w:name w:val="header"/>
    <w:basedOn w:val="a"/>
    <w:link w:val="a8"/>
    <w:uiPriority w:val="99"/>
    <w:unhideWhenUsed/>
    <w:rsid w:val="00D8046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80463"/>
  </w:style>
  <w:style w:type="paragraph" w:styleId="a9">
    <w:name w:val="footer"/>
    <w:basedOn w:val="a"/>
    <w:link w:val="aa"/>
    <w:uiPriority w:val="99"/>
    <w:semiHidden/>
    <w:unhideWhenUsed/>
    <w:rsid w:val="00D8046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80463"/>
  </w:style>
  <w:style w:type="paragraph" w:styleId="ab">
    <w:name w:val="Body Text Indent"/>
    <w:basedOn w:val="a"/>
    <w:link w:val="ac"/>
    <w:rsid w:val="000D3475"/>
    <w:pPr>
      <w:spacing w:after="120" w:line="240" w:lineRule="auto"/>
      <w:ind w:left="283"/>
    </w:pPr>
    <w:rPr>
      <w:rFonts w:ascii="Times New Roman" w:eastAsia="Times New Roman" w:hAnsi="Times New Roman"/>
      <w:sz w:val="24"/>
      <w:szCs w:val="24"/>
      <w:lang w:eastAsia="ru-RU"/>
    </w:rPr>
  </w:style>
  <w:style w:type="character" w:customStyle="1" w:styleId="ac">
    <w:name w:val="Основной текст с отступом Знак"/>
    <w:link w:val="ab"/>
    <w:rsid w:val="000D3475"/>
    <w:rPr>
      <w:rFonts w:ascii="Times New Roman" w:eastAsia="Times New Roman" w:hAnsi="Times New Roman" w:cs="Times New Roman"/>
      <w:sz w:val="24"/>
      <w:szCs w:val="24"/>
      <w:lang w:eastAsia="ru-RU"/>
    </w:rPr>
  </w:style>
  <w:style w:type="paragraph" w:styleId="ad">
    <w:name w:val="Body Text"/>
    <w:basedOn w:val="a"/>
    <w:link w:val="ae"/>
    <w:uiPriority w:val="99"/>
    <w:unhideWhenUsed/>
    <w:rsid w:val="00596044"/>
    <w:pPr>
      <w:spacing w:after="120"/>
    </w:pPr>
  </w:style>
  <w:style w:type="character" w:customStyle="1" w:styleId="ae">
    <w:name w:val="Основной текст Знак"/>
    <w:basedOn w:val="a0"/>
    <w:link w:val="ad"/>
    <w:uiPriority w:val="99"/>
    <w:rsid w:val="00596044"/>
  </w:style>
  <w:style w:type="paragraph" w:customStyle="1" w:styleId="CharChar">
    <w:name w:val="Char Char Знак Знак Знак"/>
    <w:basedOn w:val="a"/>
    <w:rsid w:val="00D31DE5"/>
    <w:pPr>
      <w:autoSpaceDE w:val="0"/>
      <w:autoSpaceDN w:val="0"/>
      <w:spacing w:after="160" w:line="240" w:lineRule="exact"/>
    </w:pPr>
    <w:rPr>
      <w:rFonts w:ascii="Arial" w:eastAsia="Times New Roman" w:hAnsi="Arial" w:cs="Arial"/>
      <w:b/>
      <w:bCs/>
      <w:sz w:val="20"/>
      <w:szCs w:val="20"/>
      <w:lang w:val="en-US" w:eastAsia="de-DE"/>
    </w:rPr>
  </w:style>
  <w:style w:type="character" w:styleId="af">
    <w:name w:val="Strong"/>
    <w:uiPriority w:val="22"/>
    <w:qFormat/>
    <w:rsid w:val="009362BC"/>
    <w:rPr>
      <w:b/>
      <w:bCs/>
    </w:rPr>
  </w:style>
  <w:style w:type="table" w:styleId="af0">
    <w:name w:val="Table Grid"/>
    <w:basedOn w:val="a1"/>
    <w:uiPriority w:val="59"/>
    <w:rsid w:val="00763C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76DAD"/>
    <w:pPr>
      <w:suppressAutoHyphens/>
      <w:spacing w:line="100" w:lineRule="atLeast"/>
      <w:ind w:firstLine="720"/>
    </w:pPr>
    <w:rPr>
      <w:rFonts w:ascii="Arial" w:eastAsia="Times New Roman" w:hAnsi="Arial" w:cs="Arial"/>
      <w:kern w:val="2"/>
      <w:lang w:eastAsia="ar-SA"/>
    </w:rPr>
  </w:style>
  <w:style w:type="paragraph" w:styleId="af1">
    <w:name w:val="Balloon Text"/>
    <w:basedOn w:val="a"/>
    <w:link w:val="af2"/>
    <w:uiPriority w:val="99"/>
    <w:semiHidden/>
    <w:unhideWhenUsed/>
    <w:rsid w:val="00653640"/>
    <w:pPr>
      <w:spacing w:after="0" w:line="240" w:lineRule="auto"/>
    </w:pPr>
    <w:rPr>
      <w:rFonts w:ascii="Tahoma" w:hAnsi="Tahoma"/>
      <w:sz w:val="16"/>
      <w:szCs w:val="16"/>
    </w:rPr>
  </w:style>
  <w:style w:type="character" w:customStyle="1" w:styleId="af2">
    <w:name w:val="Текст выноски Знак"/>
    <w:link w:val="af1"/>
    <w:uiPriority w:val="99"/>
    <w:semiHidden/>
    <w:rsid w:val="00653640"/>
    <w:rPr>
      <w:rFonts w:ascii="Tahoma" w:hAnsi="Tahoma" w:cs="Tahoma"/>
      <w:sz w:val="16"/>
      <w:szCs w:val="16"/>
      <w:lang w:eastAsia="en-US"/>
    </w:rPr>
  </w:style>
  <w:style w:type="character" w:customStyle="1" w:styleId="example-select">
    <w:name w:val="example-select"/>
    <w:basedOn w:val="a0"/>
    <w:rsid w:val="00A26901"/>
  </w:style>
  <w:style w:type="paragraph" w:styleId="af3">
    <w:name w:val="footnote text"/>
    <w:basedOn w:val="a"/>
    <w:link w:val="af4"/>
    <w:uiPriority w:val="99"/>
    <w:semiHidden/>
    <w:unhideWhenUsed/>
    <w:rsid w:val="00CE4B08"/>
    <w:pPr>
      <w:spacing w:after="0" w:line="240" w:lineRule="auto"/>
    </w:pPr>
    <w:rPr>
      <w:sz w:val="20"/>
      <w:szCs w:val="20"/>
    </w:rPr>
  </w:style>
  <w:style w:type="character" w:customStyle="1" w:styleId="af4">
    <w:name w:val="Текст сноски Знак"/>
    <w:basedOn w:val="a0"/>
    <w:link w:val="af3"/>
    <w:uiPriority w:val="99"/>
    <w:semiHidden/>
    <w:rsid w:val="00CE4B08"/>
    <w:rPr>
      <w:lang w:eastAsia="en-US"/>
    </w:rPr>
  </w:style>
  <w:style w:type="character" w:styleId="af5">
    <w:name w:val="footnote reference"/>
    <w:basedOn w:val="a0"/>
    <w:uiPriority w:val="99"/>
    <w:semiHidden/>
    <w:unhideWhenUsed/>
    <w:rsid w:val="00CE4B08"/>
    <w:rPr>
      <w:vertAlign w:val="superscript"/>
    </w:rPr>
  </w:style>
  <w:style w:type="paragraph" w:customStyle="1" w:styleId="af6">
    <w:name w:val="Акты"/>
    <w:basedOn w:val="a"/>
    <w:link w:val="af7"/>
    <w:qFormat/>
    <w:rsid w:val="00F61CC6"/>
    <w:pPr>
      <w:spacing w:after="0" w:line="240" w:lineRule="auto"/>
      <w:ind w:firstLine="720"/>
      <w:jc w:val="both"/>
    </w:pPr>
    <w:rPr>
      <w:rFonts w:ascii="Times New Roman" w:eastAsia="Times New Roman" w:hAnsi="Times New Roman"/>
      <w:sz w:val="28"/>
      <w:szCs w:val="28"/>
    </w:rPr>
  </w:style>
  <w:style w:type="character" w:customStyle="1" w:styleId="af7">
    <w:name w:val="Акты Знак"/>
    <w:link w:val="af6"/>
    <w:locked/>
    <w:rsid w:val="00F61CC6"/>
    <w:rPr>
      <w:rFonts w:ascii="Times New Roman" w:eastAsia="Times New Roman" w:hAnsi="Times New Roman"/>
      <w:sz w:val="28"/>
      <w:szCs w:val="28"/>
    </w:rPr>
  </w:style>
  <w:style w:type="paragraph" w:customStyle="1" w:styleId="210">
    <w:name w:val="Основной текст 21"/>
    <w:basedOn w:val="a"/>
    <w:rsid w:val="00D35FBA"/>
    <w:pPr>
      <w:tabs>
        <w:tab w:val="left" w:pos="0"/>
      </w:tabs>
      <w:spacing w:after="0" w:line="240" w:lineRule="auto"/>
      <w:ind w:firstLine="720"/>
      <w:jc w:val="both"/>
    </w:pPr>
    <w:rPr>
      <w:rFonts w:ascii="Times New Roman" w:eastAsia="Times New Roman" w:hAnsi="Times New Roman"/>
      <w:sz w:val="28"/>
      <w:szCs w:val="20"/>
      <w:lang w:eastAsia="ru-RU"/>
    </w:rPr>
  </w:style>
  <w:style w:type="character" w:customStyle="1" w:styleId="af8">
    <w:name w:val="Текст Знак"/>
    <w:link w:val="af9"/>
    <w:rsid w:val="00B00512"/>
    <w:rPr>
      <w:rFonts w:ascii="Courier New" w:hAnsi="Courier New" w:cs="Courier New"/>
    </w:rPr>
  </w:style>
  <w:style w:type="paragraph" w:styleId="af9">
    <w:name w:val="Plain Text"/>
    <w:basedOn w:val="a"/>
    <w:link w:val="af8"/>
    <w:rsid w:val="00B00512"/>
    <w:pPr>
      <w:spacing w:after="0" w:line="240" w:lineRule="auto"/>
    </w:pPr>
    <w:rPr>
      <w:rFonts w:ascii="Courier New" w:hAnsi="Courier New" w:cs="Courier New"/>
      <w:sz w:val="20"/>
      <w:szCs w:val="20"/>
      <w:lang w:eastAsia="ru-RU"/>
    </w:rPr>
  </w:style>
  <w:style w:type="character" w:customStyle="1" w:styleId="1">
    <w:name w:val="Текст Знак1"/>
    <w:basedOn w:val="a0"/>
    <w:uiPriority w:val="99"/>
    <w:semiHidden/>
    <w:rsid w:val="00B00512"/>
    <w:rPr>
      <w:rFonts w:ascii="Consolas" w:hAnsi="Consolas" w:cs="Consolas"/>
      <w:sz w:val="21"/>
      <w:szCs w:val="21"/>
      <w:lang w:eastAsia="en-US"/>
    </w:rPr>
  </w:style>
  <w:style w:type="character" w:customStyle="1" w:styleId="60">
    <w:name w:val="Заголовок 6 Знак"/>
    <w:basedOn w:val="a0"/>
    <w:link w:val="6"/>
    <w:rsid w:val="002A1454"/>
    <w:rPr>
      <w:rFonts w:asciiTheme="majorHAnsi" w:eastAsiaTheme="majorEastAsia" w:hAnsiTheme="majorHAnsi" w:cstheme="majorBidi"/>
      <w:i/>
      <w:iCs/>
      <w:color w:val="243F60" w:themeColor="accent1" w:themeShade="7F"/>
      <w:sz w:val="22"/>
      <w:szCs w:val="22"/>
      <w:lang w:eastAsia="en-US"/>
    </w:rPr>
  </w:style>
  <w:style w:type="paragraph" w:customStyle="1" w:styleId="ConsNormal">
    <w:name w:val="ConsNormal"/>
    <w:uiPriority w:val="99"/>
    <w:rsid w:val="002A1454"/>
    <w:pPr>
      <w:autoSpaceDE w:val="0"/>
      <w:autoSpaceDN w:val="0"/>
      <w:ind w:firstLine="720"/>
    </w:pPr>
    <w:rPr>
      <w:rFonts w:ascii="Arial" w:eastAsia="Times New Roman" w:hAnsi="Arial" w:cs="Arial"/>
    </w:rPr>
  </w:style>
  <w:style w:type="paragraph" w:customStyle="1" w:styleId="ConsPlusTitle0">
    <w:name w:val="ConsPlusTitle"/>
    <w:rsid w:val="00FC116A"/>
    <w:pPr>
      <w:widowControl w:val="0"/>
      <w:autoSpaceDE w:val="0"/>
      <w:autoSpaceDN w:val="0"/>
    </w:pPr>
    <w:rPr>
      <w:rFonts w:ascii="Arial" w:eastAsia="Times New Roman" w:hAnsi="Arial" w:cs="Arial"/>
      <w:bCs/>
      <w:kern w:val="32"/>
      <w:sz w:val="28"/>
      <w:szCs w:val="28"/>
    </w:rPr>
  </w:style>
  <w:style w:type="character" w:customStyle="1" w:styleId="afa">
    <w:name w:val="Схема документа Знак"/>
    <w:link w:val="afb"/>
    <w:semiHidden/>
    <w:rsid w:val="008D7469"/>
    <w:rPr>
      <w:rFonts w:ascii="Tahoma" w:hAnsi="Tahoma" w:cs="Tahoma"/>
      <w:sz w:val="24"/>
      <w:szCs w:val="24"/>
      <w:shd w:val="clear" w:color="auto" w:fill="000080"/>
    </w:rPr>
  </w:style>
  <w:style w:type="paragraph" w:styleId="afb">
    <w:name w:val="Document Map"/>
    <w:basedOn w:val="a"/>
    <w:link w:val="afa"/>
    <w:semiHidden/>
    <w:rsid w:val="008D7469"/>
    <w:pPr>
      <w:shd w:val="clear" w:color="auto" w:fill="000080"/>
      <w:spacing w:after="0" w:line="240" w:lineRule="auto"/>
    </w:pPr>
    <w:rPr>
      <w:rFonts w:ascii="Tahoma" w:hAnsi="Tahoma" w:cs="Tahoma"/>
      <w:sz w:val="24"/>
      <w:szCs w:val="24"/>
      <w:lang w:eastAsia="ru-RU"/>
    </w:rPr>
  </w:style>
  <w:style w:type="character" w:customStyle="1" w:styleId="10">
    <w:name w:val="Схема документа Знак1"/>
    <w:basedOn w:val="a0"/>
    <w:uiPriority w:val="99"/>
    <w:semiHidden/>
    <w:rsid w:val="008D7469"/>
    <w:rPr>
      <w:rFonts w:ascii="Segoe UI" w:hAnsi="Segoe UI" w:cs="Segoe UI"/>
      <w:sz w:val="16"/>
      <w:szCs w:val="16"/>
      <w:lang w:eastAsia="en-US"/>
    </w:rPr>
  </w:style>
  <w:style w:type="paragraph" w:styleId="afc">
    <w:name w:val="No Spacing"/>
    <w:uiPriority w:val="99"/>
    <w:qFormat/>
    <w:rsid w:val="005745F4"/>
    <w:rPr>
      <w:rFonts w:eastAsia="Times New Roman"/>
      <w:sz w:val="22"/>
      <w:szCs w:val="22"/>
    </w:rPr>
  </w:style>
  <w:style w:type="character" w:customStyle="1" w:styleId="blk1">
    <w:name w:val="blk1"/>
    <w:rsid w:val="00BD14F8"/>
    <w:rPr>
      <w:vanish w:val="0"/>
      <w:webHidden w:val="0"/>
      <w:specVanish w:val="0"/>
    </w:rPr>
  </w:style>
  <w:style w:type="character" w:customStyle="1" w:styleId="afd">
    <w:name w:val="Название Знак"/>
    <w:link w:val="afe"/>
    <w:rsid w:val="00886AC1"/>
    <w:rPr>
      <w:b/>
      <w:bCs/>
      <w:sz w:val="28"/>
      <w:szCs w:val="28"/>
    </w:rPr>
  </w:style>
  <w:style w:type="paragraph" w:styleId="afe">
    <w:name w:val="Title"/>
    <w:basedOn w:val="a"/>
    <w:link w:val="afd"/>
    <w:qFormat/>
    <w:rsid w:val="00886AC1"/>
    <w:pPr>
      <w:spacing w:after="0" w:line="240" w:lineRule="auto"/>
      <w:jc w:val="center"/>
    </w:pPr>
    <w:rPr>
      <w:b/>
      <w:bCs/>
      <w:sz w:val="28"/>
      <w:szCs w:val="28"/>
      <w:lang w:eastAsia="ru-RU"/>
    </w:rPr>
  </w:style>
  <w:style w:type="character" w:customStyle="1" w:styleId="11">
    <w:name w:val="Название Знак1"/>
    <w:basedOn w:val="a0"/>
    <w:link w:val="afe"/>
    <w:uiPriority w:val="10"/>
    <w:rsid w:val="00886AC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markedcontent">
    <w:name w:val="markedcontent"/>
    <w:rsid w:val="00CD7975"/>
  </w:style>
</w:styles>
</file>

<file path=word/webSettings.xml><?xml version="1.0" encoding="utf-8"?>
<w:webSettings xmlns:r="http://schemas.openxmlformats.org/officeDocument/2006/relationships" xmlns:w="http://schemas.openxmlformats.org/wordprocessingml/2006/main">
  <w:divs>
    <w:div w:id="17977122">
      <w:bodyDiv w:val="1"/>
      <w:marLeft w:val="0"/>
      <w:marRight w:val="0"/>
      <w:marTop w:val="0"/>
      <w:marBottom w:val="0"/>
      <w:divBdr>
        <w:top w:val="none" w:sz="0" w:space="0" w:color="auto"/>
        <w:left w:val="none" w:sz="0" w:space="0" w:color="auto"/>
        <w:bottom w:val="none" w:sz="0" w:space="0" w:color="auto"/>
        <w:right w:val="none" w:sz="0" w:space="0" w:color="auto"/>
      </w:divBdr>
    </w:div>
    <w:div w:id="33579786">
      <w:bodyDiv w:val="1"/>
      <w:marLeft w:val="0"/>
      <w:marRight w:val="0"/>
      <w:marTop w:val="0"/>
      <w:marBottom w:val="0"/>
      <w:divBdr>
        <w:top w:val="none" w:sz="0" w:space="0" w:color="auto"/>
        <w:left w:val="none" w:sz="0" w:space="0" w:color="auto"/>
        <w:bottom w:val="none" w:sz="0" w:space="0" w:color="auto"/>
        <w:right w:val="none" w:sz="0" w:space="0" w:color="auto"/>
      </w:divBdr>
    </w:div>
    <w:div w:id="34475757">
      <w:bodyDiv w:val="1"/>
      <w:marLeft w:val="0"/>
      <w:marRight w:val="0"/>
      <w:marTop w:val="0"/>
      <w:marBottom w:val="0"/>
      <w:divBdr>
        <w:top w:val="none" w:sz="0" w:space="0" w:color="auto"/>
        <w:left w:val="none" w:sz="0" w:space="0" w:color="auto"/>
        <w:bottom w:val="none" w:sz="0" w:space="0" w:color="auto"/>
        <w:right w:val="none" w:sz="0" w:space="0" w:color="auto"/>
      </w:divBdr>
    </w:div>
    <w:div w:id="49766723">
      <w:bodyDiv w:val="1"/>
      <w:marLeft w:val="0"/>
      <w:marRight w:val="0"/>
      <w:marTop w:val="0"/>
      <w:marBottom w:val="0"/>
      <w:divBdr>
        <w:top w:val="none" w:sz="0" w:space="0" w:color="auto"/>
        <w:left w:val="none" w:sz="0" w:space="0" w:color="auto"/>
        <w:bottom w:val="none" w:sz="0" w:space="0" w:color="auto"/>
        <w:right w:val="none" w:sz="0" w:space="0" w:color="auto"/>
      </w:divBdr>
    </w:div>
    <w:div w:id="55134669">
      <w:bodyDiv w:val="1"/>
      <w:marLeft w:val="0"/>
      <w:marRight w:val="0"/>
      <w:marTop w:val="0"/>
      <w:marBottom w:val="0"/>
      <w:divBdr>
        <w:top w:val="none" w:sz="0" w:space="0" w:color="auto"/>
        <w:left w:val="none" w:sz="0" w:space="0" w:color="auto"/>
        <w:bottom w:val="none" w:sz="0" w:space="0" w:color="auto"/>
        <w:right w:val="none" w:sz="0" w:space="0" w:color="auto"/>
      </w:divBdr>
    </w:div>
    <w:div w:id="56050348">
      <w:bodyDiv w:val="1"/>
      <w:marLeft w:val="0"/>
      <w:marRight w:val="0"/>
      <w:marTop w:val="0"/>
      <w:marBottom w:val="0"/>
      <w:divBdr>
        <w:top w:val="none" w:sz="0" w:space="0" w:color="auto"/>
        <w:left w:val="none" w:sz="0" w:space="0" w:color="auto"/>
        <w:bottom w:val="none" w:sz="0" w:space="0" w:color="auto"/>
        <w:right w:val="none" w:sz="0" w:space="0" w:color="auto"/>
      </w:divBdr>
    </w:div>
    <w:div w:id="108159151">
      <w:bodyDiv w:val="1"/>
      <w:marLeft w:val="0"/>
      <w:marRight w:val="0"/>
      <w:marTop w:val="0"/>
      <w:marBottom w:val="0"/>
      <w:divBdr>
        <w:top w:val="none" w:sz="0" w:space="0" w:color="auto"/>
        <w:left w:val="none" w:sz="0" w:space="0" w:color="auto"/>
        <w:bottom w:val="none" w:sz="0" w:space="0" w:color="auto"/>
        <w:right w:val="none" w:sz="0" w:space="0" w:color="auto"/>
      </w:divBdr>
    </w:div>
    <w:div w:id="119610471">
      <w:bodyDiv w:val="1"/>
      <w:marLeft w:val="0"/>
      <w:marRight w:val="0"/>
      <w:marTop w:val="0"/>
      <w:marBottom w:val="0"/>
      <w:divBdr>
        <w:top w:val="none" w:sz="0" w:space="0" w:color="auto"/>
        <w:left w:val="none" w:sz="0" w:space="0" w:color="auto"/>
        <w:bottom w:val="none" w:sz="0" w:space="0" w:color="auto"/>
        <w:right w:val="none" w:sz="0" w:space="0" w:color="auto"/>
      </w:divBdr>
    </w:div>
    <w:div w:id="141653495">
      <w:bodyDiv w:val="1"/>
      <w:marLeft w:val="0"/>
      <w:marRight w:val="0"/>
      <w:marTop w:val="0"/>
      <w:marBottom w:val="0"/>
      <w:divBdr>
        <w:top w:val="none" w:sz="0" w:space="0" w:color="auto"/>
        <w:left w:val="none" w:sz="0" w:space="0" w:color="auto"/>
        <w:bottom w:val="none" w:sz="0" w:space="0" w:color="auto"/>
        <w:right w:val="none" w:sz="0" w:space="0" w:color="auto"/>
      </w:divBdr>
    </w:div>
    <w:div w:id="184096505">
      <w:bodyDiv w:val="1"/>
      <w:marLeft w:val="0"/>
      <w:marRight w:val="0"/>
      <w:marTop w:val="0"/>
      <w:marBottom w:val="0"/>
      <w:divBdr>
        <w:top w:val="none" w:sz="0" w:space="0" w:color="auto"/>
        <w:left w:val="none" w:sz="0" w:space="0" w:color="auto"/>
        <w:bottom w:val="none" w:sz="0" w:space="0" w:color="auto"/>
        <w:right w:val="none" w:sz="0" w:space="0" w:color="auto"/>
      </w:divBdr>
    </w:div>
    <w:div w:id="248777080">
      <w:bodyDiv w:val="1"/>
      <w:marLeft w:val="0"/>
      <w:marRight w:val="0"/>
      <w:marTop w:val="0"/>
      <w:marBottom w:val="0"/>
      <w:divBdr>
        <w:top w:val="none" w:sz="0" w:space="0" w:color="auto"/>
        <w:left w:val="none" w:sz="0" w:space="0" w:color="auto"/>
        <w:bottom w:val="none" w:sz="0" w:space="0" w:color="auto"/>
        <w:right w:val="none" w:sz="0" w:space="0" w:color="auto"/>
      </w:divBdr>
    </w:div>
    <w:div w:id="263270529">
      <w:bodyDiv w:val="1"/>
      <w:marLeft w:val="0"/>
      <w:marRight w:val="0"/>
      <w:marTop w:val="0"/>
      <w:marBottom w:val="0"/>
      <w:divBdr>
        <w:top w:val="none" w:sz="0" w:space="0" w:color="auto"/>
        <w:left w:val="none" w:sz="0" w:space="0" w:color="auto"/>
        <w:bottom w:val="none" w:sz="0" w:space="0" w:color="auto"/>
        <w:right w:val="none" w:sz="0" w:space="0" w:color="auto"/>
      </w:divBdr>
    </w:div>
    <w:div w:id="268314427">
      <w:bodyDiv w:val="1"/>
      <w:marLeft w:val="0"/>
      <w:marRight w:val="0"/>
      <w:marTop w:val="0"/>
      <w:marBottom w:val="0"/>
      <w:divBdr>
        <w:top w:val="none" w:sz="0" w:space="0" w:color="auto"/>
        <w:left w:val="none" w:sz="0" w:space="0" w:color="auto"/>
        <w:bottom w:val="none" w:sz="0" w:space="0" w:color="auto"/>
        <w:right w:val="none" w:sz="0" w:space="0" w:color="auto"/>
      </w:divBdr>
    </w:div>
    <w:div w:id="275059609">
      <w:bodyDiv w:val="1"/>
      <w:marLeft w:val="0"/>
      <w:marRight w:val="0"/>
      <w:marTop w:val="0"/>
      <w:marBottom w:val="0"/>
      <w:divBdr>
        <w:top w:val="none" w:sz="0" w:space="0" w:color="auto"/>
        <w:left w:val="none" w:sz="0" w:space="0" w:color="auto"/>
        <w:bottom w:val="none" w:sz="0" w:space="0" w:color="auto"/>
        <w:right w:val="none" w:sz="0" w:space="0" w:color="auto"/>
      </w:divBdr>
    </w:div>
    <w:div w:id="325405896">
      <w:bodyDiv w:val="1"/>
      <w:marLeft w:val="0"/>
      <w:marRight w:val="0"/>
      <w:marTop w:val="0"/>
      <w:marBottom w:val="0"/>
      <w:divBdr>
        <w:top w:val="none" w:sz="0" w:space="0" w:color="auto"/>
        <w:left w:val="none" w:sz="0" w:space="0" w:color="auto"/>
        <w:bottom w:val="none" w:sz="0" w:space="0" w:color="auto"/>
        <w:right w:val="none" w:sz="0" w:space="0" w:color="auto"/>
      </w:divBdr>
    </w:div>
    <w:div w:id="333147349">
      <w:bodyDiv w:val="1"/>
      <w:marLeft w:val="0"/>
      <w:marRight w:val="0"/>
      <w:marTop w:val="0"/>
      <w:marBottom w:val="0"/>
      <w:divBdr>
        <w:top w:val="none" w:sz="0" w:space="0" w:color="auto"/>
        <w:left w:val="none" w:sz="0" w:space="0" w:color="auto"/>
        <w:bottom w:val="none" w:sz="0" w:space="0" w:color="auto"/>
        <w:right w:val="none" w:sz="0" w:space="0" w:color="auto"/>
      </w:divBdr>
    </w:div>
    <w:div w:id="366175299">
      <w:bodyDiv w:val="1"/>
      <w:marLeft w:val="0"/>
      <w:marRight w:val="0"/>
      <w:marTop w:val="0"/>
      <w:marBottom w:val="0"/>
      <w:divBdr>
        <w:top w:val="none" w:sz="0" w:space="0" w:color="auto"/>
        <w:left w:val="none" w:sz="0" w:space="0" w:color="auto"/>
        <w:bottom w:val="none" w:sz="0" w:space="0" w:color="auto"/>
        <w:right w:val="none" w:sz="0" w:space="0" w:color="auto"/>
      </w:divBdr>
    </w:div>
    <w:div w:id="415788551">
      <w:bodyDiv w:val="1"/>
      <w:marLeft w:val="0"/>
      <w:marRight w:val="0"/>
      <w:marTop w:val="0"/>
      <w:marBottom w:val="0"/>
      <w:divBdr>
        <w:top w:val="none" w:sz="0" w:space="0" w:color="auto"/>
        <w:left w:val="none" w:sz="0" w:space="0" w:color="auto"/>
        <w:bottom w:val="none" w:sz="0" w:space="0" w:color="auto"/>
        <w:right w:val="none" w:sz="0" w:space="0" w:color="auto"/>
      </w:divBdr>
    </w:div>
    <w:div w:id="419835220">
      <w:bodyDiv w:val="1"/>
      <w:marLeft w:val="0"/>
      <w:marRight w:val="0"/>
      <w:marTop w:val="0"/>
      <w:marBottom w:val="0"/>
      <w:divBdr>
        <w:top w:val="none" w:sz="0" w:space="0" w:color="auto"/>
        <w:left w:val="none" w:sz="0" w:space="0" w:color="auto"/>
        <w:bottom w:val="none" w:sz="0" w:space="0" w:color="auto"/>
        <w:right w:val="none" w:sz="0" w:space="0" w:color="auto"/>
      </w:divBdr>
    </w:div>
    <w:div w:id="434443148">
      <w:bodyDiv w:val="1"/>
      <w:marLeft w:val="0"/>
      <w:marRight w:val="0"/>
      <w:marTop w:val="0"/>
      <w:marBottom w:val="0"/>
      <w:divBdr>
        <w:top w:val="none" w:sz="0" w:space="0" w:color="auto"/>
        <w:left w:val="none" w:sz="0" w:space="0" w:color="auto"/>
        <w:bottom w:val="none" w:sz="0" w:space="0" w:color="auto"/>
        <w:right w:val="none" w:sz="0" w:space="0" w:color="auto"/>
      </w:divBdr>
    </w:div>
    <w:div w:id="445657163">
      <w:bodyDiv w:val="1"/>
      <w:marLeft w:val="0"/>
      <w:marRight w:val="0"/>
      <w:marTop w:val="0"/>
      <w:marBottom w:val="0"/>
      <w:divBdr>
        <w:top w:val="none" w:sz="0" w:space="0" w:color="auto"/>
        <w:left w:val="none" w:sz="0" w:space="0" w:color="auto"/>
        <w:bottom w:val="none" w:sz="0" w:space="0" w:color="auto"/>
        <w:right w:val="none" w:sz="0" w:space="0" w:color="auto"/>
      </w:divBdr>
    </w:div>
    <w:div w:id="481583020">
      <w:bodyDiv w:val="1"/>
      <w:marLeft w:val="0"/>
      <w:marRight w:val="0"/>
      <w:marTop w:val="0"/>
      <w:marBottom w:val="0"/>
      <w:divBdr>
        <w:top w:val="none" w:sz="0" w:space="0" w:color="auto"/>
        <w:left w:val="none" w:sz="0" w:space="0" w:color="auto"/>
        <w:bottom w:val="none" w:sz="0" w:space="0" w:color="auto"/>
        <w:right w:val="none" w:sz="0" w:space="0" w:color="auto"/>
      </w:divBdr>
    </w:div>
    <w:div w:id="491019944">
      <w:bodyDiv w:val="1"/>
      <w:marLeft w:val="0"/>
      <w:marRight w:val="0"/>
      <w:marTop w:val="0"/>
      <w:marBottom w:val="0"/>
      <w:divBdr>
        <w:top w:val="none" w:sz="0" w:space="0" w:color="auto"/>
        <w:left w:val="none" w:sz="0" w:space="0" w:color="auto"/>
        <w:bottom w:val="none" w:sz="0" w:space="0" w:color="auto"/>
        <w:right w:val="none" w:sz="0" w:space="0" w:color="auto"/>
      </w:divBdr>
    </w:div>
    <w:div w:id="560675585">
      <w:bodyDiv w:val="1"/>
      <w:marLeft w:val="0"/>
      <w:marRight w:val="0"/>
      <w:marTop w:val="0"/>
      <w:marBottom w:val="0"/>
      <w:divBdr>
        <w:top w:val="none" w:sz="0" w:space="0" w:color="auto"/>
        <w:left w:val="none" w:sz="0" w:space="0" w:color="auto"/>
        <w:bottom w:val="none" w:sz="0" w:space="0" w:color="auto"/>
        <w:right w:val="none" w:sz="0" w:space="0" w:color="auto"/>
      </w:divBdr>
    </w:div>
    <w:div w:id="582299367">
      <w:bodyDiv w:val="1"/>
      <w:marLeft w:val="0"/>
      <w:marRight w:val="0"/>
      <w:marTop w:val="0"/>
      <w:marBottom w:val="0"/>
      <w:divBdr>
        <w:top w:val="none" w:sz="0" w:space="0" w:color="auto"/>
        <w:left w:val="none" w:sz="0" w:space="0" w:color="auto"/>
        <w:bottom w:val="none" w:sz="0" w:space="0" w:color="auto"/>
        <w:right w:val="none" w:sz="0" w:space="0" w:color="auto"/>
      </w:divBdr>
    </w:div>
    <w:div w:id="599337007">
      <w:bodyDiv w:val="1"/>
      <w:marLeft w:val="0"/>
      <w:marRight w:val="0"/>
      <w:marTop w:val="0"/>
      <w:marBottom w:val="0"/>
      <w:divBdr>
        <w:top w:val="none" w:sz="0" w:space="0" w:color="auto"/>
        <w:left w:val="none" w:sz="0" w:space="0" w:color="auto"/>
        <w:bottom w:val="none" w:sz="0" w:space="0" w:color="auto"/>
        <w:right w:val="none" w:sz="0" w:space="0" w:color="auto"/>
      </w:divBdr>
    </w:div>
    <w:div w:id="614481362">
      <w:bodyDiv w:val="1"/>
      <w:marLeft w:val="0"/>
      <w:marRight w:val="0"/>
      <w:marTop w:val="0"/>
      <w:marBottom w:val="0"/>
      <w:divBdr>
        <w:top w:val="none" w:sz="0" w:space="0" w:color="auto"/>
        <w:left w:val="none" w:sz="0" w:space="0" w:color="auto"/>
        <w:bottom w:val="none" w:sz="0" w:space="0" w:color="auto"/>
        <w:right w:val="none" w:sz="0" w:space="0" w:color="auto"/>
      </w:divBdr>
    </w:div>
    <w:div w:id="635112839">
      <w:bodyDiv w:val="1"/>
      <w:marLeft w:val="0"/>
      <w:marRight w:val="0"/>
      <w:marTop w:val="0"/>
      <w:marBottom w:val="0"/>
      <w:divBdr>
        <w:top w:val="none" w:sz="0" w:space="0" w:color="auto"/>
        <w:left w:val="none" w:sz="0" w:space="0" w:color="auto"/>
        <w:bottom w:val="none" w:sz="0" w:space="0" w:color="auto"/>
        <w:right w:val="none" w:sz="0" w:space="0" w:color="auto"/>
      </w:divBdr>
    </w:div>
    <w:div w:id="675770396">
      <w:bodyDiv w:val="1"/>
      <w:marLeft w:val="0"/>
      <w:marRight w:val="0"/>
      <w:marTop w:val="0"/>
      <w:marBottom w:val="0"/>
      <w:divBdr>
        <w:top w:val="none" w:sz="0" w:space="0" w:color="auto"/>
        <w:left w:val="none" w:sz="0" w:space="0" w:color="auto"/>
        <w:bottom w:val="none" w:sz="0" w:space="0" w:color="auto"/>
        <w:right w:val="none" w:sz="0" w:space="0" w:color="auto"/>
      </w:divBdr>
    </w:div>
    <w:div w:id="685524608">
      <w:bodyDiv w:val="1"/>
      <w:marLeft w:val="0"/>
      <w:marRight w:val="0"/>
      <w:marTop w:val="0"/>
      <w:marBottom w:val="0"/>
      <w:divBdr>
        <w:top w:val="none" w:sz="0" w:space="0" w:color="auto"/>
        <w:left w:val="none" w:sz="0" w:space="0" w:color="auto"/>
        <w:bottom w:val="none" w:sz="0" w:space="0" w:color="auto"/>
        <w:right w:val="none" w:sz="0" w:space="0" w:color="auto"/>
      </w:divBdr>
    </w:div>
    <w:div w:id="694113617">
      <w:bodyDiv w:val="1"/>
      <w:marLeft w:val="0"/>
      <w:marRight w:val="0"/>
      <w:marTop w:val="0"/>
      <w:marBottom w:val="0"/>
      <w:divBdr>
        <w:top w:val="none" w:sz="0" w:space="0" w:color="auto"/>
        <w:left w:val="none" w:sz="0" w:space="0" w:color="auto"/>
        <w:bottom w:val="none" w:sz="0" w:space="0" w:color="auto"/>
        <w:right w:val="none" w:sz="0" w:space="0" w:color="auto"/>
      </w:divBdr>
      <w:divsChild>
        <w:div w:id="961620422">
          <w:marLeft w:val="0"/>
          <w:marRight w:val="0"/>
          <w:marTop w:val="0"/>
          <w:marBottom w:val="0"/>
          <w:divBdr>
            <w:top w:val="none" w:sz="0" w:space="0" w:color="auto"/>
            <w:left w:val="none" w:sz="0" w:space="0" w:color="auto"/>
            <w:bottom w:val="none" w:sz="0" w:space="0" w:color="auto"/>
            <w:right w:val="none" w:sz="0" w:space="0" w:color="auto"/>
          </w:divBdr>
        </w:div>
      </w:divsChild>
    </w:div>
    <w:div w:id="703284264">
      <w:bodyDiv w:val="1"/>
      <w:marLeft w:val="0"/>
      <w:marRight w:val="0"/>
      <w:marTop w:val="0"/>
      <w:marBottom w:val="0"/>
      <w:divBdr>
        <w:top w:val="none" w:sz="0" w:space="0" w:color="auto"/>
        <w:left w:val="none" w:sz="0" w:space="0" w:color="auto"/>
        <w:bottom w:val="none" w:sz="0" w:space="0" w:color="auto"/>
        <w:right w:val="none" w:sz="0" w:space="0" w:color="auto"/>
      </w:divBdr>
    </w:div>
    <w:div w:id="742292126">
      <w:bodyDiv w:val="1"/>
      <w:marLeft w:val="0"/>
      <w:marRight w:val="0"/>
      <w:marTop w:val="0"/>
      <w:marBottom w:val="0"/>
      <w:divBdr>
        <w:top w:val="none" w:sz="0" w:space="0" w:color="auto"/>
        <w:left w:val="none" w:sz="0" w:space="0" w:color="auto"/>
        <w:bottom w:val="none" w:sz="0" w:space="0" w:color="auto"/>
        <w:right w:val="none" w:sz="0" w:space="0" w:color="auto"/>
      </w:divBdr>
    </w:div>
    <w:div w:id="816067999">
      <w:bodyDiv w:val="1"/>
      <w:marLeft w:val="0"/>
      <w:marRight w:val="0"/>
      <w:marTop w:val="0"/>
      <w:marBottom w:val="0"/>
      <w:divBdr>
        <w:top w:val="none" w:sz="0" w:space="0" w:color="auto"/>
        <w:left w:val="none" w:sz="0" w:space="0" w:color="auto"/>
        <w:bottom w:val="none" w:sz="0" w:space="0" w:color="auto"/>
        <w:right w:val="none" w:sz="0" w:space="0" w:color="auto"/>
      </w:divBdr>
    </w:div>
    <w:div w:id="822162047">
      <w:bodyDiv w:val="1"/>
      <w:marLeft w:val="0"/>
      <w:marRight w:val="0"/>
      <w:marTop w:val="0"/>
      <w:marBottom w:val="0"/>
      <w:divBdr>
        <w:top w:val="none" w:sz="0" w:space="0" w:color="auto"/>
        <w:left w:val="none" w:sz="0" w:space="0" w:color="auto"/>
        <w:bottom w:val="none" w:sz="0" w:space="0" w:color="auto"/>
        <w:right w:val="none" w:sz="0" w:space="0" w:color="auto"/>
      </w:divBdr>
    </w:div>
    <w:div w:id="846284106">
      <w:bodyDiv w:val="1"/>
      <w:marLeft w:val="0"/>
      <w:marRight w:val="0"/>
      <w:marTop w:val="0"/>
      <w:marBottom w:val="0"/>
      <w:divBdr>
        <w:top w:val="none" w:sz="0" w:space="0" w:color="auto"/>
        <w:left w:val="none" w:sz="0" w:space="0" w:color="auto"/>
        <w:bottom w:val="none" w:sz="0" w:space="0" w:color="auto"/>
        <w:right w:val="none" w:sz="0" w:space="0" w:color="auto"/>
      </w:divBdr>
    </w:div>
    <w:div w:id="882211779">
      <w:bodyDiv w:val="1"/>
      <w:marLeft w:val="0"/>
      <w:marRight w:val="0"/>
      <w:marTop w:val="0"/>
      <w:marBottom w:val="0"/>
      <w:divBdr>
        <w:top w:val="none" w:sz="0" w:space="0" w:color="auto"/>
        <w:left w:val="none" w:sz="0" w:space="0" w:color="auto"/>
        <w:bottom w:val="none" w:sz="0" w:space="0" w:color="auto"/>
        <w:right w:val="none" w:sz="0" w:space="0" w:color="auto"/>
      </w:divBdr>
    </w:div>
    <w:div w:id="914516299">
      <w:bodyDiv w:val="1"/>
      <w:marLeft w:val="0"/>
      <w:marRight w:val="0"/>
      <w:marTop w:val="0"/>
      <w:marBottom w:val="0"/>
      <w:divBdr>
        <w:top w:val="none" w:sz="0" w:space="0" w:color="auto"/>
        <w:left w:val="none" w:sz="0" w:space="0" w:color="auto"/>
        <w:bottom w:val="none" w:sz="0" w:space="0" w:color="auto"/>
        <w:right w:val="none" w:sz="0" w:space="0" w:color="auto"/>
      </w:divBdr>
    </w:div>
    <w:div w:id="939337179">
      <w:bodyDiv w:val="1"/>
      <w:marLeft w:val="0"/>
      <w:marRight w:val="0"/>
      <w:marTop w:val="0"/>
      <w:marBottom w:val="0"/>
      <w:divBdr>
        <w:top w:val="none" w:sz="0" w:space="0" w:color="auto"/>
        <w:left w:val="none" w:sz="0" w:space="0" w:color="auto"/>
        <w:bottom w:val="none" w:sz="0" w:space="0" w:color="auto"/>
        <w:right w:val="none" w:sz="0" w:space="0" w:color="auto"/>
      </w:divBdr>
    </w:div>
    <w:div w:id="939723365">
      <w:bodyDiv w:val="1"/>
      <w:marLeft w:val="0"/>
      <w:marRight w:val="0"/>
      <w:marTop w:val="0"/>
      <w:marBottom w:val="0"/>
      <w:divBdr>
        <w:top w:val="none" w:sz="0" w:space="0" w:color="auto"/>
        <w:left w:val="none" w:sz="0" w:space="0" w:color="auto"/>
        <w:bottom w:val="none" w:sz="0" w:space="0" w:color="auto"/>
        <w:right w:val="none" w:sz="0" w:space="0" w:color="auto"/>
      </w:divBdr>
    </w:div>
    <w:div w:id="970355589">
      <w:bodyDiv w:val="1"/>
      <w:marLeft w:val="0"/>
      <w:marRight w:val="0"/>
      <w:marTop w:val="0"/>
      <w:marBottom w:val="0"/>
      <w:divBdr>
        <w:top w:val="none" w:sz="0" w:space="0" w:color="auto"/>
        <w:left w:val="none" w:sz="0" w:space="0" w:color="auto"/>
        <w:bottom w:val="none" w:sz="0" w:space="0" w:color="auto"/>
        <w:right w:val="none" w:sz="0" w:space="0" w:color="auto"/>
      </w:divBdr>
    </w:div>
    <w:div w:id="977416938">
      <w:bodyDiv w:val="1"/>
      <w:marLeft w:val="0"/>
      <w:marRight w:val="0"/>
      <w:marTop w:val="0"/>
      <w:marBottom w:val="0"/>
      <w:divBdr>
        <w:top w:val="none" w:sz="0" w:space="0" w:color="auto"/>
        <w:left w:val="none" w:sz="0" w:space="0" w:color="auto"/>
        <w:bottom w:val="none" w:sz="0" w:space="0" w:color="auto"/>
        <w:right w:val="none" w:sz="0" w:space="0" w:color="auto"/>
      </w:divBdr>
    </w:div>
    <w:div w:id="1053969000">
      <w:bodyDiv w:val="1"/>
      <w:marLeft w:val="0"/>
      <w:marRight w:val="0"/>
      <w:marTop w:val="0"/>
      <w:marBottom w:val="0"/>
      <w:divBdr>
        <w:top w:val="none" w:sz="0" w:space="0" w:color="auto"/>
        <w:left w:val="none" w:sz="0" w:space="0" w:color="auto"/>
        <w:bottom w:val="none" w:sz="0" w:space="0" w:color="auto"/>
        <w:right w:val="none" w:sz="0" w:space="0" w:color="auto"/>
      </w:divBdr>
    </w:div>
    <w:div w:id="1086197094">
      <w:bodyDiv w:val="1"/>
      <w:marLeft w:val="0"/>
      <w:marRight w:val="0"/>
      <w:marTop w:val="0"/>
      <w:marBottom w:val="0"/>
      <w:divBdr>
        <w:top w:val="none" w:sz="0" w:space="0" w:color="auto"/>
        <w:left w:val="none" w:sz="0" w:space="0" w:color="auto"/>
        <w:bottom w:val="none" w:sz="0" w:space="0" w:color="auto"/>
        <w:right w:val="none" w:sz="0" w:space="0" w:color="auto"/>
      </w:divBdr>
    </w:div>
    <w:div w:id="1089036211">
      <w:bodyDiv w:val="1"/>
      <w:marLeft w:val="0"/>
      <w:marRight w:val="0"/>
      <w:marTop w:val="0"/>
      <w:marBottom w:val="0"/>
      <w:divBdr>
        <w:top w:val="none" w:sz="0" w:space="0" w:color="auto"/>
        <w:left w:val="none" w:sz="0" w:space="0" w:color="auto"/>
        <w:bottom w:val="none" w:sz="0" w:space="0" w:color="auto"/>
        <w:right w:val="none" w:sz="0" w:space="0" w:color="auto"/>
      </w:divBdr>
    </w:div>
    <w:div w:id="1160004304">
      <w:bodyDiv w:val="1"/>
      <w:marLeft w:val="0"/>
      <w:marRight w:val="0"/>
      <w:marTop w:val="0"/>
      <w:marBottom w:val="0"/>
      <w:divBdr>
        <w:top w:val="none" w:sz="0" w:space="0" w:color="auto"/>
        <w:left w:val="none" w:sz="0" w:space="0" w:color="auto"/>
        <w:bottom w:val="none" w:sz="0" w:space="0" w:color="auto"/>
        <w:right w:val="none" w:sz="0" w:space="0" w:color="auto"/>
      </w:divBdr>
    </w:div>
    <w:div w:id="1181360123">
      <w:bodyDiv w:val="1"/>
      <w:marLeft w:val="0"/>
      <w:marRight w:val="0"/>
      <w:marTop w:val="0"/>
      <w:marBottom w:val="0"/>
      <w:divBdr>
        <w:top w:val="none" w:sz="0" w:space="0" w:color="auto"/>
        <w:left w:val="none" w:sz="0" w:space="0" w:color="auto"/>
        <w:bottom w:val="none" w:sz="0" w:space="0" w:color="auto"/>
        <w:right w:val="none" w:sz="0" w:space="0" w:color="auto"/>
      </w:divBdr>
    </w:div>
    <w:div w:id="1194808622">
      <w:bodyDiv w:val="1"/>
      <w:marLeft w:val="0"/>
      <w:marRight w:val="0"/>
      <w:marTop w:val="0"/>
      <w:marBottom w:val="0"/>
      <w:divBdr>
        <w:top w:val="none" w:sz="0" w:space="0" w:color="auto"/>
        <w:left w:val="none" w:sz="0" w:space="0" w:color="auto"/>
        <w:bottom w:val="none" w:sz="0" w:space="0" w:color="auto"/>
        <w:right w:val="none" w:sz="0" w:space="0" w:color="auto"/>
      </w:divBdr>
    </w:div>
    <w:div w:id="1264261387">
      <w:bodyDiv w:val="1"/>
      <w:marLeft w:val="0"/>
      <w:marRight w:val="0"/>
      <w:marTop w:val="0"/>
      <w:marBottom w:val="0"/>
      <w:divBdr>
        <w:top w:val="none" w:sz="0" w:space="0" w:color="auto"/>
        <w:left w:val="none" w:sz="0" w:space="0" w:color="auto"/>
        <w:bottom w:val="none" w:sz="0" w:space="0" w:color="auto"/>
        <w:right w:val="none" w:sz="0" w:space="0" w:color="auto"/>
      </w:divBdr>
    </w:div>
    <w:div w:id="1283222623">
      <w:bodyDiv w:val="1"/>
      <w:marLeft w:val="0"/>
      <w:marRight w:val="0"/>
      <w:marTop w:val="0"/>
      <w:marBottom w:val="0"/>
      <w:divBdr>
        <w:top w:val="none" w:sz="0" w:space="0" w:color="auto"/>
        <w:left w:val="none" w:sz="0" w:space="0" w:color="auto"/>
        <w:bottom w:val="none" w:sz="0" w:space="0" w:color="auto"/>
        <w:right w:val="none" w:sz="0" w:space="0" w:color="auto"/>
      </w:divBdr>
    </w:div>
    <w:div w:id="1287618074">
      <w:bodyDiv w:val="1"/>
      <w:marLeft w:val="0"/>
      <w:marRight w:val="0"/>
      <w:marTop w:val="0"/>
      <w:marBottom w:val="0"/>
      <w:divBdr>
        <w:top w:val="none" w:sz="0" w:space="0" w:color="auto"/>
        <w:left w:val="none" w:sz="0" w:space="0" w:color="auto"/>
        <w:bottom w:val="none" w:sz="0" w:space="0" w:color="auto"/>
        <w:right w:val="none" w:sz="0" w:space="0" w:color="auto"/>
      </w:divBdr>
    </w:div>
    <w:div w:id="1307196638">
      <w:bodyDiv w:val="1"/>
      <w:marLeft w:val="0"/>
      <w:marRight w:val="0"/>
      <w:marTop w:val="0"/>
      <w:marBottom w:val="0"/>
      <w:divBdr>
        <w:top w:val="none" w:sz="0" w:space="0" w:color="auto"/>
        <w:left w:val="none" w:sz="0" w:space="0" w:color="auto"/>
        <w:bottom w:val="none" w:sz="0" w:space="0" w:color="auto"/>
        <w:right w:val="none" w:sz="0" w:space="0" w:color="auto"/>
      </w:divBdr>
    </w:div>
    <w:div w:id="1318725783">
      <w:bodyDiv w:val="1"/>
      <w:marLeft w:val="0"/>
      <w:marRight w:val="0"/>
      <w:marTop w:val="0"/>
      <w:marBottom w:val="0"/>
      <w:divBdr>
        <w:top w:val="none" w:sz="0" w:space="0" w:color="auto"/>
        <w:left w:val="none" w:sz="0" w:space="0" w:color="auto"/>
        <w:bottom w:val="none" w:sz="0" w:space="0" w:color="auto"/>
        <w:right w:val="none" w:sz="0" w:space="0" w:color="auto"/>
      </w:divBdr>
    </w:div>
    <w:div w:id="1341589632">
      <w:bodyDiv w:val="1"/>
      <w:marLeft w:val="0"/>
      <w:marRight w:val="0"/>
      <w:marTop w:val="0"/>
      <w:marBottom w:val="0"/>
      <w:divBdr>
        <w:top w:val="none" w:sz="0" w:space="0" w:color="auto"/>
        <w:left w:val="none" w:sz="0" w:space="0" w:color="auto"/>
        <w:bottom w:val="none" w:sz="0" w:space="0" w:color="auto"/>
        <w:right w:val="none" w:sz="0" w:space="0" w:color="auto"/>
      </w:divBdr>
    </w:div>
    <w:div w:id="1417509491">
      <w:bodyDiv w:val="1"/>
      <w:marLeft w:val="0"/>
      <w:marRight w:val="0"/>
      <w:marTop w:val="0"/>
      <w:marBottom w:val="0"/>
      <w:divBdr>
        <w:top w:val="none" w:sz="0" w:space="0" w:color="auto"/>
        <w:left w:val="none" w:sz="0" w:space="0" w:color="auto"/>
        <w:bottom w:val="none" w:sz="0" w:space="0" w:color="auto"/>
        <w:right w:val="none" w:sz="0" w:space="0" w:color="auto"/>
      </w:divBdr>
    </w:div>
    <w:div w:id="1428229802">
      <w:bodyDiv w:val="1"/>
      <w:marLeft w:val="0"/>
      <w:marRight w:val="0"/>
      <w:marTop w:val="0"/>
      <w:marBottom w:val="0"/>
      <w:divBdr>
        <w:top w:val="none" w:sz="0" w:space="0" w:color="auto"/>
        <w:left w:val="none" w:sz="0" w:space="0" w:color="auto"/>
        <w:bottom w:val="none" w:sz="0" w:space="0" w:color="auto"/>
        <w:right w:val="none" w:sz="0" w:space="0" w:color="auto"/>
      </w:divBdr>
    </w:div>
    <w:div w:id="1432700555">
      <w:bodyDiv w:val="1"/>
      <w:marLeft w:val="0"/>
      <w:marRight w:val="0"/>
      <w:marTop w:val="0"/>
      <w:marBottom w:val="0"/>
      <w:divBdr>
        <w:top w:val="none" w:sz="0" w:space="0" w:color="auto"/>
        <w:left w:val="none" w:sz="0" w:space="0" w:color="auto"/>
        <w:bottom w:val="none" w:sz="0" w:space="0" w:color="auto"/>
        <w:right w:val="none" w:sz="0" w:space="0" w:color="auto"/>
      </w:divBdr>
    </w:div>
    <w:div w:id="1537230246">
      <w:bodyDiv w:val="1"/>
      <w:marLeft w:val="0"/>
      <w:marRight w:val="0"/>
      <w:marTop w:val="0"/>
      <w:marBottom w:val="0"/>
      <w:divBdr>
        <w:top w:val="none" w:sz="0" w:space="0" w:color="auto"/>
        <w:left w:val="none" w:sz="0" w:space="0" w:color="auto"/>
        <w:bottom w:val="none" w:sz="0" w:space="0" w:color="auto"/>
        <w:right w:val="none" w:sz="0" w:space="0" w:color="auto"/>
      </w:divBdr>
    </w:div>
    <w:div w:id="1551647038">
      <w:bodyDiv w:val="1"/>
      <w:marLeft w:val="0"/>
      <w:marRight w:val="0"/>
      <w:marTop w:val="0"/>
      <w:marBottom w:val="0"/>
      <w:divBdr>
        <w:top w:val="none" w:sz="0" w:space="0" w:color="auto"/>
        <w:left w:val="none" w:sz="0" w:space="0" w:color="auto"/>
        <w:bottom w:val="none" w:sz="0" w:space="0" w:color="auto"/>
        <w:right w:val="none" w:sz="0" w:space="0" w:color="auto"/>
      </w:divBdr>
    </w:div>
    <w:div w:id="1597446659">
      <w:bodyDiv w:val="1"/>
      <w:marLeft w:val="0"/>
      <w:marRight w:val="0"/>
      <w:marTop w:val="0"/>
      <w:marBottom w:val="0"/>
      <w:divBdr>
        <w:top w:val="none" w:sz="0" w:space="0" w:color="auto"/>
        <w:left w:val="none" w:sz="0" w:space="0" w:color="auto"/>
        <w:bottom w:val="none" w:sz="0" w:space="0" w:color="auto"/>
        <w:right w:val="none" w:sz="0" w:space="0" w:color="auto"/>
      </w:divBdr>
    </w:div>
    <w:div w:id="1605653151">
      <w:bodyDiv w:val="1"/>
      <w:marLeft w:val="0"/>
      <w:marRight w:val="0"/>
      <w:marTop w:val="0"/>
      <w:marBottom w:val="0"/>
      <w:divBdr>
        <w:top w:val="none" w:sz="0" w:space="0" w:color="auto"/>
        <w:left w:val="none" w:sz="0" w:space="0" w:color="auto"/>
        <w:bottom w:val="none" w:sz="0" w:space="0" w:color="auto"/>
        <w:right w:val="none" w:sz="0" w:space="0" w:color="auto"/>
      </w:divBdr>
    </w:div>
    <w:div w:id="1657799830">
      <w:bodyDiv w:val="1"/>
      <w:marLeft w:val="0"/>
      <w:marRight w:val="0"/>
      <w:marTop w:val="0"/>
      <w:marBottom w:val="0"/>
      <w:divBdr>
        <w:top w:val="none" w:sz="0" w:space="0" w:color="auto"/>
        <w:left w:val="none" w:sz="0" w:space="0" w:color="auto"/>
        <w:bottom w:val="none" w:sz="0" w:space="0" w:color="auto"/>
        <w:right w:val="none" w:sz="0" w:space="0" w:color="auto"/>
      </w:divBdr>
    </w:div>
    <w:div w:id="1672173270">
      <w:bodyDiv w:val="1"/>
      <w:marLeft w:val="0"/>
      <w:marRight w:val="0"/>
      <w:marTop w:val="0"/>
      <w:marBottom w:val="0"/>
      <w:divBdr>
        <w:top w:val="none" w:sz="0" w:space="0" w:color="auto"/>
        <w:left w:val="none" w:sz="0" w:space="0" w:color="auto"/>
        <w:bottom w:val="none" w:sz="0" w:space="0" w:color="auto"/>
        <w:right w:val="none" w:sz="0" w:space="0" w:color="auto"/>
      </w:divBdr>
    </w:div>
    <w:div w:id="1692221703">
      <w:bodyDiv w:val="1"/>
      <w:marLeft w:val="0"/>
      <w:marRight w:val="0"/>
      <w:marTop w:val="0"/>
      <w:marBottom w:val="0"/>
      <w:divBdr>
        <w:top w:val="none" w:sz="0" w:space="0" w:color="auto"/>
        <w:left w:val="none" w:sz="0" w:space="0" w:color="auto"/>
        <w:bottom w:val="none" w:sz="0" w:space="0" w:color="auto"/>
        <w:right w:val="none" w:sz="0" w:space="0" w:color="auto"/>
      </w:divBdr>
    </w:div>
    <w:div w:id="1705135760">
      <w:bodyDiv w:val="1"/>
      <w:marLeft w:val="0"/>
      <w:marRight w:val="0"/>
      <w:marTop w:val="0"/>
      <w:marBottom w:val="0"/>
      <w:divBdr>
        <w:top w:val="none" w:sz="0" w:space="0" w:color="auto"/>
        <w:left w:val="none" w:sz="0" w:space="0" w:color="auto"/>
        <w:bottom w:val="none" w:sz="0" w:space="0" w:color="auto"/>
        <w:right w:val="none" w:sz="0" w:space="0" w:color="auto"/>
      </w:divBdr>
    </w:div>
    <w:div w:id="1721055017">
      <w:bodyDiv w:val="1"/>
      <w:marLeft w:val="0"/>
      <w:marRight w:val="0"/>
      <w:marTop w:val="0"/>
      <w:marBottom w:val="0"/>
      <w:divBdr>
        <w:top w:val="none" w:sz="0" w:space="0" w:color="auto"/>
        <w:left w:val="none" w:sz="0" w:space="0" w:color="auto"/>
        <w:bottom w:val="none" w:sz="0" w:space="0" w:color="auto"/>
        <w:right w:val="none" w:sz="0" w:space="0" w:color="auto"/>
      </w:divBdr>
    </w:div>
    <w:div w:id="1766419987">
      <w:bodyDiv w:val="1"/>
      <w:marLeft w:val="0"/>
      <w:marRight w:val="0"/>
      <w:marTop w:val="0"/>
      <w:marBottom w:val="0"/>
      <w:divBdr>
        <w:top w:val="none" w:sz="0" w:space="0" w:color="auto"/>
        <w:left w:val="none" w:sz="0" w:space="0" w:color="auto"/>
        <w:bottom w:val="none" w:sz="0" w:space="0" w:color="auto"/>
        <w:right w:val="none" w:sz="0" w:space="0" w:color="auto"/>
      </w:divBdr>
    </w:div>
    <w:div w:id="1772043664">
      <w:bodyDiv w:val="1"/>
      <w:marLeft w:val="0"/>
      <w:marRight w:val="0"/>
      <w:marTop w:val="0"/>
      <w:marBottom w:val="0"/>
      <w:divBdr>
        <w:top w:val="none" w:sz="0" w:space="0" w:color="auto"/>
        <w:left w:val="none" w:sz="0" w:space="0" w:color="auto"/>
        <w:bottom w:val="none" w:sz="0" w:space="0" w:color="auto"/>
        <w:right w:val="none" w:sz="0" w:space="0" w:color="auto"/>
      </w:divBdr>
    </w:div>
    <w:div w:id="1774327731">
      <w:bodyDiv w:val="1"/>
      <w:marLeft w:val="0"/>
      <w:marRight w:val="0"/>
      <w:marTop w:val="0"/>
      <w:marBottom w:val="0"/>
      <w:divBdr>
        <w:top w:val="none" w:sz="0" w:space="0" w:color="auto"/>
        <w:left w:val="none" w:sz="0" w:space="0" w:color="auto"/>
        <w:bottom w:val="none" w:sz="0" w:space="0" w:color="auto"/>
        <w:right w:val="none" w:sz="0" w:space="0" w:color="auto"/>
      </w:divBdr>
    </w:div>
    <w:div w:id="1781100908">
      <w:bodyDiv w:val="1"/>
      <w:marLeft w:val="0"/>
      <w:marRight w:val="0"/>
      <w:marTop w:val="0"/>
      <w:marBottom w:val="0"/>
      <w:divBdr>
        <w:top w:val="none" w:sz="0" w:space="0" w:color="auto"/>
        <w:left w:val="none" w:sz="0" w:space="0" w:color="auto"/>
        <w:bottom w:val="none" w:sz="0" w:space="0" w:color="auto"/>
        <w:right w:val="none" w:sz="0" w:space="0" w:color="auto"/>
      </w:divBdr>
    </w:div>
    <w:div w:id="1787501062">
      <w:bodyDiv w:val="1"/>
      <w:marLeft w:val="0"/>
      <w:marRight w:val="0"/>
      <w:marTop w:val="0"/>
      <w:marBottom w:val="0"/>
      <w:divBdr>
        <w:top w:val="none" w:sz="0" w:space="0" w:color="auto"/>
        <w:left w:val="none" w:sz="0" w:space="0" w:color="auto"/>
        <w:bottom w:val="none" w:sz="0" w:space="0" w:color="auto"/>
        <w:right w:val="none" w:sz="0" w:space="0" w:color="auto"/>
      </w:divBdr>
    </w:div>
    <w:div w:id="1837182677">
      <w:bodyDiv w:val="1"/>
      <w:marLeft w:val="0"/>
      <w:marRight w:val="0"/>
      <w:marTop w:val="0"/>
      <w:marBottom w:val="0"/>
      <w:divBdr>
        <w:top w:val="none" w:sz="0" w:space="0" w:color="auto"/>
        <w:left w:val="none" w:sz="0" w:space="0" w:color="auto"/>
        <w:bottom w:val="none" w:sz="0" w:space="0" w:color="auto"/>
        <w:right w:val="none" w:sz="0" w:space="0" w:color="auto"/>
      </w:divBdr>
    </w:div>
    <w:div w:id="1844005924">
      <w:bodyDiv w:val="1"/>
      <w:marLeft w:val="0"/>
      <w:marRight w:val="0"/>
      <w:marTop w:val="0"/>
      <w:marBottom w:val="0"/>
      <w:divBdr>
        <w:top w:val="none" w:sz="0" w:space="0" w:color="auto"/>
        <w:left w:val="none" w:sz="0" w:space="0" w:color="auto"/>
        <w:bottom w:val="none" w:sz="0" w:space="0" w:color="auto"/>
        <w:right w:val="none" w:sz="0" w:space="0" w:color="auto"/>
      </w:divBdr>
    </w:div>
    <w:div w:id="1932853678">
      <w:bodyDiv w:val="1"/>
      <w:marLeft w:val="0"/>
      <w:marRight w:val="0"/>
      <w:marTop w:val="0"/>
      <w:marBottom w:val="0"/>
      <w:divBdr>
        <w:top w:val="none" w:sz="0" w:space="0" w:color="auto"/>
        <w:left w:val="none" w:sz="0" w:space="0" w:color="auto"/>
        <w:bottom w:val="none" w:sz="0" w:space="0" w:color="auto"/>
        <w:right w:val="none" w:sz="0" w:space="0" w:color="auto"/>
      </w:divBdr>
    </w:div>
    <w:div w:id="1934242548">
      <w:bodyDiv w:val="1"/>
      <w:marLeft w:val="0"/>
      <w:marRight w:val="0"/>
      <w:marTop w:val="0"/>
      <w:marBottom w:val="0"/>
      <w:divBdr>
        <w:top w:val="none" w:sz="0" w:space="0" w:color="auto"/>
        <w:left w:val="none" w:sz="0" w:space="0" w:color="auto"/>
        <w:bottom w:val="none" w:sz="0" w:space="0" w:color="auto"/>
        <w:right w:val="none" w:sz="0" w:space="0" w:color="auto"/>
      </w:divBdr>
    </w:div>
    <w:div w:id="1954171040">
      <w:bodyDiv w:val="1"/>
      <w:marLeft w:val="0"/>
      <w:marRight w:val="0"/>
      <w:marTop w:val="0"/>
      <w:marBottom w:val="0"/>
      <w:divBdr>
        <w:top w:val="none" w:sz="0" w:space="0" w:color="auto"/>
        <w:left w:val="none" w:sz="0" w:space="0" w:color="auto"/>
        <w:bottom w:val="none" w:sz="0" w:space="0" w:color="auto"/>
        <w:right w:val="none" w:sz="0" w:space="0" w:color="auto"/>
      </w:divBdr>
    </w:div>
    <w:div w:id="1963803591">
      <w:bodyDiv w:val="1"/>
      <w:marLeft w:val="0"/>
      <w:marRight w:val="0"/>
      <w:marTop w:val="0"/>
      <w:marBottom w:val="0"/>
      <w:divBdr>
        <w:top w:val="none" w:sz="0" w:space="0" w:color="auto"/>
        <w:left w:val="none" w:sz="0" w:space="0" w:color="auto"/>
        <w:bottom w:val="none" w:sz="0" w:space="0" w:color="auto"/>
        <w:right w:val="none" w:sz="0" w:space="0" w:color="auto"/>
      </w:divBdr>
    </w:div>
    <w:div w:id="1972510857">
      <w:bodyDiv w:val="1"/>
      <w:marLeft w:val="0"/>
      <w:marRight w:val="0"/>
      <w:marTop w:val="0"/>
      <w:marBottom w:val="0"/>
      <w:divBdr>
        <w:top w:val="none" w:sz="0" w:space="0" w:color="auto"/>
        <w:left w:val="none" w:sz="0" w:space="0" w:color="auto"/>
        <w:bottom w:val="none" w:sz="0" w:space="0" w:color="auto"/>
        <w:right w:val="none" w:sz="0" w:space="0" w:color="auto"/>
      </w:divBdr>
    </w:div>
    <w:div w:id="1987315727">
      <w:bodyDiv w:val="1"/>
      <w:marLeft w:val="0"/>
      <w:marRight w:val="0"/>
      <w:marTop w:val="0"/>
      <w:marBottom w:val="0"/>
      <w:divBdr>
        <w:top w:val="none" w:sz="0" w:space="0" w:color="auto"/>
        <w:left w:val="none" w:sz="0" w:space="0" w:color="auto"/>
        <w:bottom w:val="none" w:sz="0" w:space="0" w:color="auto"/>
        <w:right w:val="none" w:sz="0" w:space="0" w:color="auto"/>
      </w:divBdr>
    </w:div>
    <w:div w:id="2003269968">
      <w:bodyDiv w:val="1"/>
      <w:marLeft w:val="0"/>
      <w:marRight w:val="0"/>
      <w:marTop w:val="0"/>
      <w:marBottom w:val="0"/>
      <w:divBdr>
        <w:top w:val="none" w:sz="0" w:space="0" w:color="auto"/>
        <w:left w:val="none" w:sz="0" w:space="0" w:color="auto"/>
        <w:bottom w:val="none" w:sz="0" w:space="0" w:color="auto"/>
        <w:right w:val="none" w:sz="0" w:space="0" w:color="auto"/>
      </w:divBdr>
    </w:div>
    <w:div w:id="2074699456">
      <w:bodyDiv w:val="1"/>
      <w:marLeft w:val="0"/>
      <w:marRight w:val="0"/>
      <w:marTop w:val="0"/>
      <w:marBottom w:val="0"/>
      <w:divBdr>
        <w:top w:val="none" w:sz="0" w:space="0" w:color="auto"/>
        <w:left w:val="none" w:sz="0" w:space="0" w:color="auto"/>
        <w:bottom w:val="none" w:sz="0" w:space="0" w:color="auto"/>
        <w:right w:val="none" w:sz="0" w:space="0" w:color="auto"/>
      </w:divBdr>
    </w:div>
    <w:div w:id="2091152995">
      <w:bodyDiv w:val="1"/>
      <w:marLeft w:val="0"/>
      <w:marRight w:val="0"/>
      <w:marTop w:val="0"/>
      <w:marBottom w:val="0"/>
      <w:divBdr>
        <w:top w:val="none" w:sz="0" w:space="0" w:color="auto"/>
        <w:left w:val="none" w:sz="0" w:space="0" w:color="auto"/>
        <w:bottom w:val="none" w:sz="0" w:space="0" w:color="auto"/>
        <w:right w:val="none" w:sz="0" w:space="0" w:color="auto"/>
      </w:divBdr>
    </w:div>
    <w:div w:id="2131780395">
      <w:bodyDiv w:val="1"/>
      <w:marLeft w:val="0"/>
      <w:marRight w:val="0"/>
      <w:marTop w:val="0"/>
      <w:marBottom w:val="0"/>
      <w:divBdr>
        <w:top w:val="none" w:sz="0" w:space="0" w:color="auto"/>
        <w:left w:val="none" w:sz="0" w:space="0" w:color="auto"/>
        <w:bottom w:val="none" w:sz="0" w:space="0" w:color="auto"/>
        <w:right w:val="none" w:sz="0" w:space="0" w:color="auto"/>
      </w:divBdr>
    </w:div>
    <w:div w:id="214102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nygks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1EC77-FB69-49B5-87FF-A1AD8578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9095</Words>
  <Characters>51847</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60821</CharactersWithSpaces>
  <SharedDoc>false</SharedDoc>
  <HLinks>
    <vt:vector size="6" baseType="variant">
      <vt:variant>
        <vt:i4>2162756</vt:i4>
      </vt:variant>
      <vt:variant>
        <vt:i4>0</vt:i4>
      </vt:variant>
      <vt:variant>
        <vt:i4>0</vt:i4>
      </vt:variant>
      <vt:variant>
        <vt:i4>5</vt:i4>
      </vt:variant>
      <vt:variant>
        <vt:lpwstr>mailto:KSP.Muravlenko@mail.ru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kspruk</dc:creator>
  <cp:lastModifiedBy>1</cp:lastModifiedBy>
  <cp:revision>2</cp:revision>
  <cp:lastPrinted>2025-12-24T07:24:00Z</cp:lastPrinted>
  <dcterms:created xsi:type="dcterms:W3CDTF">2025-12-24T07:40:00Z</dcterms:created>
  <dcterms:modified xsi:type="dcterms:W3CDTF">2025-12-24T07:40:00Z</dcterms:modified>
</cp:coreProperties>
</file>