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F5" w:rsidRDefault="002264F5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</w:p>
    <w:p w:rsidR="0075136A" w:rsidRPr="00071452" w:rsidRDefault="008903A7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  <w:r w:rsidRPr="008903A7">
        <w:rPr>
          <w:noProof/>
          <w:sz w:val="16"/>
          <w:szCs w:val="1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2637704</wp:posOffset>
            </wp:positionH>
            <wp:positionV relativeFrom="paragraph">
              <wp:posOffset>-502886</wp:posOffset>
            </wp:positionV>
            <wp:extent cx="601946" cy="708454"/>
            <wp:effectExtent l="19050" t="0" r="7654" b="0"/>
            <wp:wrapNone/>
            <wp:docPr id="2" name="Рисунок 1" descr="Княгиниский МР_герб 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нягиниский МР_герб ПП-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46" cy="70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36A" w:rsidRPr="0075136A" w:rsidRDefault="0075136A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 w:rsidRPr="0075136A">
        <w:rPr>
          <w:rFonts w:ascii="Times New Roman" w:hAnsi="Times New Roman"/>
          <w:i w:val="0"/>
          <w:color w:val="auto"/>
          <w:sz w:val="36"/>
          <w:szCs w:val="36"/>
        </w:rPr>
        <w:t xml:space="preserve">КОНТРОЛЬНО-СЧЕТНАЯ </w:t>
      </w:r>
      <w:r w:rsidR="008903A7">
        <w:rPr>
          <w:rFonts w:ascii="Times New Roman" w:hAnsi="Times New Roman"/>
          <w:i w:val="0"/>
          <w:color w:val="auto"/>
          <w:sz w:val="36"/>
          <w:szCs w:val="36"/>
        </w:rPr>
        <w:t>ИНСПЕКЦИЯ</w:t>
      </w:r>
    </w:p>
    <w:p w:rsidR="008903A7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КНЯГИНИНСКОГО</w:t>
      </w:r>
      <w:r w:rsidR="00664A61">
        <w:rPr>
          <w:rFonts w:ascii="Times New Roman" w:hAnsi="Times New Roman"/>
          <w:i w:val="0"/>
          <w:color w:val="auto"/>
          <w:sz w:val="36"/>
          <w:szCs w:val="36"/>
        </w:rPr>
        <w:t xml:space="preserve"> МУНИЦИПАЛЬНОГО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  <w:r w:rsidR="00FD19F0">
        <w:rPr>
          <w:rFonts w:ascii="Times New Roman" w:hAnsi="Times New Roman"/>
          <w:i w:val="0"/>
          <w:color w:val="auto"/>
          <w:sz w:val="36"/>
          <w:szCs w:val="36"/>
        </w:rPr>
        <w:t>ОКРУГА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</w:p>
    <w:p w:rsidR="0075136A" w:rsidRPr="0075136A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b w:val="0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НИЖЕГОРОДСКОЙ ОБЛАСТИ</w:t>
      </w:r>
    </w:p>
    <w:p w:rsidR="0075136A" w:rsidRPr="0075136A" w:rsidRDefault="00FF0DC1" w:rsidP="0075136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Свободы</w:t>
      </w:r>
      <w:r w:rsidR="008B4654">
        <w:rPr>
          <w:rFonts w:ascii="Times New Roman" w:hAnsi="Times New Roman"/>
        </w:rPr>
        <w:t xml:space="preserve"> </w:t>
      </w:r>
      <w:r w:rsidR="008B4654" w:rsidRPr="0075136A">
        <w:rPr>
          <w:rFonts w:ascii="Times New Roman" w:hAnsi="Times New Roman"/>
        </w:rPr>
        <w:t>ул.</w:t>
      </w:r>
      <w:r w:rsidR="0075136A" w:rsidRPr="0075136A">
        <w:rPr>
          <w:rFonts w:ascii="Times New Roman" w:hAnsi="Times New Roman"/>
        </w:rPr>
        <w:t xml:space="preserve">, д. </w:t>
      </w:r>
      <w:r>
        <w:rPr>
          <w:rFonts w:ascii="Times New Roman" w:hAnsi="Times New Roman"/>
        </w:rPr>
        <w:t>45</w:t>
      </w:r>
      <w:r w:rsidR="0075136A" w:rsidRPr="0075136A">
        <w:rPr>
          <w:rFonts w:ascii="Times New Roman" w:hAnsi="Times New Roman"/>
        </w:rPr>
        <w:t xml:space="preserve">, г. </w:t>
      </w:r>
      <w:proofErr w:type="spellStart"/>
      <w:r>
        <w:rPr>
          <w:rFonts w:ascii="Times New Roman" w:hAnsi="Times New Roman"/>
        </w:rPr>
        <w:t>Княгинино</w:t>
      </w:r>
      <w:proofErr w:type="spellEnd"/>
      <w:r w:rsidR="0075136A" w:rsidRPr="0075136A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Княгининский</w:t>
      </w:r>
      <w:proofErr w:type="spellEnd"/>
      <w:r>
        <w:rPr>
          <w:rFonts w:ascii="Times New Roman" w:hAnsi="Times New Roman"/>
        </w:rPr>
        <w:t xml:space="preserve"> район</w:t>
      </w:r>
      <w:r w:rsidR="0075136A" w:rsidRPr="0075136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Нижегородская область,</w:t>
      </w:r>
      <w:r w:rsidR="0075136A" w:rsidRPr="0075136A"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>0</w:t>
      </w:r>
      <w:r w:rsidR="0075136A" w:rsidRPr="0075136A">
        <w:rPr>
          <w:rFonts w:ascii="Times New Roman" w:hAnsi="Times New Roman"/>
        </w:rPr>
        <w:t>63</w:t>
      </w:r>
      <w:r>
        <w:rPr>
          <w:rFonts w:ascii="Times New Roman" w:hAnsi="Times New Roman"/>
        </w:rPr>
        <w:t>40</w:t>
      </w:r>
      <w:r w:rsidR="0075136A" w:rsidRPr="0075136A">
        <w:rPr>
          <w:rFonts w:ascii="Times New Roman" w:hAnsi="Times New Roman"/>
        </w:rPr>
        <w:t>,</w:t>
      </w:r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Телефон (</w:t>
      </w:r>
      <w:r w:rsidR="00FF0DC1">
        <w:t>8831</w:t>
      </w:r>
      <w:r w:rsidRPr="0075136A">
        <w:t xml:space="preserve">) </w:t>
      </w:r>
      <w:r w:rsidR="00FF0DC1">
        <w:t>4</w:t>
      </w:r>
      <w:r w:rsidRPr="0075136A">
        <w:t>-</w:t>
      </w:r>
      <w:r w:rsidR="00FF0DC1">
        <w:t>13</w:t>
      </w:r>
      <w:r w:rsidRPr="0075136A">
        <w:t>-</w:t>
      </w:r>
      <w:r w:rsidR="00FF0DC1">
        <w:t>36</w:t>
      </w:r>
      <w:r w:rsidRPr="0075136A">
        <w:t xml:space="preserve">, </w:t>
      </w:r>
      <w:r w:rsidRPr="0075136A">
        <w:rPr>
          <w:lang w:val="en-US"/>
        </w:rPr>
        <w:t>E</w:t>
      </w:r>
      <w:r w:rsidRPr="0075136A">
        <w:t>-</w:t>
      </w:r>
      <w:r w:rsidRPr="0075136A">
        <w:rPr>
          <w:lang w:val="en-US"/>
        </w:rPr>
        <w:t>mail</w:t>
      </w:r>
      <w:r w:rsidRPr="0075136A">
        <w:t>:</w:t>
      </w:r>
      <w:hyperlink r:id="rId9" w:history="1">
        <w:r w:rsidR="00FF0DC1" w:rsidRPr="00B84525">
          <w:rPr>
            <w:rStyle w:val="a4"/>
            <w:lang w:val="en-US"/>
          </w:rPr>
          <w:t>knygksi</w:t>
        </w:r>
        <w:r w:rsidR="00FF0DC1" w:rsidRPr="00B84525">
          <w:rPr>
            <w:rStyle w:val="a4"/>
          </w:rPr>
          <w:t>@</w:t>
        </w:r>
        <w:r w:rsidR="00FF0DC1" w:rsidRPr="00B84525">
          <w:rPr>
            <w:rStyle w:val="a4"/>
            <w:lang w:val="en-US"/>
          </w:rPr>
          <w:t>mail</w:t>
        </w:r>
        <w:r w:rsidR="00FF0DC1" w:rsidRPr="00B84525">
          <w:rPr>
            <w:rStyle w:val="a4"/>
          </w:rPr>
          <w:t>.</w:t>
        </w:r>
        <w:r w:rsidR="00FF0DC1" w:rsidRPr="00B84525">
          <w:rPr>
            <w:rStyle w:val="a4"/>
            <w:lang w:val="en-US"/>
          </w:rPr>
          <w:t>ru</w:t>
        </w:r>
      </w:hyperlink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ОГРН 1125</w:t>
      </w:r>
      <w:r w:rsidR="00FF0DC1" w:rsidRPr="00462F2D">
        <w:t>222</w:t>
      </w:r>
      <w:r w:rsidRPr="0075136A">
        <w:t>000</w:t>
      </w:r>
      <w:r w:rsidR="00FF0DC1" w:rsidRPr="00462F2D">
        <w:t>166</w:t>
      </w:r>
      <w:r w:rsidRPr="0075136A">
        <w:t xml:space="preserve">, ИНН/КПП </w:t>
      </w:r>
      <w:r w:rsidR="00FF0DC1" w:rsidRPr="00462F2D">
        <w:t>5217004088</w:t>
      </w:r>
      <w:r w:rsidR="00FF0DC1">
        <w:t>/</w:t>
      </w:r>
      <w:r w:rsidR="00FF0DC1" w:rsidRPr="00462F2D">
        <w:t>5217</w:t>
      </w:r>
      <w:r w:rsidRPr="0075136A">
        <w:t>01001</w:t>
      </w:r>
    </w:p>
    <w:p w:rsidR="0075136A" w:rsidRDefault="0075136A" w:rsidP="0075136A">
      <w:pPr>
        <w:pStyle w:val="21"/>
        <w:spacing w:line="240" w:lineRule="auto"/>
        <w:contextualSpacing/>
        <w:jc w:val="center"/>
      </w:pPr>
    </w:p>
    <w:p w:rsidR="0075136A" w:rsidRPr="00CD7975" w:rsidRDefault="00B542D7" w:rsidP="00E07D03">
      <w:pPr>
        <w:shd w:val="clear" w:color="auto" w:fill="FFFFFF"/>
        <w:spacing w:after="75" w:line="336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D79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ЗАКЛЮЧЕНИЕ </w:t>
      </w:r>
    </w:p>
    <w:p w:rsidR="00711D28" w:rsidRDefault="00711D28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711D28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="00FD19F0">
        <w:rPr>
          <w:rFonts w:ascii="Times New Roman" w:hAnsi="Times New Roman"/>
          <w:sz w:val="28"/>
          <w:szCs w:val="28"/>
        </w:rPr>
        <w:t>Совет</w:t>
      </w:r>
      <w:r w:rsidR="000376E0">
        <w:rPr>
          <w:rFonts w:ascii="Times New Roman" w:hAnsi="Times New Roman"/>
          <w:sz w:val="28"/>
          <w:szCs w:val="28"/>
        </w:rPr>
        <w:t>а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>депутатов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D28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664A61">
        <w:rPr>
          <w:rFonts w:ascii="Times New Roman" w:hAnsi="Times New Roman"/>
          <w:sz w:val="28"/>
          <w:szCs w:val="28"/>
        </w:rPr>
        <w:t xml:space="preserve"> муниципального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 xml:space="preserve">округа </w:t>
      </w:r>
      <w:r w:rsidRPr="00711D28">
        <w:rPr>
          <w:rFonts w:ascii="Times New Roman" w:hAnsi="Times New Roman"/>
          <w:sz w:val="28"/>
          <w:szCs w:val="28"/>
        </w:rPr>
        <w:t xml:space="preserve">от </w:t>
      </w:r>
      <w:r w:rsidR="00CD7975">
        <w:rPr>
          <w:rFonts w:ascii="Times New Roman" w:hAnsi="Times New Roman"/>
          <w:sz w:val="28"/>
          <w:szCs w:val="28"/>
        </w:rPr>
        <w:t>05</w:t>
      </w:r>
      <w:r w:rsidR="00FD19F0" w:rsidRPr="00FD19F0">
        <w:rPr>
          <w:rFonts w:ascii="Times New Roman" w:hAnsi="Times New Roman"/>
          <w:sz w:val="28"/>
          <w:szCs w:val="28"/>
        </w:rPr>
        <w:t xml:space="preserve"> декабря 202</w:t>
      </w:r>
      <w:r w:rsidR="00CD7975">
        <w:rPr>
          <w:rFonts w:ascii="Times New Roman" w:hAnsi="Times New Roman"/>
          <w:sz w:val="28"/>
          <w:szCs w:val="28"/>
        </w:rPr>
        <w:t>4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года  № </w:t>
      </w:r>
      <w:r w:rsidR="00CD7975">
        <w:rPr>
          <w:rFonts w:ascii="Times New Roman" w:hAnsi="Times New Roman"/>
          <w:sz w:val="28"/>
          <w:szCs w:val="28"/>
        </w:rPr>
        <w:t>53 «</w:t>
      </w:r>
      <w:r w:rsidR="00FD19F0" w:rsidRPr="00FD19F0">
        <w:rPr>
          <w:rFonts w:ascii="Times New Roman" w:hAnsi="Times New Roman"/>
          <w:sz w:val="28"/>
          <w:szCs w:val="28"/>
        </w:rPr>
        <w:t xml:space="preserve">О бюджете </w:t>
      </w:r>
      <w:proofErr w:type="spellStart"/>
      <w:r w:rsidR="00FD19F0" w:rsidRPr="00FD19F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FD19F0" w:rsidRPr="00FD19F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на 202</w:t>
      </w:r>
      <w:r w:rsidR="00CD7975">
        <w:rPr>
          <w:rFonts w:ascii="Times New Roman" w:hAnsi="Times New Roman"/>
          <w:sz w:val="28"/>
          <w:szCs w:val="28"/>
        </w:rPr>
        <w:t>5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</w:t>
      </w:r>
      <w:r w:rsidR="00FD19F0" w:rsidRPr="00FD19F0">
        <w:rPr>
          <w:rFonts w:ascii="Times New Roman" w:hAnsi="Times New Roman"/>
          <w:b/>
          <w:sz w:val="28"/>
          <w:szCs w:val="28"/>
        </w:rPr>
        <w:t xml:space="preserve"> </w:t>
      </w:r>
      <w:r w:rsidR="00FD19F0" w:rsidRPr="00FD19F0">
        <w:rPr>
          <w:rFonts w:ascii="Times New Roman" w:hAnsi="Times New Roman"/>
          <w:sz w:val="28"/>
          <w:szCs w:val="28"/>
        </w:rPr>
        <w:t>и на плановый период 202</w:t>
      </w:r>
      <w:r w:rsidR="00CD7975">
        <w:rPr>
          <w:rFonts w:ascii="Times New Roman" w:hAnsi="Times New Roman"/>
          <w:sz w:val="28"/>
          <w:szCs w:val="28"/>
        </w:rPr>
        <w:t>6</w:t>
      </w:r>
      <w:r w:rsidR="00FD19F0" w:rsidRPr="00FD19F0">
        <w:rPr>
          <w:rFonts w:ascii="Times New Roman" w:hAnsi="Times New Roman"/>
          <w:sz w:val="28"/>
          <w:szCs w:val="28"/>
        </w:rPr>
        <w:t xml:space="preserve"> и 202</w:t>
      </w:r>
      <w:r w:rsidR="00CD7975">
        <w:rPr>
          <w:rFonts w:ascii="Times New Roman" w:hAnsi="Times New Roman"/>
          <w:sz w:val="28"/>
          <w:szCs w:val="28"/>
        </w:rPr>
        <w:t>7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годов»</w:t>
      </w:r>
    </w:p>
    <w:p w:rsidR="00AE0941" w:rsidRPr="00FD19F0" w:rsidRDefault="00AE0941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1F50F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уточнение)</w:t>
      </w:r>
    </w:p>
    <w:p w:rsidR="00CB0943" w:rsidRDefault="00CB0943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42D7" w:rsidRDefault="001F50FF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5A0C0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942B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апрел</w:t>
      </w:r>
      <w:r w:rsidR="003B2535" w:rsidRPr="00183E30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462DC8" w:rsidRPr="005D4B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64A61" w:rsidRPr="005D4BCB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CD7975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D477C1" w:rsidRPr="005D4B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CD7975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CB094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</w:t>
      </w:r>
      <w:r w:rsidR="0028484B" w:rsidRPr="00D802C9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2C2B67" w:rsidRPr="00D802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</w:p>
    <w:p w:rsidR="00CB0943" w:rsidRPr="00957643" w:rsidRDefault="00CB0943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E2BD8" w:rsidRPr="00E07D03" w:rsidRDefault="00AE2BD8" w:rsidP="009E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301A" w:rsidRDefault="0025301A" w:rsidP="00CB0943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CD7975">
        <w:rPr>
          <w:b/>
          <w:sz w:val="28"/>
          <w:szCs w:val="28"/>
        </w:rPr>
        <w:t>Основание для проведения экспертизы:</w:t>
      </w:r>
      <w:r w:rsidRPr="00CD7975">
        <w:rPr>
          <w:sz w:val="28"/>
          <w:szCs w:val="28"/>
        </w:rPr>
        <w:t xml:space="preserve"> </w:t>
      </w:r>
      <w:proofErr w:type="gramStart"/>
      <w:r w:rsidR="005B3E2E" w:rsidRPr="00CD7975">
        <w:rPr>
          <w:sz w:val="28"/>
          <w:szCs w:val="28"/>
        </w:rPr>
        <w:t xml:space="preserve">Бюджетный кодекс Российской Федерации (далее – БК РФ), </w:t>
      </w:r>
      <w:r w:rsidRPr="00CD7975">
        <w:rPr>
          <w:sz w:val="28"/>
          <w:szCs w:val="28"/>
        </w:rPr>
        <w:t xml:space="preserve">Федеральный закон от 07.02.2011 </w:t>
      </w:r>
      <w:r w:rsidR="00453009" w:rsidRPr="00CD7975">
        <w:rPr>
          <w:rFonts w:eastAsia="Times New Roman"/>
          <w:sz w:val="28"/>
          <w:szCs w:val="28"/>
          <w:lang w:eastAsia="ru-RU"/>
        </w:rPr>
        <w:t>№</w:t>
      </w:r>
      <w:r w:rsidRPr="00CD7975">
        <w:rPr>
          <w:sz w:val="28"/>
          <w:szCs w:val="28"/>
        </w:rPr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r w:rsidR="005B3E2E" w:rsidRPr="00CD7975">
        <w:rPr>
          <w:sz w:val="28"/>
          <w:szCs w:val="28"/>
        </w:rPr>
        <w:t xml:space="preserve">решение </w:t>
      </w:r>
      <w:r w:rsidR="00FD19F0" w:rsidRPr="00CD7975">
        <w:rPr>
          <w:sz w:val="28"/>
          <w:szCs w:val="28"/>
        </w:rPr>
        <w:t>Совета депутатов</w:t>
      </w:r>
      <w:r w:rsidR="005B3E2E" w:rsidRPr="00CD7975">
        <w:rPr>
          <w:sz w:val="28"/>
          <w:szCs w:val="28"/>
        </w:rPr>
        <w:t xml:space="preserve"> </w:t>
      </w:r>
      <w:proofErr w:type="spellStart"/>
      <w:r w:rsidR="005B3E2E" w:rsidRPr="00CD7975">
        <w:rPr>
          <w:sz w:val="28"/>
          <w:szCs w:val="28"/>
        </w:rPr>
        <w:t>Княгининского</w:t>
      </w:r>
      <w:proofErr w:type="spellEnd"/>
      <w:r w:rsidR="005B3E2E" w:rsidRPr="00CD7975">
        <w:rPr>
          <w:bCs/>
          <w:iCs/>
          <w:sz w:val="28"/>
          <w:szCs w:val="28"/>
        </w:rPr>
        <w:t xml:space="preserve"> муниципального</w:t>
      </w:r>
      <w:r w:rsidR="005B3E2E" w:rsidRPr="00CD7975">
        <w:rPr>
          <w:sz w:val="28"/>
          <w:szCs w:val="28"/>
        </w:rPr>
        <w:t xml:space="preserve"> </w:t>
      </w:r>
      <w:r w:rsidR="00FD19F0" w:rsidRPr="00CD7975">
        <w:rPr>
          <w:sz w:val="28"/>
          <w:szCs w:val="28"/>
        </w:rPr>
        <w:t xml:space="preserve">округа </w:t>
      </w:r>
      <w:r w:rsidR="005B3E2E" w:rsidRPr="00CD7975">
        <w:rPr>
          <w:sz w:val="28"/>
          <w:szCs w:val="28"/>
        </w:rPr>
        <w:t>Нижегородской области от 1</w:t>
      </w:r>
      <w:r w:rsidR="00974383" w:rsidRPr="00CD7975">
        <w:rPr>
          <w:sz w:val="28"/>
          <w:szCs w:val="28"/>
        </w:rPr>
        <w:t>1</w:t>
      </w:r>
      <w:r w:rsidR="005B3E2E" w:rsidRPr="00CD7975">
        <w:rPr>
          <w:sz w:val="28"/>
          <w:szCs w:val="28"/>
        </w:rPr>
        <w:t>.</w:t>
      </w:r>
      <w:r w:rsidR="00974383" w:rsidRPr="00CD7975">
        <w:rPr>
          <w:sz w:val="28"/>
          <w:szCs w:val="28"/>
        </w:rPr>
        <w:t>1</w:t>
      </w:r>
      <w:r w:rsidR="005B3E2E" w:rsidRPr="00CD7975">
        <w:rPr>
          <w:sz w:val="28"/>
          <w:szCs w:val="28"/>
        </w:rPr>
        <w:t>0</w:t>
      </w:r>
      <w:r w:rsidR="00974383" w:rsidRPr="00CD7975">
        <w:rPr>
          <w:sz w:val="28"/>
          <w:szCs w:val="28"/>
        </w:rPr>
        <w:t>.2022</w:t>
      </w:r>
      <w:r w:rsidR="005B3E2E" w:rsidRPr="00CD7975">
        <w:rPr>
          <w:sz w:val="28"/>
          <w:szCs w:val="28"/>
        </w:rPr>
        <w:t xml:space="preserve"> № </w:t>
      </w:r>
      <w:r w:rsidR="00974383" w:rsidRPr="00CD7975">
        <w:rPr>
          <w:sz w:val="28"/>
          <w:szCs w:val="28"/>
        </w:rPr>
        <w:t>23</w:t>
      </w:r>
      <w:r w:rsidR="005B3E2E" w:rsidRPr="00CD7975">
        <w:rPr>
          <w:sz w:val="28"/>
          <w:szCs w:val="28"/>
        </w:rPr>
        <w:t xml:space="preserve"> «Об утверждении Положения о бюджетном процессе в </w:t>
      </w:r>
      <w:proofErr w:type="spellStart"/>
      <w:r w:rsidR="005B3E2E" w:rsidRPr="00CD7975">
        <w:rPr>
          <w:sz w:val="28"/>
          <w:szCs w:val="28"/>
        </w:rPr>
        <w:t>Княгининском</w:t>
      </w:r>
      <w:proofErr w:type="spellEnd"/>
      <w:r w:rsidR="005B3E2E" w:rsidRPr="00CD7975">
        <w:rPr>
          <w:sz w:val="28"/>
          <w:szCs w:val="28"/>
        </w:rPr>
        <w:t xml:space="preserve"> муниципальном </w:t>
      </w:r>
      <w:r w:rsidR="00974383" w:rsidRPr="00CD7975">
        <w:rPr>
          <w:sz w:val="28"/>
          <w:szCs w:val="28"/>
        </w:rPr>
        <w:t>округе</w:t>
      </w:r>
      <w:r w:rsidR="005B3E2E" w:rsidRPr="00CD7975">
        <w:rPr>
          <w:sz w:val="28"/>
          <w:szCs w:val="28"/>
        </w:rPr>
        <w:t xml:space="preserve"> Нижегородской области», </w:t>
      </w:r>
      <w:r w:rsidR="00BC1B86" w:rsidRPr="00CD7975">
        <w:rPr>
          <w:bCs/>
          <w:iCs/>
          <w:sz w:val="28"/>
          <w:szCs w:val="28"/>
        </w:rPr>
        <w:t>Положени</w:t>
      </w:r>
      <w:r w:rsidR="005B3E2E" w:rsidRPr="00CD7975">
        <w:rPr>
          <w:bCs/>
          <w:iCs/>
          <w:sz w:val="28"/>
          <w:szCs w:val="28"/>
        </w:rPr>
        <w:t>е</w:t>
      </w:r>
      <w:r w:rsidR="00974383" w:rsidRPr="00CD7975">
        <w:rPr>
          <w:bCs/>
          <w:iCs/>
          <w:sz w:val="28"/>
          <w:szCs w:val="28"/>
        </w:rPr>
        <w:t xml:space="preserve"> о К</w:t>
      </w:r>
      <w:r w:rsidR="00BC1B86" w:rsidRPr="00CD7975">
        <w:rPr>
          <w:bCs/>
          <w:iCs/>
          <w:sz w:val="28"/>
          <w:szCs w:val="28"/>
        </w:rPr>
        <w:t xml:space="preserve">онтрольно-счетной инспекции </w:t>
      </w:r>
      <w:proofErr w:type="spellStart"/>
      <w:r w:rsidR="00BC1B86" w:rsidRPr="00CD7975">
        <w:rPr>
          <w:bCs/>
          <w:iCs/>
          <w:sz w:val="28"/>
          <w:szCs w:val="28"/>
        </w:rPr>
        <w:t>Княгининского</w:t>
      </w:r>
      <w:proofErr w:type="spellEnd"/>
      <w:r w:rsidR="005B3E2E" w:rsidRPr="00CD7975">
        <w:rPr>
          <w:bCs/>
          <w:iCs/>
          <w:sz w:val="28"/>
          <w:szCs w:val="28"/>
        </w:rPr>
        <w:t xml:space="preserve"> муниципального</w:t>
      </w:r>
      <w:r w:rsidR="00BC1B86" w:rsidRPr="00CD7975">
        <w:rPr>
          <w:bCs/>
          <w:iCs/>
          <w:sz w:val="28"/>
          <w:szCs w:val="28"/>
        </w:rPr>
        <w:t xml:space="preserve"> </w:t>
      </w:r>
      <w:r w:rsidR="00974383" w:rsidRPr="00CD7975">
        <w:rPr>
          <w:bCs/>
          <w:iCs/>
          <w:sz w:val="28"/>
          <w:szCs w:val="28"/>
        </w:rPr>
        <w:t>округа</w:t>
      </w:r>
      <w:r w:rsidR="00BC1B86" w:rsidRPr="00CD7975">
        <w:rPr>
          <w:bCs/>
          <w:iCs/>
          <w:sz w:val="28"/>
          <w:szCs w:val="28"/>
        </w:rPr>
        <w:t xml:space="preserve"> Нижегородской области, утвержденное решением</w:t>
      </w:r>
      <w:proofErr w:type="gramEnd"/>
      <w:r w:rsidR="00BC1B86" w:rsidRPr="00CD7975">
        <w:rPr>
          <w:bCs/>
          <w:iCs/>
          <w:sz w:val="28"/>
          <w:szCs w:val="28"/>
        </w:rPr>
        <w:t xml:space="preserve"> </w:t>
      </w:r>
      <w:r w:rsidR="00974383" w:rsidRPr="00CD7975">
        <w:rPr>
          <w:bCs/>
          <w:iCs/>
          <w:sz w:val="28"/>
          <w:szCs w:val="28"/>
        </w:rPr>
        <w:t>Совета депутатов</w:t>
      </w:r>
      <w:r w:rsidR="00BC1B86" w:rsidRPr="00CD7975">
        <w:rPr>
          <w:bCs/>
          <w:iCs/>
          <w:sz w:val="28"/>
          <w:szCs w:val="28"/>
        </w:rPr>
        <w:t xml:space="preserve"> </w:t>
      </w:r>
      <w:proofErr w:type="spellStart"/>
      <w:r w:rsidR="00BC1B86" w:rsidRPr="00CD7975">
        <w:rPr>
          <w:bCs/>
          <w:iCs/>
          <w:sz w:val="28"/>
          <w:szCs w:val="28"/>
        </w:rPr>
        <w:t>Княгининского</w:t>
      </w:r>
      <w:proofErr w:type="spellEnd"/>
      <w:r w:rsidR="005B3E2E" w:rsidRPr="00CD7975">
        <w:rPr>
          <w:bCs/>
          <w:iCs/>
          <w:sz w:val="28"/>
          <w:szCs w:val="28"/>
        </w:rPr>
        <w:t xml:space="preserve"> муниципального</w:t>
      </w:r>
      <w:r w:rsidR="00A5225E" w:rsidRPr="00CD7975">
        <w:rPr>
          <w:bCs/>
          <w:iCs/>
          <w:sz w:val="28"/>
          <w:szCs w:val="28"/>
        </w:rPr>
        <w:t xml:space="preserve"> </w:t>
      </w:r>
      <w:r w:rsidR="00974383" w:rsidRPr="00CD7975">
        <w:rPr>
          <w:bCs/>
          <w:iCs/>
          <w:sz w:val="28"/>
          <w:szCs w:val="28"/>
        </w:rPr>
        <w:t xml:space="preserve">округа </w:t>
      </w:r>
      <w:r w:rsidR="00A5225E" w:rsidRPr="00CD7975">
        <w:rPr>
          <w:bCs/>
          <w:iCs/>
          <w:sz w:val="28"/>
          <w:szCs w:val="28"/>
        </w:rPr>
        <w:t xml:space="preserve">от </w:t>
      </w:r>
      <w:r w:rsidR="00BC1B86" w:rsidRPr="00CD7975">
        <w:rPr>
          <w:bCs/>
          <w:iCs/>
          <w:sz w:val="28"/>
          <w:szCs w:val="28"/>
        </w:rPr>
        <w:t>0</w:t>
      </w:r>
      <w:r w:rsidR="00974383" w:rsidRPr="00CD7975">
        <w:rPr>
          <w:bCs/>
          <w:iCs/>
          <w:sz w:val="28"/>
          <w:szCs w:val="28"/>
        </w:rPr>
        <w:t>8</w:t>
      </w:r>
      <w:r w:rsidR="00A5225E" w:rsidRPr="00CD7975">
        <w:rPr>
          <w:bCs/>
          <w:iCs/>
          <w:sz w:val="28"/>
          <w:szCs w:val="28"/>
        </w:rPr>
        <w:t>.12</w:t>
      </w:r>
      <w:r w:rsidR="00BC1B86" w:rsidRPr="00CD7975">
        <w:rPr>
          <w:bCs/>
          <w:iCs/>
          <w:sz w:val="28"/>
          <w:szCs w:val="28"/>
        </w:rPr>
        <w:t>.20</w:t>
      </w:r>
      <w:r w:rsidR="00A5225E" w:rsidRPr="00CD7975">
        <w:rPr>
          <w:bCs/>
          <w:iCs/>
          <w:sz w:val="28"/>
          <w:szCs w:val="28"/>
        </w:rPr>
        <w:t>2</w:t>
      </w:r>
      <w:r w:rsidR="00974383" w:rsidRPr="00CD7975">
        <w:rPr>
          <w:bCs/>
          <w:iCs/>
          <w:sz w:val="28"/>
          <w:szCs w:val="28"/>
        </w:rPr>
        <w:t>2</w:t>
      </w:r>
      <w:r w:rsidR="00A5225E" w:rsidRPr="00CD7975">
        <w:rPr>
          <w:bCs/>
          <w:iCs/>
          <w:sz w:val="28"/>
          <w:szCs w:val="28"/>
        </w:rPr>
        <w:t xml:space="preserve"> №</w:t>
      </w:r>
      <w:r w:rsidR="00974383" w:rsidRPr="00CD7975">
        <w:rPr>
          <w:bCs/>
          <w:iCs/>
          <w:sz w:val="28"/>
          <w:szCs w:val="28"/>
        </w:rPr>
        <w:t>68</w:t>
      </w:r>
      <w:r w:rsidR="00BC1B86" w:rsidRPr="00CD7975">
        <w:rPr>
          <w:bCs/>
          <w:iCs/>
          <w:sz w:val="28"/>
          <w:szCs w:val="28"/>
        </w:rPr>
        <w:t>,</w:t>
      </w:r>
      <w:r w:rsidR="005B3E2E" w:rsidRPr="00CD7975">
        <w:rPr>
          <w:sz w:val="28"/>
          <w:szCs w:val="28"/>
        </w:rPr>
        <w:t xml:space="preserve"> план работы </w:t>
      </w:r>
      <w:r w:rsidR="00974383" w:rsidRPr="00CD7975">
        <w:rPr>
          <w:sz w:val="28"/>
          <w:szCs w:val="28"/>
        </w:rPr>
        <w:t>К</w:t>
      </w:r>
      <w:r w:rsidR="005B3E2E" w:rsidRPr="00CD7975">
        <w:rPr>
          <w:sz w:val="28"/>
          <w:szCs w:val="28"/>
        </w:rPr>
        <w:t xml:space="preserve">онтрольно-счетной инспекции </w:t>
      </w:r>
      <w:proofErr w:type="spellStart"/>
      <w:r w:rsidR="005B3E2E" w:rsidRPr="00CD7975">
        <w:rPr>
          <w:bCs/>
          <w:iCs/>
          <w:sz w:val="28"/>
          <w:szCs w:val="28"/>
        </w:rPr>
        <w:t>Княгининского</w:t>
      </w:r>
      <w:proofErr w:type="spellEnd"/>
      <w:r w:rsidR="005B3E2E" w:rsidRPr="00CD7975">
        <w:rPr>
          <w:bCs/>
          <w:iCs/>
          <w:sz w:val="28"/>
          <w:szCs w:val="28"/>
        </w:rPr>
        <w:t xml:space="preserve"> муниципального </w:t>
      </w:r>
      <w:r w:rsidR="00974383" w:rsidRPr="00CD7975">
        <w:rPr>
          <w:bCs/>
          <w:iCs/>
          <w:sz w:val="28"/>
          <w:szCs w:val="28"/>
        </w:rPr>
        <w:t>округа</w:t>
      </w:r>
      <w:r w:rsidR="005B3E2E" w:rsidRPr="00CD7975">
        <w:rPr>
          <w:bCs/>
          <w:iCs/>
          <w:sz w:val="28"/>
          <w:szCs w:val="28"/>
        </w:rPr>
        <w:t xml:space="preserve"> Нижегородской области</w:t>
      </w:r>
      <w:r w:rsidR="005B3E2E" w:rsidRPr="00CD7975">
        <w:rPr>
          <w:sz w:val="28"/>
          <w:szCs w:val="28"/>
        </w:rPr>
        <w:t xml:space="preserve"> на 202</w:t>
      </w:r>
      <w:r w:rsidR="00CD7975" w:rsidRPr="00CD7975">
        <w:rPr>
          <w:sz w:val="28"/>
          <w:szCs w:val="28"/>
        </w:rPr>
        <w:t>5</w:t>
      </w:r>
      <w:r w:rsidR="00462DC8" w:rsidRPr="00CD7975">
        <w:rPr>
          <w:sz w:val="28"/>
          <w:szCs w:val="28"/>
        </w:rPr>
        <w:t xml:space="preserve"> год и иные</w:t>
      </w:r>
      <w:r w:rsidR="005B3E2E" w:rsidRPr="00CD7975">
        <w:rPr>
          <w:sz w:val="28"/>
          <w:szCs w:val="28"/>
        </w:rPr>
        <w:t xml:space="preserve"> нормативны</w:t>
      </w:r>
      <w:r w:rsidR="00462DC8" w:rsidRPr="00CD7975">
        <w:rPr>
          <w:sz w:val="28"/>
          <w:szCs w:val="28"/>
        </w:rPr>
        <w:t>е</w:t>
      </w:r>
      <w:r w:rsidR="005B3E2E" w:rsidRPr="00CD7975">
        <w:rPr>
          <w:sz w:val="28"/>
          <w:szCs w:val="28"/>
        </w:rPr>
        <w:t xml:space="preserve"> правовы</w:t>
      </w:r>
      <w:r w:rsidR="00462DC8" w:rsidRPr="00CD7975">
        <w:rPr>
          <w:sz w:val="28"/>
          <w:szCs w:val="28"/>
        </w:rPr>
        <w:t>е</w:t>
      </w:r>
      <w:r w:rsidR="005B3E2E" w:rsidRPr="00CD7975">
        <w:rPr>
          <w:sz w:val="28"/>
          <w:szCs w:val="28"/>
        </w:rPr>
        <w:t xml:space="preserve"> акт</w:t>
      </w:r>
      <w:r w:rsidR="00462DC8" w:rsidRPr="00CD7975">
        <w:rPr>
          <w:sz w:val="28"/>
          <w:szCs w:val="28"/>
        </w:rPr>
        <w:t>ы</w:t>
      </w:r>
      <w:r w:rsidR="005B3E2E" w:rsidRPr="00CD7975">
        <w:rPr>
          <w:sz w:val="28"/>
          <w:szCs w:val="28"/>
        </w:rPr>
        <w:t xml:space="preserve"> Российской Федерации, Нижегородской области и </w:t>
      </w:r>
      <w:proofErr w:type="spellStart"/>
      <w:r w:rsidR="005B3E2E" w:rsidRPr="00CD7975">
        <w:rPr>
          <w:sz w:val="28"/>
          <w:szCs w:val="28"/>
        </w:rPr>
        <w:t>Княгининского</w:t>
      </w:r>
      <w:proofErr w:type="spellEnd"/>
      <w:r w:rsidR="005B3E2E" w:rsidRPr="00CD7975">
        <w:rPr>
          <w:sz w:val="28"/>
          <w:szCs w:val="28"/>
        </w:rPr>
        <w:t xml:space="preserve"> </w:t>
      </w:r>
      <w:r w:rsidR="004D44EC" w:rsidRPr="00CD7975">
        <w:rPr>
          <w:sz w:val="28"/>
          <w:szCs w:val="28"/>
        </w:rPr>
        <w:t xml:space="preserve">муниципального </w:t>
      </w:r>
      <w:r w:rsidR="00974383" w:rsidRPr="00CD7975">
        <w:rPr>
          <w:sz w:val="28"/>
          <w:szCs w:val="28"/>
        </w:rPr>
        <w:t>округа</w:t>
      </w:r>
      <w:r w:rsidR="005B3E2E" w:rsidRPr="00CD7975">
        <w:rPr>
          <w:sz w:val="28"/>
          <w:szCs w:val="28"/>
        </w:rPr>
        <w:t>.</w:t>
      </w:r>
    </w:p>
    <w:p w:rsidR="00A7325A" w:rsidRPr="003B2535" w:rsidRDefault="00A7325A" w:rsidP="003B2535">
      <w:pPr>
        <w:pStyle w:val="a6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b/>
          <w:sz w:val="28"/>
          <w:szCs w:val="28"/>
        </w:rPr>
      </w:pPr>
      <w:r w:rsidRPr="00CD7975">
        <w:rPr>
          <w:b/>
          <w:sz w:val="28"/>
          <w:szCs w:val="28"/>
        </w:rPr>
        <w:t xml:space="preserve">Цель экспертизы: </w:t>
      </w:r>
      <w:proofErr w:type="gramStart"/>
      <w:r w:rsidR="003B2535">
        <w:rPr>
          <w:rFonts w:ascii="TimesNewRomanPSMT" w:hAnsi="TimesNewRomanPSMT"/>
          <w:color w:val="000000"/>
          <w:sz w:val="28"/>
          <w:szCs w:val="28"/>
        </w:rPr>
        <w:t xml:space="preserve">Определение достоверности и обоснованности </w:t>
      </w:r>
      <w:r w:rsidR="003B2535" w:rsidRPr="003B2535">
        <w:rPr>
          <w:rFonts w:ascii="TimesNewRomanPSMT" w:hAnsi="TimesNewRomanPSMT"/>
          <w:color w:val="000000"/>
          <w:sz w:val="28"/>
          <w:szCs w:val="28"/>
        </w:rPr>
        <w:t xml:space="preserve">показателей вносимых изменений в решение </w:t>
      </w:r>
      <w:r w:rsidRPr="003B2535">
        <w:rPr>
          <w:rFonts w:eastAsia="Times New Roman"/>
          <w:bCs/>
          <w:sz w:val="28"/>
          <w:szCs w:val="28"/>
          <w:lang w:eastAsia="ru-RU"/>
        </w:rPr>
        <w:t xml:space="preserve">Совета депутатов </w:t>
      </w:r>
      <w:proofErr w:type="spellStart"/>
      <w:r w:rsidRPr="003B2535">
        <w:rPr>
          <w:rFonts w:eastAsia="Times New Roman"/>
          <w:bCs/>
          <w:sz w:val="28"/>
          <w:szCs w:val="28"/>
          <w:lang w:eastAsia="ru-RU"/>
        </w:rPr>
        <w:t>Княгининского</w:t>
      </w:r>
      <w:proofErr w:type="spellEnd"/>
      <w:r w:rsidRPr="003B2535">
        <w:rPr>
          <w:rFonts w:eastAsia="Times New Roman"/>
          <w:bCs/>
          <w:sz w:val="28"/>
          <w:szCs w:val="28"/>
          <w:lang w:eastAsia="ru-RU"/>
        </w:rPr>
        <w:t xml:space="preserve"> муниципального округа Нижегородской области «</w:t>
      </w:r>
      <w:r w:rsidRPr="003B2535">
        <w:rPr>
          <w:sz w:val="28"/>
          <w:szCs w:val="28"/>
        </w:rPr>
        <w:t xml:space="preserve">О внесении изменений в решение в решение Совета депутатов </w:t>
      </w:r>
      <w:proofErr w:type="spellStart"/>
      <w:r w:rsidRPr="003B2535">
        <w:rPr>
          <w:sz w:val="28"/>
          <w:szCs w:val="28"/>
        </w:rPr>
        <w:t>Княгининского</w:t>
      </w:r>
      <w:proofErr w:type="spellEnd"/>
      <w:r w:rsidRPr="003B2535">
        <w:rPr>
          <w:sz w:val="28"/>
          <w:szCs w:val="28"/>
        </w:rPr>
        <w:t xml:space="preserve"> муниципального округа Нижегородской области от 05 декабря 2024 года  </w:t>
      </w:r>
      <w:r w:rsidR="001F50FF">
        <w:rPr>
          <w:sz w:val="28"/>
          <w:szCs w:val="28"/>
        </w:rPr>
        <w:t xml:space="preserve">   </w:t>
      </w:r>
      <w:r w:rsidRPr="003B2535">
        <w:rPr>
          <w:sz w:val="28"/>
          <w:szCs w:val="28"/>
        </w:rPr>
        <w:t xml:space="preserve">№ 53 «О бюджете </w:t>
      </w:r>
      <w:proofErr w:type="spellStart"/>
      <w:r w:rsidRPr="003B2535">
        <w:rPr>
          <w:sz w:val="28"/>
          <w:szCs w:val="28"/>
        </w:rPr>
        <w:t>Княгининского</w:t>
      </w:r>
      <w:proofErr w:type="spellEnd"/>
      <w:r w:rsidRPr="003B2535">
        <w:rPr>
          <w:sz w:val="28"/>
          <w:szCs w:val="28"/>
        </w:rPr>
        <w:t xml:space="preserve"> муниципального округа Нижегородской области на 2025 год</w:t>
      </w:r>
      <w:r w:rsidRPr="003B2535">
        <w:rPr>
          <w:b/>
          <w:sz w:val="28"/>
          <w:szCs w:val="28"/>
        </w:rPr>
        <w:t xml:space="preserve"> </w:t>
      </w:r>
      <w:r w:rsidRPr="003B2535">
        <w:rPr>
          <w:sz w:val="28"/>
          <w:szCs w:val="28"/>
        </w:rPr>
        <w:t>и на плановый период 2026 и 2027 годов».</w:t>
      </w:r>
      <w:proofErr w:type="gramEnd"/>
    </w:p>
    <w:p w:rsidR="008564A1" w:rsidRDefault="0025301A" w:rsidP="003B2535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sz w:val="28"/>
          <w:szCs w:val="28"/>
        </w:rPr>
        <w:sectPr w:rsidR="008564A1" w:rsidSect="003B2535">
          <w:headerReference w:type="default" r:id="rId10"/>
          <w:headerReference w:type="first" r:id="rId11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B2535">
        <w:rPr>
          <w:b/>
          <w:sz w:val="28"/>
          <w:szCs w:val="28"/>
        </w:rPr>
        <w:t xml:space="preserve">Предмет экспертизы: </w:t>
      </w:r>
      <w:r w:rsidR="00CD7975" w:rsidRPr="003B2535">
        <w:rPr>
          <w:rStyle w:val="markedcontent"/>
          <w:sz w:val="28"/>
          <w:szCs w:val="28"/>
        </w:rPr>
        <w:t xml:space="preserve">Проект </w:t>
      </w:r>
      <w:r w:rsidR="003B2535" w:rsidRPr="003B2535">
        <w:rPr>
          <w:rFonts w:ascii="TimesNewRomanPSMT" w:hAnsi="TimesNewRomanPSMT"/>
          <w:color w:val="000000"/>
          <w:sz w:val="28"/>
          <w:szCs w:val="28"/>
        </w:rPr>
        <w:t xml:space="preserve">решения </w:t>
      </w:r>
      <w:r w:rsidR="003B2535" w:rsidRPr="003B2535">
        <w:rPr>
          <w:rFonts w:eastAsia="Times New Roman"/>
          <w:bCs/>
          <w:sz w:val="28"/>
          <w:szCs w:val="28"/>
          <w:lang w:eastAsia="ru-RU"/>
        </w:rPr>
        <w:t xml:space="preserve">Совета депутатов </w:t>
      </w:r>
      <w:proofErr w:type="spellStart"/>
      <w:r w:rsidR="003B2535" w:rsidRPr="003B2535">
        <w:rPr>
          <w:rFonts w:eastAsia="Times New Roman"/>
          <w:bCs/>
          <w:sz w:val="28"/>
          <w:szCs w:val="28"/>
          <w:lang w:eastAsia="ru-RU"/>
        </w:rPr>
        <w:t>Княгининского</w:t>
      </w:r>
      <w:proofErr w:type="spellEnd"/>
      <w:r w:rsidR="003B2535" w:rsidRPr="003B2535">
        <w:rPr>
          <w:rFonts w:eastAsia="Times New Roman"/>
          <w:bCs/>
          <w:sz w:val="28"/>
          <w:szCs w:val="28"/>
          <w:lang w:eastAsia="ru-RU"/>
        </w:rPr>
        <w:t xml:space="preserve"> муниципального округа Нижегородской области «</w:t>
      </w:r>
      <w:r w:rsidR="003B2535" w:rsidRPr="003B2535">
        <w:rPr>
          <w:sz w:val="28"/>
          <w:szCs w:val="28"/>
        </w:rPr>
        <w:t xml:space="preserve">О внесении </w:t>
      </w:r>
    </w:p>
    <w:p w:rsidR="001E6DD0" w:rsidRPr="003B2535" w:rsidRDefault="003B2535" w:rsidP="008564A1">
      <w:pPr>
        <w:pStyle w:val="a6"/>
        <w:tabs>
          <w:tab w:val="left" w:pos="993"/>
        </w:tabs>
        <w:autoSpaceDE w:val="0"/>
        <w:autoSpaceDN w:val="0"/>
        <w:adjustRightInd w:val="0"/>
        <w:ind w:left="0"/>
        <w:jc w:val="both"/>
        <w:outlineLvl w:val="3"/>
        <w:rPr>
          <w:sz w:val="28"/>
          <w:szCs w:val="28"/>
        </w:rPr>
      </w:pPr>
      <w:r w:rsidRPr="003B2535">
        <w:rPr>
          <w:sz w:val="28"/>
          <w:szCs w:val="28"/>
        </w:rPr>
        <w:lastRenderedPageBreak/>
        <w:t xml:space="preserve">изменений в решение в решение Совета депутатов </w:t>
      </w:r>
      <w:proofErr w:type="spellStart"/>
      <w:r w:rsidRPr="003B2535">
        <w:rPr>
          <w:sz w:val="28"/>
          <w:szCs w:val="28"/>
        </w:rPr>
        <w:t>Княгининского</w:t>
      </w:r>
      <w:proofErr w:type="spellEnd"/>
      <w:r w:rsidRPr="003B2535">
        <w:rPr>
          <w:sz w:val="28"/>
          <w:szCs w:val="28"/>
        </w:rPr>
        <w:t xml:space="preserve"> муниципального округа Нижегородской области от 05 декабря 2024 года  № 53 «О бюджете </w:t>
      </w:r>
      <w:proofErr w:type="spellStart"/>
      <w:r w:rsidRPr="003B2535">
        <w:rPr>
          <w:sz w:val="28"/>
          <w:szCs w:val="28"/>
        </w:rPr>
        <w:t>Княгининского</w:t>
      </w:r>
      <w:proofErr w:type="spellEnd"/>
      <w:r w:rsidRPr="003B2535">
        <w:rPr>
          <w:sz w:val="28"/>
          <w:szCs w:val="28"/>
        </w:rPr>
        <w:t xml:space="preserve"> муниципального округа Нижегородской области на 2025 год</w:t>
      </w:r>
      <w:r w:rsidRPr="003B2535">
        <w:rPr>
          <w:b/>
          <w:sz w:val="28"/>
          <w:szCs w:val="28"/>
        </w:rPr>
        <w:t xml:space="preserve"> </w:t>
      </w:r>
      <w:r w:rsidRPr="003B2535">
        <w:rPr>
          <w:sz w:val="28"/>
          <w:szCs w:val="28"/>
        </w:rPr>
        <w:t>и на плановый период 2026 и 2027 годов»</w:t>
      </w:r>
      <w:r w:rsidR="0025301A" w:rsidRPr="003B2535">
        <w:rPr>
          <w:sz w:val="28"/>
          <w:szCs w:val="28"/>
        </w:rPr>
        <w:t xml:space="preserve">. </w:t>
      </w:r>
    </w:p>
    <w:p w:rsidR="00CD7975" w:rsidRPr="00CD7975" w:rsidRDefault="00CD7975" w:rsidP="00147817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sz w:val="27"/>
          <w:szCs w:val="27"/>
        </w:rPr>
      </w:pPr>
      <w:proofErr w:type="gramStart"/>
      <w:r w:rsidRPr="00CD7975">
        <w:rPr>
          <w:b/>
          <w:sz w:val="28"/>
          <w:szCs w:val="28"/>
          <w:lang w:eastAsia="ru-RU" w:bidi="ru-RU"/>
        </w:rPr>
        <w:t>Объекты экспертно-аналитического мероприятия:</w:t>
      </w:r>
      <w:r w:rsidRPr="00A66240">
        <w:rPr>
          <w:sz w:val="28"/>
          <w:szCs w:val="28"/>
          <w:lang w:eastAsia="ru-RU" w:bidi="ru-RU"/>
        </w:rPr>
        <w:t xml:space="preserve"> финансов</w:t>
      </w:r>
      <w:r>
        <w:rPr>
          <w:sz w:val="28"/>
          <w:szCs w:val="28"/>
          <w:lang w:eastAsia="ru-RU" w:bidi="ru-RU"/>
        </w:rPr>
        <w:t>ое</w:t>
      </w:r>
      <w:r w:rsidRPr="00A66240">
        <w:rPr>
          <w:sz w:val="28"/>
          <w:szCs w:val="28"/>
          <w:lang w:eastAsia="ru-RU" w:bidi="ru-RU"/>
        </w:rPr>
        <w:t xml:space="preserve"> </w:t>
      </w:r>
      <w:r>
        <w:rPr>
          <w:sz w:val="28"/>
          <w:szCs w:val="28"/>
          <w:lang w:eastAsia="ru-RU" w:bidi="ru-RU"/>
        </w:rPr>
        <w:t>управление</w:t>
      </w:r>
      <w:r w:rsidRPr="00A66240">
        <w:rPr>
          <w:sz w:val="28"/>
          <w:szCs w:val="28"/>
          <w:lang w:eastAsia="ru-RU" w:bidi="ru-RU"/>
        </w:rPr>
        <w:t xml:space="preserve"> администрации </w:t>
      </w:r>
      <w:proofErr w:type="spellStart"/>
      <w:r>
        <w:rPr>
          <w:sz w:val="28"/>
          <w:szCs w:val="28"/>
          <w:lang w:eastAsia="ru-RU" w:bidi="ru-RU"/>
        </w:rPr>
        <w:t>Княгининского</w:t>
      </w:r>
      <w:proofErr w:type="spellEnd"/>
      <w:r>
        <w:rPr>
          <w:sz w:val="28"/>
          <w:szCs w:val="28"/>
          <w:lang w:eastAsia="ru-RU" w:bidi="ru-RU"/>
        </w:rPr>
        <w:t xml:space="preserve"> муниципального округа</w:t>
      </w:r>
      <w:r w:rsidRPr="00A66240">
        <w:rPr>
          <w:sz w:val="28"/>
          <w:szCs w:val="28"/>
          <w:lang w:eastAsia="ru-RU" w:bidi="ru-RU"/>
        </w:rPr>
        <w:t xml:space="preserve">, главные администраторы (администраторы) доходов бюджета </w:t>
      </w:r>
      <w:r>
        <w:rPr>
          <w:sz w:val="28"/>
          <w:szCs w:val="28"/>
          <w:lang w:eastAsia="ru-RU" w:bidi="ru-RU"/>
        </w:rPr>
        <w:t>округа</w:t>
      </w:r>
      <w:r w:rsidRPr="00A66240">
        <w:rPr>
          <w:sz w:val="28"/>
          <w:szCs w:val="28"/>
          <w:lang w:eastAsia="ru-RU" w:bidi="ru-RU"/>
        </w:rPr>
        <w:t xml:space="preserve">, главные распорядители (распорядители, получатели) бюджетных средств, главные администраторы (администраторы) источников финансирования дефицита бюджета </w:t>
      </w:r>
      <w:r>
        <w:rPr>
          <w:sz w:val="28"/>
          <w:szCs w:val="28"/>
          <w:lang w:eastAsia="ru-RU" w:bidi="ru-RU"/>
        </w:rPr>
        <w:t>округа</w:t>
      </w:r>
      <w:r w:rsidRPr="00A66240">
        <w:rPr>
          <w:sz w:val="28"/>
          <w:szCs w:val="28"/>
          <w:lang w:eastAsia="ru-RU" w:bidi="ru-RU"/>
        </w:rPr>
        <w:t xml:space="preserve">. </w:t>
      </w:r>
      <w:proofErr w:type="gramEnd"/>
    </w:p>
    <w:p w:rsidR="00CD7975" w:rsidRPr="00CD7975" w:rsidRDefault="00CD7975" w:rsidP="00CD7975">
      <w:pPr>
        <w:pStyle w:val="a6"/>
        <w:tabs>
          <w:tab w:val="left" w:pos="993"/>
        </w:tabs>
        <w:autoSpaceDE w:val="0"/>
        <w:autoSpaceDN w:val="0"/>
        <w:adjustRightInd w:val="0"/>
        <w:ind w:left="709"/>
        <w:jc w:val="both"/>
        <w:outlineLvl w:val="3"/>
        <w:rPr>
          <w:sz w:val="27"/>
          <w:szCs w:val="27"/>
        </w:rPr>
      </w:pPr>
    </w:p>
    <w:p w:rsidR="0097448F" w:rsidRPr="0099304F" w:rsidRDefault="00B42AEE" w:rsidP="0099304F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rFonts w:eastAsia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9304F">
        <w:rPr>
          <w:rFonts w:eastAsia="Times New Roman"/>
          <w:b/>
          <w:bCs/>
          <w:sz w:val="28"/>
          <w:szCs w:val="28"/>
          <w:bdr w:val="none" w:sz="0" w:space="0" w:color="auto" w:frame="1"/>
          <w:lang w:eastAsia="ru-RU"/>
        </w:rPr>
        <w:t>Общая часть</w:t>
      </w:r>
    </w:p>
    <w:p w:rsidR="00395364" w:rsidRDefault="00B542D7" w:rsidP="0099304F">
      <w:pPr>
        <w:shd w:val="clear" w:color="auto" w:fill="FFFFFF"/>
        <w:spacing w:after="75" w:line="336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решения </w:t>
      </w:r>
      <w:r w:rsidR="009E5532" w:rsidRPr="0099304F">
        <w:rPr>
          <w:rFonts w:ascii="Times New Roman" w:eastAsia="Times New Roman" w:hAnsi="Times New Roman"/>
          <w:bCs/>
          <w:sz w:val="28"/>
          <w:szCs w:val="28"/>
          <w:lang w:eastAsia="ru-RU"/>
        </w:rPr>
        <w:t>Совета депутатов</w:t>
      </w:r>
      <w:r w:rsidR="009E5532" w:rsidRPr="0099304F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="00BC1B86" w:rsidRPr="0099304F">
        <w:rPr>
          <w:rFonts w:ascii="Times New Roman" w:eastAsia="Times New Roman" w:hAnsi="Times New Roman"/>
          <w:bCs/>
          <w:sz w:val="28"/>
          <w:szCs w:val="28"/>
          <w:lang w:eastAsia="ru-RU"/>
        </w:rPr>
        <w:t>Княгининского</w:t>
      </w:r>
      <w:proofErr w:type="spellEnd"/>
      <w:r w:rsidR="00BC1B86" w:rsidRPr="009930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D44EC" w:rsidRPr="009930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</w:t>
      </w:r>
      <w:r w:rsidR="009E5532" w:rsidRPr="009930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округа </w:t>
      </w:r>
      <w:r w:rsidR="00BC1B86" w:rsidRPr="009930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Нижегородской области </w:t>
      </w:r>
      <w:r w:rsidR="0099304F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99304F" w:rsidRPr="0099304F">
        <w:rPr>
          <w:rFonts w:ascii="Times New Roman" w:hAnsi="Times New Roman"/>
          <w:sz w:val="28"/>
          <w:szCs w:val="28"/>
        </w:rPr>
        <w:t xml:space="preserve">О внесении изменений в решение Советов депутатов </w:t>
      </w:r>
      <w:proofErr w:type="spellStart"/>
      <w:r w:rsidR="0099304F" w:rsidRPr="0099304F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99304F" w:rsidRPr="0099304F">
        <w:rPr>
          <w:rFonts w:ascii="Times New Roman" w:hAnsi="Times New Roman"/>
          <w:sz w:val="28"/>
          <w:szCs w:val="28"/>
        </w:rPr>
        <w:t xml:space="preserve"> муниципального округа от 05 декабря 2024 года  № 53 «О бюджете </w:t>
      </w:r>
      <w:proofErr w:type="spellStart"/>
      <w:r w:rsidR="0099304F" w:rsidRPr="0099304F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99304F" w:rsidRPr="0099304F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на 2025 год</w:t>
      </w:r>
      <w:r w:rsidR="0099304F" w:rsidRPr="0099304F">
        <w:rPr>
          <w:rFonts w:ascii="Times New Roman" w:hAnsi="Times New Roman"/>
          <w:b/>
          <w:sz w:val="28"/>
          <w:szCs w:val="28"/>
        </w:rPr>
        <w:t xml:space="preserve"> </w:t>
      </w:r>
      <w:r w:rsidR="0099304F" w:rsidRPr="0099304F">
        <w:rPr>
          <w:rFonts w:ascii="Times New Roman" w:hAnsi="Times New Roman"/>
          <w:sz w:val="28"/>
          <w:szCs w:val="28"/>
        </w:rPr>
        <w:t>и на плановый период 2026 и 2027 годов»</w:t>
      </w:r>
      <w:r w:rsidR="0099304F">
        <w:rPr>
          <w:rFonts w:ascii="Times New Roman" w:hAnsi="Times New Roman"/>
          <w:sz w:val="28"/>
          <w:szCs w:val="28"/>
        </w:rPr>
        <w:t xml:space="preserve"> </w:t>
      </w:r>
      <w:r w:rsidRPr="0099304F">
        <w:rPr>
          <w:rFonts w:ascii="Times New Roman" w:eastAsia="Times New Roman" w:hAnsi="Times New Roman"/>
          <w:sz w:val="28"/>
          <w:szCs w:val="28"/>
          <w:lang w:eastAsia="ru-RU"/>
        </w:rPr>
        <w:t>с приложениями</w:t>
      </w:r>
      <w:r w:rsidR="00BC1B86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B5450F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1, </w:t>
      </w:r>
      <w:r w:rsidR="00E76304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2, </w:t>
      </w:r>
      <w:r w:rsidR="00763C8F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 w:rsidR="007D7C34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4, </w:t>
      </w:r>
      <w:r w:rsidR="00CE3CC2" w:rsidRPr="0099304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F50FF">
        <w:rPr>
          <w:rFonts w:ascii="Times New Roman" w:eastAsia="Times New Roman" w:hAnsi="Times New Roman"/>
          <w:sz w:val="28"/>
          <w:szCs w:val="28"/>
          <w:lang w:eastAsia="ru-RU"/>
        </w:rPr>
        <w:t>, 6</w:t>
      </w:r>
      <w:r w:rsidR="009F6622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CDC" w:rsidRPr="0099304F">
        <w:rPr>
          <w:rFonts w:ascii="Times New Roman" w:eastAsia="Times New Roman" w:hAnsi="Times New Roman"/>
          <w:sz w:val="28"/>
          <w:szCs w:val="28"/>
          <w:lang w:eastAsia="ru-RU"/>
        </w:rPr>
        <w:t>(далее – проект Решения),</w:t>
      </w:r>
      <w:r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5364" w:rsidRPr="0099304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ояснительной </w:t>
      </w:r>
      <w:r w:rsidR="00B377D6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запиской к проекту </w:t>
      </w:r>
      <w:r w:rsidR="00395364" w:rsidRPr="0099304F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</w:t>
      </w:r>
      <w:proofErr w:type="gramEnd"/>
      <w:r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на экспертизу в </w:t>
      </w:r>
      <w:r w:rsidR="007B68EC" w:rsidRPr="0099304F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A40B44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онтрольно-счетную </w:t>
      </w:r>
      <w:r w:rsidR="00BC1B86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инспекцию </w:t>
      </w:r>
      <w:proofErr w:type="spellStart"/>
      <w:r w:rsidR="004D44EC" w:rsidRPr="0099304F">
        <w:rPr>
          <w:rFonts w:ascii="Times New Roman" w:eastAsia="Times New Roman" w:hAnsi="Times New Roman"/>
          <w:sz w:val="28"/>
          <w:szCs w:val="28"/>
          <w:lang w:eastAsia="ru-RU"/>
        </w:rPr>
        <w:t>Княгининского</w:t>
      </w:r>
      <w:proofErr w:type="spellEnd"/>
      <w:r w:rsidR="004D44EC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 w:rsidR="007B68EC" w:rsidRPr="0099304F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="00B377D6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50F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462DC8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50FF">
        <w:rPr>
          <w:rFonts w:ascii="Times New Roman" w:eastAsia="Times New Roman" w:hAnsi="Times New Roman"/>
          <w:sz w:val="28"/>
          <w:szCs w:val="28"/>
          <w:lang w:eastAsia="ru-RU"/>
        </w:rPr>
        <w:t>апрел</w:t>
      </w:r>
      <w:r w:rsidR="0099304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95364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304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D44EC" w:rsidRPr="0099304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9304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554B1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5364" w:rsidRPr="0099304F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462DC8" w:rsidRPr="009930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2DC8" w:rsidRPr="0099304F">
        <w:rPr>
          <w:rFonts w:ascii="Times New Roman" w:eastAsia="Times New Roman" w:hAnsi="Times New Roman"/>
          <w:b/>
          <w:sz w:val="28"/>
          <w:szCs w:val="28"/>
          <w:lang w:eastAsia="ru-RU"/>
        </w:rPr>
        <w:t>(в электронном виде)</w:t>
      </w:r>
      <w:r w:rsidR="00016CAE" w:rsidRPr="009930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45CD4" w:rsidRPr="0099304F" w:rsidRDefault="00345CD4" w:rsidP="0099304F">
      <w:pPr>
        <w:shd w:val="clear" w:color="auto" w:fill="FFFFFF"/>
        <w:spacing w:after="75" w:line="336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сведения и материалы, дополнительно к представленным материалам, не запрашивались. </w:t>
      </w:r>
    </w:p>
    <w:p w:rsidR="00325E80" w:rsidRPr="0099304F" w:rsidRDefault="00006DC8" w:rsidP="009930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304F">
        <w:rPr>
          <w:rFonts w:ascii="Times New Roman" w:hAnsi="Times New Roman"/>
          <w:color w:val="000000"/>
          <w:sz w:val="28"/>
          <w:szCs w:val="28"/>
        </w:rPr>
        <w:t>Вышеуказанный проект решения планируется к рассмотрению на</w:t>
      </w:r>
      <w:r w:rsidR="00325E80" w:rsidRPr="009930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304F">
        <w:rPr>
          <w:rFonts w:ascii="Times New Roman" w:hAnsi="Times New Roman"/>
          <w:color w:val="000000"/>
          <w:sz w:val="28"/>
          <w:szCs w:val="28"/>
        </w:rPr>
        <w:t>заседании Совета депутатов</w:t>
      </w:r>
      <w:r w:rsidR="001F50FF">
        <w:rPr>
          <w:rFonts w:ascii="Times New Roman" w:hAnsi="Times New Roman"/>
          <w:color w:val="000000"/>
          <w:sz w:val="28"/>
          <w:szCs w:val="28"/>
        </w:rPr>
        <w:t xml:space="preserve"> 15</w:t>
      </w:r>
      <w:r w:rsidR="0099304F">
        <w:rPr>
          <w:rFonts w:ascii="Times New Roman" w:hAnsi="Times New Roman"/>
          <w:color w:val="000000"/>
          <w:sz w:val="28"/>
          <w:szCs w:val="28"/>
        </w:rPr>
        <w:t>.0</w:t>
      </w:r>
      <w:r w:rsidR="001F50FF">
        <w:rPr>
          <w:rFonts w:ascii="Times New Roman" w:hAnsi="Times New Roman"/>
          <w:color w:val="000000"/>
          <w:sz w:val="28"/>
          <w:szCs w:val="28"/>
        </w:rPr>
        <w:t>4</w:t>
      </w:r>
      <w:r w:rsidR="0099304F">
        <w:rPr>
          <w:rFonts w:ascii="Times New Roman" w:hAnsi="Times New Roman"/>
          <w:color w:val="000000"/>
          <w:sz w:val="28"/>
          <w:szCs w:val="28"/>
        </w:rPr>
        <w:t>.2025г</w:t>
      </w:r>
      <w:r w:rsidR="00325E80" w:rsidRPr="0099304F">
        <w:rPr>
          <w:rFonts w:ascii="Times New Roman" w:hAnsi="Times New Roman"/>
          <w:color w:val="000000"/>
          <w:sz w:val="28"/>
          <w:szCs w:val="28"/>
        </w:rPr>
        <w:t>.</w:t>
      </w:r>
    </w:p>
    <w:p w:rsidR="00006DC8" w:rsidRPr="0099304F" w:rsidRDefault="00006DC8" w:rsidP="009930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304F">
        <w:rPr>
          <w:rFonts w:ascii="Times New Roman" w:hAnsi="Times New Roman"/>
          <w:color w:val="000000"/>
          <w:sz w:val="28"/>
          <w:szCs w:val="28"/>
        </w:rPr>
        <w:t xml:space="preserve"> В соответствии с пунктом 1 статьи 184.1 Бюджетного кодекса РФ проектом решения вносятся изменения в основные характеристики бюджета</w:t>
      </w:r>
      <w:r w:rsidR="0099304F" w:rsidRPr="009930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304F" w:rsidRPr="0099304F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99304F" w:rsidRPr="0099304F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99304F">
        <w:rPr>
          <w:rFonts w:ascii="Times New Roman" w:hAnsi="Times New Roman"/>
          <w:color w:val="000000"/>
          <w:sz w:val="28"/>
          <w:szCs w:val="28"/>
        </w:rPr>
        <w:t xml:space="preserve"> на 202</w:t>
      </w:r>
      <w:r w:rsidR="0099304F">
        <w:rPr>
          <w:rFonts w:ascii="Times New Roman" w:hAnsi="Times New Roman"/>
          <w:color w:val="000000"/>
          <w:sz w:val="28"/>
          <w:szCs w:val="28"/>
        </w:rPr>
        <w:t>5</w:t>
      </w:r>
      <w:r w:rsidRPr="0099304F">
        <w:rPr>
          <w:rFonts w:ascii="Times New Roman" w:hAnsi="Times New Roman"/>
          <w:color w:val="000000"/>
          <w:sz w:val="28"/>
          <w:szCs w:val="28"/>
        </w:rPr>
        <w:t xml:space="preserve"> год и плановый 202</w:t>
      </w:r>
      <w:r w:rsidR="0099304F">
        <w:rPr>
          <w:rFonts w:ascii="Times New Roman" w:hAnsi="Times New Roman"/>
          <w:color w:val="000000"/>
          <w:sz w:val="28"/>
          <w:szCs w:val="28"/>
        </w:rPr>
        <w:t>6</w:t>
      </w:r>
      <w:r w:rsidRPr="0099304F"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99304F">
        <w:rPr>
          <w:rFonts w:ascii="Times New Roman" w:hAnsi="Times New Roman"/>
          <w:color w:val="000000"/>
          <w:sz w:val="28"/>
          <w:szCs w:val="28"/>
        </w:rPr>
        <w:t>7</w:t>
      </w:r>
      <w:r w:rsidRPr="0099304F">
        <w:rPr>
          <w:rFonts w:ascii="Times New Roman" w:hAnsi="Times New Roman"/>
          <w:color w:val="000000"/>
          <w:sz w:val="28"/>
          <w:szCs w:val="28"/>
        </w:rPr>
        <w:t xml:space="preserve"> годы</w:t>
      </w:r>
      <w:r w:rsidR="00345CD4">
        <w:rPr>
          <w:rFonts w:ascii="Times New Roman" w:hAnsi="Times New Roman"/>
          <w:color w:val="000000"/>
          <w:sz w:val="28"/>
          <w:szCs w:val="28"/>
        </w:rPr>
        <w:t xml:space="preserve"> (статья 1 проекта решения)</w:t>
      </w:r>
      <w:r w:rsidRPr="0099304F">
        <w:rPr>
          <w:rFonts w:ascii="Times New Roman" w:hAnsi="Times New Roman"/>
          <w:color w:val="000000"/>
          <w:sz w:val="28"/>
          <w:szCs w:val="28"/>
        </w:rPr>
        <w:t>.</w:t>
      </w:r>
    </w:p>
    <w:p w:rsidR="00006DC8" w:rsidRPr="0099304F" w:rsidRDefault="00006DC8" w:rsidP="009930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304F">
        <w:rPr>
          <w:rFonts w:ascii="Times New Roman" w:hAnsi="Times New Roman"/>
          <w:color w:val="000000"/>
          <w:sz w:val="28"/>
          <w:szCs w:val="28"/>
        </w:rPr>
        <w:t>При подготовке заключения анализировались показатели в сравнении с утвержденным бюджетом</w:t>
      </w:r>
      <w:r w:rsidR="001F50FF">
        <w:rPr>
          <w:rFonts w:ascii="Times New Roman" w:hAnsi="Times New Roman"/>
          <w:color w:val="000000"/>
          <w:sz w:val="28"/>
          <w:szCs w:val="28"/>
        </w:rPr>
        <w:t xml:space="preserve"> в редакции от 04</w:t>
      </w:r>
      <w:r w:rsidR="00345CD4">
        <w:rPr>
          <w:rFonts w:ascii="Times New Roman" w:hAnsi="Times New Roman"/>
          <w:color w:val="000000"/>
          <w:sz w:val="28"/>
          <w:szCs w:val="28"/>
        </w:rPr>
        <w:t>.0</w:t>
      </w:r>
      <w:r w:rsidR="001F50FF">
        <w:rPr>
          <w:rFonts w:ascii="Times New Roman" w:hAnsi="Times New Roman"/>
          <w:color w:val="000000"/>
          <w:sz w:val="28"/>
          <w:szCs w:val="28"/>
        </w:rPr>
        <w:t>3.2025 №10</w:t>
      </w:r>
      <w:r w:rsidRPr="0099304F">
        <w:rPr>
          <w:rFonts w:ascii="Times New Roman" w:hAnsi="Times New Roman"/>
          <w:color w:val="000000"/>
          <w:sz w:val="28"/>
          <w:szCs w:val="28"/>
        </w:rPr>
        <w:t>.</w:t>
      </w:r>
    </w:p>
    <w:p w:rsidR="00006DC8" w:rsidRPr="0099304F" w:rsidRDefault="00006DC8" w:rsidP="009930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B0943" w:rsidRPr="00A7325A" w:rsidRDefault="00006DC8" w:rsidP="00CB0943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b/>
          <w:bCs/>
          <w:color w:val="000000"/>
          <w:sz w:val="28"/>
          <w:szCs w:val="28"/>
        </w:rPr>
      </w:pPr>
      <w:r w:rsidRPr="00A7325A">
        <w:rPr>
          <w:b/>
          <w:bCs/>
          <w:color w:val="000000"/>
          <w:sz w:val="28"/>
          <w:szCs w:val="28"/>
        </w:rPr>
        <w:t>Изменение основных характеристик бюджета округа</w:t>
      </w:r>
    </w:p>
    <w:p w:rsidR="00A7325A" w:rsidRPr="00A7325A" w:rsidRDefault="00A7325A" w:rsidP="00A7325A">
      <w:pPr>
        <w:pStyle w:val="a6"/>
        <w:shd w:val="clear" w:color="auto" w:fill="FFFFFF"/>
        <w:ind w:left="0"/>
        <w:rPr>
          <w:b/>
          <w:bCs/>
          <w:color w:val="000000"/>
          <w:sz w:val="28"/>
          <w:szCs w:val="28"/>
        </w:rPr>
      </w:pPr>
    </w:p>
    <w:p w:rsidR="007C40F6" w:rsidRPr="00A7325A" w:rsidRDefault="007C40F6" w:rsidP="00823F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325A">
        <w:rPr>
          <w:rFonts w:ascii="Times New Roman" w:hAnsi="Times New Roman"/>
          <w:color w:val="000000"/>
          <w:sz w:val="28"/>
          <w:szCs w:val="28"/>
        </w:rPr>
        <w:t xml:space="preserve">Проектируемые основные характеристики бюджета </w:t>
      </w:r>
      <w:proofErr w:type="spellStart"/>
      <w:r w:rsidRPr="00A7325A">
        <w:rPr>
          <w:rFonts w:ascii="Times New Roman" w:hAnsi="Times New Roman"/>
          <w:color w:val="000000"/>
          <w:sz w:val="28"/>
          <w:szCs w:val="28"/>
        </w:rPr>
        <w:t>Княгининского</w:t>
      </w:r>
      <w:proofErr w:type="spellEnd"/>
      <w:r w:rsidRPr="00A7325A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на 202</w:t>
      </w:r>
      <w:r w:rsidR="0099304F" w:rsidRPr="00A7325A">
        <w:rPr>
          <w:rFonts w:ascii="Times New Roman" w:hAnsi="Times New Roman"/>
          <w:color w:val="000000"/>
          <w:sz w:val="28"/>
          <w:szCs w:val="28"/>
        </w:rPr>
        <w:t>5</w:t>
      </w:r>
      <w:r w:rsidRPr="00A7325A">
        <w:rPr>
          <w:rFonts w:ascii="Times New Roman" w:hAnsi="Times New Roman"/>
          <w:color w:val="000000"/>
          <w:sz w:val="28"/>
          <w:szCs w:val="28"/>
        </w:rPr>
        <w:t xml:space="preserve"> - 202</w:t>
      </w:r>
      <w:r w:rsidR="0099304F" w:rsidRPr="00A7325A">
        <w:rPr>
          <w:rFonts w:ascii="Times New Roman" w:hAnsi="Times New Roman"/>
          <w:color w:val="000000"/>
          <w:sz w:val="28"/>
          <w:szCs w:val="28"/>
        </w:rPr>
        <w:t>7</w:t>
      </w:r>
      <w:r w:rsidRPr="00A7325A">
        <w:rPr>
          <w:rFonts w:ascii="Times New Roman" w:hAnsi="Times New Roman"/>
          <w:color w:val="000000"/>
          <w:sz w:val="28"/>
          <w:szCs w:val="28"/>
        </w:rPr>
        <w:t xml:space="preserve"> годы отражены в следующей таблице.</w:t>
      </w:r>
      <w:r w:rsidR="00DD62CF" w:rsidRPr="00A7325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7325A" w:rsidRPr="0099304F" w:rsidRDefault="00DD62CF" w:rsidP="00CB0943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99304F">
        <w:rPr>
          <w:rFonts w:ascii="Times New Roman" w:hAnsi="Times New Roman"/>
          <w:color w:val="000000"/>
          <w:sz w:val="28"/>
          <w:szCs w:val="28"/>
        </w:rPr>
        <w:lastRenderedPageBreak/>
        <w:t>Таблица 1,</w:t>
      </w:r>
      <w:r w:rsidR="00CB0943" w:rsidRPr="0099304F"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99304F">
        <w:rPr>
          <w:rFonts w:ascii="Times New Roman" w:hAnsi="Times New Roman"/>
          <w:color w:val="000000"/>
          <w:sz w:val="28"/>
          <w:szCs w:val="28"/>
        </w:rPr>
        <w:t>ыс</w:t>
      </w:r>
      <w:proofErr w:type="gramStart"/>
      <w:r w:rsidRPr="0099304F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Pr="0099304F">
        <w:rPr>
          <w:rFonts w:ascii="Times New Roman" w:hAnsi="Times New Roman"/>
          <w:color w:val="000000"/>
          <w:sz w:val="28"/>
          <w:szCs w:val="28"/>
        </w:rPr>
        <w:t>ублей</w:t>
      </w:r>
    </w:p>
    <w:tbl>
      <w:tblPr>
        <w:tblW w:w="14737" w:type="dxa"/>
        <w:tblInd w:w="113" w:type="dxa"/>
        <w:tblLayout w:type="fixed"/>
        <w:tblLook w:val="04A0"/>
      </w:tblPr>
      <w:tblGrid>
        <w:gridCol w:w="453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09257F" w:rsidRPr="001C399C" w:rsidTr="004612B7">
        <w:trPr>
          <w:trHeight w:val="51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1F50FF" w:rsidP="001F50F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Утвержденный бюджет от 04</w:t>
            </w:r>
            <w:r w:rsidR="0099304F"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="008564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99304F"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8564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99304F"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</w:tr>
      <w:tr w:rsidR="0009257F" w:rsidRPr="001C399C" w:rsidTr="004612B7">
        <w:trPr>
          <w:trHeight w:val="300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4F" w:rsidRPr="00A7325A" w:rsidRDefault="0099304F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E01F5A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плановый период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E01F5A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плановый период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E01F5A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плановый период</w:t>
            </w:r>
          </w:p>
        </w:tc>
      </w:tr>
      <w:tr w:rsidR="00A7325A" w:rsidRPr="001C399C" w:rsidTr="004612B7">
        <w:trPr>
          <w:trHeight w:val="300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4F" w:rsidRPr="00A7325A" w:rsidRDefault="0099304F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4F" w:rsidRPr="00A7325A" w:rsidRDefault="0099304F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E01F5A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E01F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E01F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4F" w:rsidRPr="00A7325A" w:rsidRDefault="0099304F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E01F5A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E01F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E01F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4F" w:rsidRPr="00A7325A" w:rsidRDefault="0099304F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E01F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E01F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04F" w:rsidRPr="00A7325A" w:rsidRDefault="0099304F" w:rsidP="00E01F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E01F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</w:tr>
      <w:tr w:rsidR="001F50FF" w:rsidRPr="001C399C" w:rsidTr="004612B7">
        <w:trPr>
          <w:trHeight w:val="3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ДОХОДЫ, 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0FF" w:rsidRPr="00040CBE" w:rsidRDefault="001F50FF" w:rsidP="001F50F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843 136,5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0FF" w:rsidRPr="00040CBE" w:rsidRDefault="001F50FF" w:rsidP="001F50F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813 005,8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0FF" w:rsidRPr="00040CBE" w:rsidRDefault="001F50FF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905 151,7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0FF" w:rsidRPr="00040CBE" w:rsidRDefault="00763F90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857 931,1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0FF" w:rsidRPr="00040CBE" w:rsidRDefault="001F50FF" w:rsidP="009F3D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813 005,8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0FF" w:rsidRPr="00040CBE" w:rsidRDefault="00763F90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905 191,5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040CBE" w:rsidRDefault="001F50FF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+14 794,6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040CBE" w:rsidRDefault="001F50FF" w:rsidP="001F50F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040CBE" w:rsidRDefault="00763F90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+39,8</w:t>
            </w:r>
          </w:p>
        </w:tc>
      </w:tr>
      <w:tr w:rsidR="001F50FF" w:rsidRPr="001C399C" w:rsidTr="004612B7">
        <w:trPr>
          <w:trHeight w:val="4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0FF" w:rsidRPr="00040CBE" w:rsidRDefault="001F50FF" w:rsidP="001F50F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322 198,1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0FF" w:rsidRPr="00040CBE" w:rsidRDefault="001F50FF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352 624,1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0FF" w:rsidRPr="00040CBE" w:rsidRDefault="001F50FF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383 764,3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040CBE" w:rsidRDefault="001F50FF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322 198,1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040CBE" w:rsidRDefault="001F50FF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352 624,1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040CBE" w:rsidRDefault="001F50FF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383 764,3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040CBE" w:rsidRDefault="001F50FF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040CBE" w:rsidRDefault="001F50FF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040CBE" w:rsidRDefault="001F50FF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0FF" w:rsidRPr="001C399C" w:rsidTr="004612B7">
        <w:trPr>
          <w:trHeight w:val="3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0FF" w:rsidRPr="00040CBE" w:rsidRDefault="001F50FF" w:rsidP="001F50F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D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938,4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0FF" w:rsidRPr="00040CBE" w:rsidRDefault="001F50FF" w:rsidP="001F50F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460 381,7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0FF" w:rsidRPr="00040CBE" w:rsidRDefault="001F50FF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521 387,4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040CBE" w:rsidRDefault="001F50FF" w:rsidP="00040C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535 733,0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040CBE" w:rsidRDefault="001F50FF" w:rsidP="009F3D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460 381,7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040CBE" w:rsidRDefault="00763F90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521 427,2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040CBE" w:rsidRDefault="001F50FF" w:rsidP="00EC40A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+14 794,6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040CBE" w:rsidRDefault="001F50FF" w:rsidP="001F50F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040CBE" w:rsidRDefault="00763F90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+39,8</w:t>
            </w:r>
          </w:p>
        </w:tc>
      </w:tr>
      <w:tr w:rsidR="00AA7E20" w:rsidRPr="001C399C" w:rsidTr="004612B7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E20" w:rsidRPr="00A7325A" w:rsidRDefault="00AA7E20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РАСХОДЫ, в т.ч.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E20" w:rsidRPr="00040CBE" w:rsidRDefault="00AA7E20" w:rsidP="001F50F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893 806,2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E20" w:rsidRPr="00040CBE" w:rsidRDefault="00AA7E20" w:rsidP="0035740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800 907,5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E20" w:rsidRPr="00040CBE" w:rsidRDefault="00AA7E20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879 212,9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E20" w:rsidRPr="00040CBE" w:rsidRDefault="00AA7E20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912 445,6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E20" w:rsidRPr="00040CBE" w:rsidRDefault="00AA7E20" w:rsidP="009F3D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800 907,5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E20" w:rsidRPr="00040CBE" w:rsidRDefault="00AA7E20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879 252,7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E20" w:rsidRPr="00040CBE" w:rsidRDefault="00AA7E20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+18 639,4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E20" w:rsidRPr="00040CBE" w:rsidRDefault="00CD57B8" w:rsidP="001F50F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E20" w:rsidRPr="00040CBE" w:rsidRDefault="00CD57B8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+39,8</w:t>
            </w:r>
          </w:p>
        </w:tc>
      </w:tr>
      <w:tr w:rsidR="00AA7E20" w:rsidRPr="001C399C" w:rsidTr="004612B7">
        <w:trPr>
          <w:trHeight w:val="29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E20" w:rsidRPr="00A7325A" w:rsidRDefault="00AA7E20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E20" w:rsidRPr="00040CBE" w:rsidRDefault="00AA7E20" w:rsidP="001F50F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873 213,1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E20" w:rsidRPr="00040CBE" w:rsidRDefault="00AA7E20" w:rsidP="0035740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781 325,0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E20" w:rsidRPr="00040CBE" w:rsidRDefault="00AA7E20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859 667,0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E20" w:rsidRPr="00040CBE" w:rsidRDefault="00AA7E20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891 852,5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E20" w:rsidRPr="00040CBE" w:rsidRDefault="00AA7E20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781 325,0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E20" w:rsidRPr="00040CBE" w:rsidRDefault="00CD57B8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859 706,8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E20" w:rsidRPr="00040CBE" w:rsidRDefault="00CD57B8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+18 639,4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E20" w:rsidRPr="00040CBE" w:rsidRDefault="00AA7E20" w:rsidP="001F50F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E20" w:rsidRPr="00040CBE" w:rsidRDefault="00CD57B8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+39,8</w:t>
            </w:r>
          </w:p>
        </w:tc>
      </w:tr>
      <w:tr w:rsidR="00AA7E20" w:rsidRPr="001C399C" w:rsidTr="004612B7">
        <w:trPr>
          <w:trHeight w:val="37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E20" w:rsidRPr="00A7325A" w:rsidRDefault="00AA7E20" w:rsidP="009F3D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E20" w:rsidRPr="00040CBE" w:rsidRDefault="00AA7E20" w:rsidP="001F50F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20 593,1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E20" w:rsidRPr="00040CBE" w:rsidRDefault="00AA7E20" w:rsidP="0035740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19 582,5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7E20" w:rsidRPr="00040CBE" w:rsidRDefault="00AA7E20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19 545,9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E20" w:rsidRPr="00040CBE" w:rsidRDefault="00AA7E20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20 593,1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E20" w:rsidRPr="00040CBE" w:rsidRDefault="00AA7E20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19 582,5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E20" w:rsidRPr="00040CBE" w:rsidRDefault="00AA7E20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19 545,9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E20" w:rsidRPr="00040CBE" w:rsidRDefault="00CD57B8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E20" w:rsidRPr="00040CBE" w:rsidRDefault="00AA7E20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E20" w:rsidRPr="00040CBE" w:rsidRDefault="00AA7E20" w:rsidP="00040CB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0FF" w:rsidRPr="001C399C" w:rsidTr="004612B7">
        <w:trPr>
          <w:trHeight w:val="5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9F3D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0FF" w:rsidRPr="00A7325A" w:rsidRDefault="001F50FF" w:rsidP="001F50F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0FF" w:rsidRPr="00A7325A" w:rsidRDefault="001F50FF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12 098,3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0FF" w:rsidRPr="00A7325A" w:rsidRDefault="001F50FF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25 938,8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12 098,3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25 938,8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4612B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4612B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0FF" w:rsidRPr="001C399C" w:rsidTr="004612B7">
        <w:trPr>
          <w:trHeight w:val="7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Публичные нормативные обязательства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(ст.9)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0FF" w:rsidRPr="00A7325A" w:rsidRDefault="001F50FF" w:rsidP="001F50F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8 204,8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0FF" w:rsidRPr="00A7325A" w:rsidRDefault="001F50FF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8 792,4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0FF" w:rsidRPr="00A7325A" w:rsidRDefault="001F50FF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8 880,6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CD57B8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9 704,8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8 792,4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8 880,6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CD57B8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+1 500,0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4612B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4612B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0FF" w:rsidRPr="001C399C" w:rsidTr="004612B7">
        <w:trPr>
          <w:trHeight w:val="89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9260A0" w:rsidRDefault="001F50FF" w:rsidP="0099304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Резервный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дминистрации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 ст.8)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0FF" w:rsidRPr="00A7325A" w:rsidRDefault="001F50FF" w:rsidP="001F50F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6 931,7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0FF" w:rsidRPr="00A7325A" w:rsidRDefault="001F50FF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1 350,4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0FF" w:rsidRPr="00A7325A" w:rsidRDefault="001F50FF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10 212,6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6 931,7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1 350,4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10 212,6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43465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43465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0FF" w:rsidRPr="001C399C" w:rsidTr="004612B7">
        <w:trPr>
          <w:trHeight w:val="7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50FF" w:rsidRPr="009260A0" w:rsidRDefault="001F50FF" w:rsidP="004809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Верхний предел муниципального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внутреннего 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0FF" w:rsidRPr="00A7325A" w:rsidRDefault="001F50FF" w:rsidP="001F50F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0FF" w:rsidRPr="00A7325A" w:rsidRDefault="001F50FF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0FF" w:rsidRPr="00A7325A" w:rsidRDefault="001F50FF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0FF" w:rsidRDefault="001F50FF" w:rsidP="004612B7">
            <w:pPr>
              <w:jc w:val="center"/>
            </w:pPr>
            <w:r w:rsidRPr="005513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0FF" w:rsidRDefault="001F50FF" w:rsidP="004612B7">
            <w:pPr>
              <w:jc w:val="center"/>
            </w:pPr>
            <w:r w:rsidRPr="005513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0FF" w:rsidRDefault="001F50FF" w:rsidP="004612B7">
            <w:pPr>
              <w:jc w:val="center"/>
            </w:pPr>
            <w:r w:rsidRPr="005513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F50FF" w:rsidRPr="001C399C" w:rsidTr="004612B7">
        <w:trPr>
          <w:trHeight w:val="7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50FF" w:rsidRPr="009260A0" w:rsidRDefault="001F50FF" w:rsidP="004809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Дорожный фонд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(ст.16)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0FF" w:rsidRPr="00A7325A" w:rsidRDefault="001F50FF" w:rsidP="001F50F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22 696,8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0FF" w:rsidRPr="00A7325A" w:rsidRDefault="001F50FF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13 719,5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0FF" w:rsidRPr="00A7325A" w:rsidRDefault="001F50FF" w:rsidP="00C54D3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18 272,5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99304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22 696,8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13 719,5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48092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18 272,5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43465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+3 405,5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43465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0FF" w:rsidRPr="00A7325A" w:rsidRDefault="001F50FF" w:rsidP="0043465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D57B8" w:rsidRPr="001C399C" w:rsidTr="004612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7B8" w:rsidRPr="00A7325A" w:rsidRDefault="00CD57B8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ДЕФИЦИТ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(-), 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профицит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(+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7B8" w:rsidRPr="00A7325A" w:rsidRDefault="00CD57B8" w:rsidP="0035740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-50 669,7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7B8" w:rsidRPr="00A7325A" w:rsidRDefault="00CD57B8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7B8" w:rsidRPr="00A7325A" w:rsidRDefault="00CD57B8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7B8" w:rsidRPr="00A7325A" w:rsidRDefault="00CD57B8" w:rsidP="00CD57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-54 514,5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7B8" w:rsidRPr="00A7325A" w:rsidRDefault="00CD57B8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7B8" w:rsidRPr="00A7325A" w:rsidRDefault="00CD57B8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7B8" w:rsidRPr="00A7325A" w:rsidRDefault="00CD57B8" w:rsidP="00CD57B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-3 844,8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7B8" w:rsidRPr="00A7325A" w:rsidRDefault="00CD57B8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7B8" w:rsidRPr="00A7325A" w:rsidRDefault="00CD57B8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D57B8" w:rsidRPr="001C399C" w:rsidTr="004612B7">
        <w:trPr>
          <w:trHeight w:val="5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7B8" w:rsidRPr="00A7325A" w:rsidRDefault="00CD57B8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ИСТОЧНИКИ ФИНАНСИРОВАНИЯ ДЕФИЦИТА, 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7B8" w:rsidRPr="00A7325A" w:rsidRDefault="00CD57B8" w:rsidP="0035740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50 669,7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7B8" w:rsidRPr="00A7325A" w:rsidRDefault="00CD57B8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7B8" w:rsidRPr="00A7325A" w:rsidRDefault="00CD57B8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7B8" w:rsidRPr="00A7325A" w:rsidRDefault="00CD57B8" w:rsidP="0043465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54 514,5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7B8" w:rsidRPr="00A7325A" w:rsidRDefault="00CD57B8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7B8" w:rsidRPr="00A7325A" w:rsidRDefault="00CD57B8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7B8" w:rsidRPr="00A7325A" w:rsidRDefault="00CD57B8" w:rsidP="0043465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3 844,8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7B8" w:rsidRPr="00A7325A" w:rsidRDefault="00CD57B8" w:rsidP="0099304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7B8" w:rsidRPr="00A7325A" w:rsidRDefault="00CD57B8" w:rsidP="0099304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D57B8" w:rsidRPr="001C399C" w:rsidTr="004612B7">
        <w:trPr>
          <w:trHeight w:val="2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7B8" w:rsidRPr="00A7325A" w:rsidRDefault="00CD57B8" w:rsidP="0099304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остатки </w:t>
            </w:r>
            <w:r w:rsidRPr="00124B4D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средств на счетах по учету средств бюджета</w:t>
            </w:r>
            <w:r w:rsidRPr="00480921">
              <w:rPr>
                <w:rFonts w:ascii="Times New Roman" w:hAnsi="Times New Roman"/>
                <w:bCs/>
                <w:sz w:val="28"/>
                <w:szCs w:val="28"/>
                <w:lang w:eastAsia="ru-RU" w:bidi="ru-RU"/>
              </w:rPr>
              <w:t xml:space="preserve"> 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7B8" w:rsidRPr="00A7325A" w:rsidRDefault="00CD57B8" w:rsidP="0035740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50 669,7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7B8" w:rsidRPr="00A7325A" w:rsidRDefault="00CD57B8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7B8" w:rsidRPr="00A7325A" w:rsidRDefault="00CD57B8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7B8" w:rsidRPr="00A7325A" w:rsidRDefault="00CD57B8" w:rsidP="0035740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54 514,5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7B8" w:rsidRPr="00A7325A" w:rsidRDefault="00CD57B8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7B8" w:rsidRPr="00A7325A" w:rsidRDefault="00CD57B8" w:rsidP="004D3D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7B8" w:rsidRPr="00A7325A" w:rsidRDefault="00CD57B8" w:rsidP="0043465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3 844,8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7B8" w:rsidRPr="00A7325A" w:rsidRDefault="00CD57B8" w:rsidP="0099304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7B8" w:rsidRPr="00A7325A" w:rsidRDefault="00CD57B8" w:rsidP="0099304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</w:tbl>
    <w:p w:rsidR="00480921" w:rsidRPr="00480921" w:rsidRDefault="00480921" w:rsidP="004809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proofErr w:type="gramStart"/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Проектом </w:t>
      </w:r>
      <w:r>
        <w:rPr>
          <w:rFonts w:ascii="Times New Roman" w:hAnsi="Times New Roman"/>
          <w:bCs/>
          <w:sz w:val="28"/>
          <w:szCs w:val="28"/>
          <w:lang w:eastAsia="ru-RU" w:bidi="ru-RU"/>
        </w:rPr>
        <w:t xml:space="preserve">бюджета 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планируется увеличение доходной части бюджета в 202</w:t>
      </w:r>
      <w:r>
        <w:rPr>
          <w:rFonts w:ascii="Times New Roman" w:hAnsi="Times New Roman"/>
          <w:bCs/>
          <w:sz w:val="28"/>
          <w:szCs w:val="28"/>
          <w:lang w:eastAsia="ru-RU" w:bidi="ru-RU"/>
        </w:rPr>
        <w:t>5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году на </w:t>
      </w:r>
      <w:r w:rsidR="007E0C3A">
        <w:rPr>
          <w:rFonts w:ascii="Times New Roman" w:hAnsi="Times New Roman"/>
          <w:bCs/>
          <w:sz w:val="28"/>
          <w:szCs w:val="28"/>
          <w:lang w:eastAsia="ru-RU" w:bidi="ru-RU"/>
        </w:rPr>
        <w:t>14 794,6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или на </w:t>
      </w:r>
      <w:r w:rsidR="007E0C3A">
        <w:rPr>
          <w:rFonts w:ascii="Times New Roman" w:hAnsi="Times New Roman"/>
          <w:bCs/>
          <w:sz w:val="28"/>
          <w:szCs w:val="28"/>
          <w:lang w:eastAsia="ru-RU" w:bidi="ru-RU"/>
        </w:rPr>
        <w:t>1,8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% в сравнении с показателем, утвержденным Решением о бюджете, расходной части – на </w:t>
      </w:r>
      <w:r w:rsidR="007E0C3A">
        <w:rPr>
          <w:rFonts w:ascii="Times New Roman" w:hAnsi="Times New Roman"/>
          <w:bCs/>
          <w:sz w:val="28"/>
          <w:szCs w:val="28"/>
          <w:lang w:eastAsia="ru-RU" w:bidi="ru-RU"/>
        </w:rPr>
        <w:t>18 639,4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или на </w:t>
      </w:r>
      <w:r w:rsidR="007E0C3A">
        <w:rPr>
          <w:rFonts w:ascii="Times New Roman" w:hAnsi="Times New Roman"/>
          <w:bCs/>
          <w:sz w:val="28"/>
          <w:szCs w:val="28"/>
          <w:lang w:eastAsia="ru-RU" w:bidi="ru-RU"/>
        </w:rPr>
        <w:t>2,1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%. В результате корректировки доходы бюджета</w:t>
      </w:r>
      <w:r w:rsidR="00EC40A6">
        <w:rPr>
          <w:rFonts w:ascii="Times New Roman" w:hAnsi="Times New Roman"/>
          <w:bCs/>
          <w:sz w:val="28"/>
          <w:szCs w:val="28"/>
          <w:lang w:eastAsia="ru-RU" w:bidi="ru-RU"/>
        </w:rPr>
        <w:t xml:space="preserve"> муниципального округа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составят </w:t>
      </w:r>
      <w:r w:rsidR="007E0C3A">
        <w:rPr>
          <w:rFonts w:ascii="Times New Roman" w:hAnsi="Times New Roman"/>
          <w:bCs/>
          <w:sz w:val="28"/>
          <w:szCs w:val="28"/>
          <w:lang w:eastAsia="ru-RU" w:bidi="ru-RU"/>
        </w:rPr>
        <w:t>857 931,1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 w:rsidR="00EC40A6"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, расходы – </w:t>
      </w:r>
      <w:r w:rsidR="007E0C3A">
        <w:rPr>
          <w:rFonts w:ascii="Times New Roman" w:hAnsi="Times New Roman"/>
          <w:bCs/>
          <w:sz w:val="28"/>
          <w:szCs w:val="28"/>
          <w:lang w:eastAsia="ru-RU" w:bidi="ru-RU"/>
        </w:rPr>
        <w:t>912 445,6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 w:rsidR="00EC40A6"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, дефицит увеличивается с </w:t>
      </w:r>
      <w:r w:rsidR="007E0C3A">
        <w:rPr>
          <w:rFonts w:ascii="Times New Roman" w:hAnsi="Times New Roman"/>
          <w:bCs/>
          <w:sz w:val="28"/>
          <w:szCs w:val="28"/>
          <w:lang w:eastAsia="ru-RU" w:bidi="ru-RU"/>
        </w:rPr>
        <w:t>50 669,7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 w:rsidR="00EC40A6"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proofErr w:type="gramEnd"/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до </w:t>
      </w:r>
      <w:r w:rsidR="007E0C3A">
        <w:rPr>
          <w:rFonts w:ascii="Times New Roman" w:hAnsi="Times New Roman"/>
          <w:bCs/>
          <w:sz w:val="28"/>
          <w:szCs w:val="28"/>
          <w:lang w:eastAsia="ru-RU" w:bidi="ru-RU"/>
        </w:rPr>
        <w:t>54 514,5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 w:rsidR="00EC40A6"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.</w:t>
      </w:r>
    </w:p>
    <w:p w:rsidR="00480921" w:rsidRPr="005E4BB0" w:rsidRDefault="00480921" w:rsidP="005E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Источником покрытия дефицита бюджета согласно представленному проекту Решения о бюджете, являются собственные средства – за счет остатков средств на счетах по учету средств бюджета </w:t>
      </w:r>
      <w:bookmarkStart w:id="0" w:name="_Hlk162268352"/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(</w:t>
      </w:r>
      <w:r w:rsidR="007E0C3A">
        <w:rPr>
          <w:rFonts w:ascii="Times New Roman" w:hAnsi="Times New Roman"/>
          <w:bCs/>
          <w:sz w:val="28"/>
          <w:szCs w:val="28"/>
          <w:lang w:eastAsia="ru-RU" w:bidi="ru-RU"/>
        </w:rPr>
        <w:t>54 514,5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 w:rsidR="005E4BB0">
        <w:rPr>
          <w:rFonts w:ascii="Times New Roman" w:hAnsi="Times New Roman"/>
          <w:bCs/>
          <w:sz w:val="28"/>
          <w:szCs w:val="28"/>
          <w:lang w:eastAsia="ru-RU" w:bidi="ru-RU"/>
        </w:rPr>
        <w:t xml:space="preserve">лей </w:t>
      </w:r>
      <w:r w:rsidR="005E4BB0" w:rsidRPr="005E4BB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или </w:t>
      </w:r>
      <w:r w:rsidR="007E0C3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52,8</w:t>
      </w:r>
      <w:r w:rsidR="005E4BB0" w:rsidRPr="005E4BB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% от утвержденного общего годового объема доходов бюджета без учета утвержденного объема безвозмездных поступлений и </w:t>
      </w:r>
      <w:r w:rsidR="005E4BB0" w:rsidRPr="005E4BB0">
        <w:rPr>
          <w:rFonts w:ascii="Times New Roman" w:hAnsi="Times New Roman"/>
          <w:sz w:val="28"/>
          <w:szCs w:val="28"/>
          <w:lang w:eastAsia="ru-RU"/>
        </w:rPr>
        <w:t>поступлений налоговых доходов по дополнительным нормативам отчислений (</w:t>
      </w:r>
      <w:r w:rsidR="005E4BB0">
        <w:rPr>
          <w:rFonts w:ascii="Times New Roman" w:hAnsi="Times New Roman"/>
          <w:sz w:val="28"/>
          <w:szCs w:val="28"/>
          <w:lang w:eastAsia="ru-RU"/>
        </w:rPr>
        <w:t>103 211,1</w:t>
      </w:r>
      <w:r w:rsidR="005E4BB0" w:rsidRPr="005E4BB0">
        <w:rPr>
          <w:rFonts w:ascii="Times New Roman" w:hAnsi="Times New Roman"/>
          <w:sz w:val="28"/>
          <w:szCs w:val="28"/>
          <w:lang w:eastAsia="ru-RU"/>
        </w:rPr>
        <w:t xml:space="preserve"> тыс. руб</w:t>
      </w:r>
      <w:r w:rsidR="005E4BB0">
        <w:rPr>
          <w:rFonts w:ascii="Times New Roman" w:hAnsi="Times New Roman"/>
          <w:sz w:val="28"/>
          <w:szCs w:val="28"/>
          <w:lang w:eastAsia="ru-RU"/>
        </w:rPr>
        <w:t>лей</w:t>
      </w:r>
      <w:r w:rsidR="005E4BB0" w:rsidRPr="005E4BB0">
        <w:rPr>
          <w:rFonts w:ascii="Times New Roman" w:hAnsi="Times New Roman"/>
          <w:sz w:val="28"/>
          <w:szCs w:val="28"/>
          <w:lang w:eastAsia="ru-RU"/>
        </w:rPr>
        <w:t>)</w:t>
      </w:r>
      <w:r w:rsidRPr="005E4BB0">
        <w:rPr>
          <w:rFonts w:ascii="Times New Roman" w:hAnsi="Times New Roman"/>
          <w:bCs/>
          <w:sz w:val="28"/>
          <w:szCs w:val="28"/>
          <w:lang w:eastAsia="ru-RU" w:bidi="ru-RU"/>
        </w:rPr>
        <w:t>)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.</w:t>
      </w:r>
      <w:proofErr w:type="gramEnd"/>
    </w:p>
    <w:p w:rsidR="00BB4C37" w:rsidRDefault="00BB4C37" w:rsidP="00BB4C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BB4C3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соответствии с ч. 3 ст. 92.1 БК РФ дефицит бюджета округа на 202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5</w:t>
      </w:r>
      <w:r w:rsidRPr="00BB4C3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год превысил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установленные ограничения (5,0</w:t>
      </w:r>
      <w:r w:rsidRPr="00BB4C3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%)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на </w:t>
      </w:r>
      <w:r w:rsidR="007E0C3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47,8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%</w:t>
      </w:r>
      <w:r w:rsidRPr="00BB4C3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, в связи с утверждением в составе </w:t>
      </w:r>
      <w:proofErr w:type="gramStart"/>
      <w:r w:rsidRPr="00BB4C3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источников финансирования дефицита местного бюджета сумм снижения остатков средств</w:t>
      </w:r>
      <w:proofErr w:type="gramEnd"/>
      <w:r w:rsidRPr="00BB4C3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на счетах по учету средств местного бюджета.</w:t>
      </w:r>
    </w:p>
    <w:p w:rsidR="00054713" w:rsidRDefault="00054713" w:rsidP="00BB4C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Параметры бюджета на плановый период (часть 2 статьи 1 проекта решения) предлагаются</w:t>
      </w:r>
      <w:r w:rsidRPr="0005471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:</w:t>
      </w:r>
    </w:p>
    <w:p w:rsidR="00054713" w:rsidRDefault="00054713" w:rsidP="00BB4C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-доходы и расходы на 202</w:t>
      </w:r>
      <w:r w:rsidR="007E0C3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год с </w:t>
      </w:r>
      <w:r w:rsidR="007E0C3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увеличением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на </w:t>
      </w:r>
      <w:r w:rsidR="007E0C3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39,8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тыс. рублей.</w:t>
      </w:r>
    </w:p>
    <w:p w:rsidR="00054713" w:rsidRPr="00BB4C37" w:rsidRDefault="00054713" w:rsidP="000547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>
        <w:rPr>
          <w:rFonts w:ascii="TimesNewRomanPSMT" w:hAnsi="TimesNewRomanPSMT"/>
          <w:color w:val="000000"/>
          <w:sz w:val="28"/>
          <w:szCs w:val="28"/>
        </w:rPr>
        <w:t>Основные параметры бюджета на плановый 202</w:t>
      </w:r>
      <w:r w:rsidR="007E0C3A">
        <w:rPr>
          <w:rFonts w:ascii="TimesNewRomanPSMT" w:hAnsi="TimesNewRomanPSMT"/>
          <w:color w:val="000000"/>
          <w:sz w:val="28"/>
          <w:szCs w:val="28"/>
        </w:rPr>
        <w:t>6</w:t>
      </w:r>
      <w:r>
        <w:rPr>
          <w:rFonts w:ascii="TimesNewRomanPSMT" w:hAnsi="TimesNewRomanPSMT"/>
          <w:color w:val="000000"/>
          <w:sz w:val="28"/>
          <w:szCs w:val="28"/>
        </w:rPr>
        <w:t xml:space="preserve"> год останутся неизменными по отношению к показателям, утвержденным решением Совета депутатов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Княгининского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муниципа</w:t>
      </w:r>
      <w:r w:rsidR="007E0C3A">
        <w:rPr>
          <w:rFonts w:ascii="TimesNewRomanPSMT" w:hAnsi="TimesNewRomanPSMT"/>
          <w:color w:val="000000"/>
          <w:sz w:val="28"/>
          <w:szCs w:val="28"/>
        </w:rPr>
        <w:t>льного округа от 04</w:t>
      </w:r>
      <w:r>
        <w:rPr>
          <w:rFonts w:ascii="TimesNewRomanPSMT" w:hAnsi="TimesNewRomanPSMT"/>
          <w:color w:val="000000"/>
          <w:sz w:val="28"/>
          <w:szCs w:val="28"/>
        </w:rPr>
        <w:t>.0</w:t>
      </w:r>
      <w:r w:rsidR="007E0C3A">
        <w:rPr>
          <w:rFonts w:ascii="TimesNewRomanPSMT" w:hAnsi="TimesNewRomanPSMT"/>
          <w:color w:val="000000"/>
          <w:sz w:val="28"/>
          <w:szCs w:val="28"/>
        </w:rPr>
        <w:t>3</w:t>
      </w:r>
      <w:r>
        <w:rPr>
          <w:rFonts w:ascii="TimesNewRomanPSMT" w:hAnsi="TimesNewRomanPSMT"/>
          <w:color w:val="000000"/>
          <w:sz w:val="28"/>
          <w:szCs w:val="28"/>
        </w:rPr>
        <w:t xml:space="preserve">.2025 № </w:t>
      </w:r>
      <w:r w:rsidR="007E0C3A">
        <w:rPr>
          <w:rFonts w:ascii="TimesNewRomanPSMT" w:hAnsi="TimesNewRomanPSMT"/>
          <w:color w:val="000000"/>
          <w:sz w:val="28"/>
          <w:szCs w:val="28"/>
        </w:rPr>
        <w:t>10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bookmarkEnd w:id="0"/>
    <w:p w:rsidR="00480921" w:rsidRDefault="00480921" w:rsidP="004809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В 202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6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и 202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7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годах доходы бюджета 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 xml:space="preserve">округа 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составят 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813 005,</w:t>
      </w:r>
      <w:r w:rsidR="00054713">
        <w:rPr>
          <w:rFonts w:ascii="Times New Roman" w:hAnsi="Times New Roman"/>
          <w:bCs/>
          <w:sz w:val="28"/>
          <w:szCs w:val="28"/>
          <w:lang w:eastAsia="ru-RU" w:bidi="ru-RU"/>
        </w:rPr>
        <w:t>8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и 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905 1</w:t>
      </w:r>
      <w:r w:rsidR="007E0C3A">
        <w:rPr>
          <w:rFonts w:ascii="Times New Roman" w:hAnsi="Times New Roman"/>
          <w:bCs/>
          <w:sz w:val="28"/>
          <w:szCs w:val="28"/>
          <w:lang w:eastAsia="ru-RU" w:bidi="ru-RU"/>
        </w:rPr>
        <w:t>9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1,</w:t>
      </w:r>
      <w:r w:rsidR="007E0C3A">
        <w:rPr>
          <w:rFonts w:ascii="Times New Roman" w:hAnsi="Times New Roman"/>
          <w:bCs/>
          <w:sz w:val="28"/>
          <w:szCs w:val="28"/>
          <w:lang w:eastAsia="ru-RU" w:bidi="ru-RU"/>
        </w:rPr>
        <w:t>5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по годам соответственно. Расходы бюджета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 xml:space="preserve"> округа 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в 202</w:t>
      </w:r>
      <w:r w:rsidR="00054713">
        <w:rPr>
          <w:rFonts w:ascii="Times New Roman" w:hAnsi="Times New Roman"/>
          <w:bCs/>
          <w:sz w:val="28"/>
          <w:szCs w:val="28"/>
          <w:lang w:eastAsia="ru-RU" w:bidi="ru-RU"/>
        </w:rPr>
        <w:t>6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году предлагается утвердить в сумме 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813 005,</w:t>
      </w:r>
      <w:r w:rsidR="00054713">
        <w:rPr>
          <w:rFonts w:ascii="Times New Roman" w:hAnsi="Times New Roman"/>
          <w:bCs/>
          <w:sz w:val="28"/>
          <w:szCs w:val="28"/>
          <w:lang w:eastAsia="ru-RU" w:bidi="ru-RU"/>
        </w:rPr>
        <w:t>8</w:t>
      </w:r>
      <w:r w:rsidR="00BB4C37"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, в 202</w:t>
      </w:r>
      <w:r w:rsidR="00054713">
        <w:rPr>
          <w:rFonts w:ascii="Times New Roman" w:hAnsi="Times New Roman"/>
          <w:bCs/>
          <w:sz w:val="28"/>
          <w:szCs w:val="28"/>
          <w:lang w:eastAsia="ru-RU" w:bidi="ru-RU"/>
        </w:rPr>
        <w:t>7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году – в сумме 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905 1</w:t>
      </w:r>
      <w:r w:rsidR="007E0C3A">
        <w:rPr>
          <w:rFonts w:ascii="Times New Roman" w:hAnsi="Times New Roman"/>
          <w:bCs/>
          <w:sz w:val="28"/>
          <w:szCs w:val="28"/>
          <w:lang w:eastAsia="ru-RU" w:bidi="ru-RU"/>
        </w:rPr>
        <w:t>9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1,</w:t>
      </w:r>
      <w:r w:rsidR="007E0C3A">
        <w:rPr>
          <w:rFonts w:ascii="Times New Roman" w:hAnsi="Times New Roman"/>
          <w:bCs/>
          <w:sz w:val="28"/>
          <w:szCs w:val="28"/>
          <w:lang w:eastAsia="ru-RU" w:bidi="ru-RU"/>
        </w:rPr>
        <w:t>5</w:t>
      </w:r>
      <w:r w:rsidR="00BB4C37" w:rsidRPr="00480921">
        <w:rPr>
          <w:rFonts w:ascii="Times New Roman" w:hAnsi="Times New Roman"/>
          <w:bCs/>
          <w:sz w:val="28"/>
          <w:szCs w:val="28"/>
          <w:lang w:eastAsia="ru-RU" w:bidi="ru-RU"/>
        </w:rPr>
        <w:t xml:space="preserve"> тыс. руб</w:t>
      </w:r>
      <w:r w:rsidR="00BB4C37">
        <w:rPr>
          <w:rFonts w:ascii="Times New Roman" w:hAnsi="Times New Roman"/>
          <w:bCs/>
          <w:sz w:val="28"/>
          <w:szCs w:val="28"/>
          <w:lang w:eastAsia="ru-RU" w:bidi="ru-RU"/>
        </w:rPr>
        <w:t>лей</w:t>
      </w:r>
      <w:r w:rsidRPr="00480921">
        <w:rPr>
          <w:rFonts w:ascii="Times New Roman" w:hAnsi="Times New Roman"/>
          <w:bCs/>
          <w:sz w:val="28"/>
          <w:szCs w:val="28"/>
          <w:lang w:eastAsia="ru-RU" w:bidi="ru-RU"/>
        </w:rPr>
        <w:t>.</w:t>
      </w:r>
      <w:r w:rsidR="00BB4C37" w:rsidRPr="00BB4C37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BB4C37" w:rsidRPr="00BB4C3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Бюджет определен </w:t>
      </w:r>
      <w:proofErr w:type="gramStart"/>
      <w:r w:rsidR="00BB4C37" w:rsidRPr="00BB4C37">
        <w:rPr>
          <w:rFonts w:ascii="Times New Roman" w:hAnsi="Times New Roman"/>
          <w:sz w:val="28"/>
          <w:szCs w:val="28"/>
        </w:rPr>
        <w:t>бездефицитным</w:t>
      </w:r>
      <w:proofErr w:type="gramEnd"/>
      <w:r w:rsidR="00BB4C37">
        <w:rPr>
          <w:rFonts w:ascii="Times New Roman" w:hAnsi="Times New Roman"/>
          <w:sz w:val="28"/>
          <w:szCs w:val="28"/>
        </w:rPr>
        <w:t>.</w:t>
      </w:r>
    </w:p>
    <w:p w:rsidR="00BB4C37" w:rsidRDefault="00BB4C37" w:rsidP="00457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1A1A1A"/>
          <w:sz w:val="28"/>
          <w:szCs w:val="28"/>
          <w:lang w:eastAsia="ru-RU"/>
        </w:rPr>
      </w:pPr>
      <w:proofErr w:type="gramStart"/>
      <w:r w:rsidRPr="004574AA">
        <w:rPr>
          <w:rFonts w:ascii="Times New Roman" w:eastAsia="Times New Roman" w:hAnsi="Times New Roman"/>
          <w:i/>
          <w:color w:val="1A1A1A"/>
          <w:sz w:val="28"/>
          <w:szCs w:val="28"/>
          <w:lang w:eastAsia="ru-RU"/>
        </w:rPr>
        <w:t>Общий объем условно утверждаемых расходов, установленный на плановый период 2026 и 2027 годов, соответствует п. 3 ст. 184.1 БК РФ</w:t>
      </w:r>
      <w:r w:rsidR="004574AA" w:rsidRPr="004574AA">
        <w:rPr>
          <w:rFonts w:ascii="Times New Roman" w:eastAsia="Times New Roman" w:hAnsi="Times New Roman"/>
          <w:i/>
          <w:color w:val="1A1A1A"/>
          <w:sz w:val="28"/>
          <w:szCs w:val="28"/>
          <w:lang w:eastAsia="ru-RU"/>
        </w:rPr>
        <w:t xml:space="preserve"> </w:t>
      </w:r>
      <w:r w:rsidR="004574AA">
        <w:rPr>
          <w:rFonts w:ascii="Times New Roman" w:eastAsia="Times New Roman" w:hAnsi="Times New Roman"/>
          <w:i/>
          <w:color w:val="1A1A1A"/>
          <w:sz w:val="28"/>
          <w:szCs w:val="28"/>
          <w:lang w:eastAsia="ru-RU"/>
        </w:rPr>
        <w:t>(</w:t>
      </w:r>
      <w:r w:rsidR="004574AA" w:rsidRPr="004574A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 первый год планового периода в объеме не менее 2,5 процента, на второй год планового периода в объеме не менее 5 процентов общего объема расходов бюджета (без учета расходов бюджета, </w:t>
      </w:r>
      <w:r w:rsidR="004574AA" w:rsidRPr="004574AA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предусмотренных за счет межбюджетных трансфертов из других бюджетов бюджетной системы</w:t>
      </w:r>
      <w:proofErr w:type="gramEnd"/>
      <w:r w:rsidR="004574AA" w:rsidRPr="004574A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4574AA" w:rsidRPr="004574AA">
        <w:rPr>
          <w:rFonts w:ascii="Times New Roman" w:hAnsi="Times New Roman"/>
          <w:i/>
          <w:iCs/>
          <w:sz w:val="28"/>
          <w:szCs w:val="28"/>
          <w:lang w:eastAsia="ru-RU"/>
        </w:rPr>
        <w:t>Российской Федерации, имеющих целевое назначение</w:t>
      </w:r>
      <w:r w:rsidR="004574AA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  <w:r w:rsidRPr="004574AA">
        <w:rPr>
          <w:rFonts w:ascii="Times New Roman" w:eastAsia="Times New Roman" w:hAnsi="Times New Roman"/>
          <w:i/>
          <w:color w:val="1A1A1A"/>
          <w:sz w:val="28"/>
          <w:szCs w:val="28"/>
          <w:lang w:eastAsia="ru-RU"/>
        </w:rPr>
        <w:t>.</w:t>
      </w:r>
      <w:proofErr w:type="gramEnd"/>
    </w:p>
    <w:p w:rsidR="00317F0E" w:rsidRPr="004574AA" w:rsidRDefault="00317F0E" w:rsidP="00457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9D1BBB" w:rsidRDefault="009D1BBB" w:rsidP="009D1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 xml:space="preserve">2.1. </w:t>
      </w:r>
      <w:r w:rsidRP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Основные характеристики доходов бюджета округа</w:t>
      </w:r>
    </w:p>
    <w:p w:rsidR="009D1BBB" w:rsidRDefault="009D1BBB" w:rsidP="009D1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</w:p>
    <w:p w:rsidR="004574AA" w:rsidRDefault="004574AA" w:rsidP="003B7245">
      <w:pPr>
        <w:jc w:val="both"/>
        <w:rPr>
          <w:rFonts w:cs="Tahoma"/>
          <w:bCs/>
          <w:sz w:val="28"/>
          <w:szCs w:val="28"/>
          <w:lang w:eastAsia="ru-RU" w:bidi="ru-RU"/>
        </w:rPr>
      </w:pPr>
      <w:r w:rsidRPr="004574AA">
        <w:rPr>
          <w:rFonts w:ascii="Times New Roman" w:hAnsi="Times New Roman"/>
          <w:sz w:val="28"/>
          <w:szCs w:val="28"/>
        </w:rPr>
        <w:t>Анализ предлагаемых к утверждению показателей плановых значений по доходам бюджета в разрезе классификации доходов представлены в таблице.</w:t>
      </w:r>
      <w:bookmarkStart w:id="1" w:name="_Hlk161925032"/>
    </w:p>
    <w:bookmarkEnd w:id="1"/>
    <w:p w:rsidR="004574AA" w:rsidRPr="003B7245" w:rsidRDefault="00D41EE2" w:rsidP="004574AA">
      <w:pPr>
        <w:tabs>
          <w:tab w:val="left" w:pos="709"/>
        </w:tabs>
        <w:ind w:firstLine="709"/>
        <w:jc w:val="right"/>
        <w:rPr>
          <w:rFonts w:ascii="Times New Roman" w:hAnsi="Times New Roman"/>
          <w:bCs/>
          <w:sz w:val="20"/>
          <w:szCs w:val="20"/>
          <w:lang w:eastAsia="ru-RU" w:bidi="ru-RU"/>
        </w:rPr>
      </w:pPr>
      <w:r>
        <w:rPr>
          <w:rFonts w:ascii="Times New Roman" w:hAnsi="Times New Roman"/>
          <w:bCs/>
          <w:sz w:val="20"/>
          <w:szCs w:val="20"/>
          <w:lang w:eastAsia="ru-RU" w:bidi="ru-RU"/>
        </w:rPr>
        <w:t xml:space="preserve">Таблица 2, </w:t>
      </w:r>
      <w:r w:rsidR="004574AA" w:rsidRPr="003B7245">
        <w:rPr>
          <w:rFonts w:ascii="Times New Roman" w:hAnsi="Times New Roman"/>
          <w:bCs/>
          <w:sz w:val="20"/>
          <w:szCs w:val="20"/>
          <w:lang w:eastAsia="ru-RU" w:bidi="ru-RU"/>
        </w:rPr>
        <w:t>тыс. руб</w:t>
      </w:r>
      <w:r w:rsidR="003B7245">
        <w:rPr>
          <w:rFonts w:ascii="Times New Roman" w:hAnsi="Times New Roman"/>
          <w:bCs/>
          <w:sz w:val="20"/>
          <w:szCs w:val="20"/>
          <w:lang w:eastAsia="ru-RU" w:bidi="ru-RU"/>
        </w:rPr>
        <w:t>лей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1275"/>
        <w:gridCol w:w="1134"/>
        <w:gridCol w:w="1134"/>
        <w:gridCol w:w="1276"/>
        <w:gridCol w:w="1276"/>
        <w:gridCol w:w="1276"/>
        <w:gridCol w:w="1134"/>
        <w:gridCol w:w="1134"/>
        <w:gridCol w:w="1134"/>
      </w:tblGrid>
      <w:tr w:rsidR="004574AA" w:rsidRPr="00F43D7A" w:rsidTr="003B7245">
        <w:trPr>
          <w:trHeight w:val="203"/>
        </w:trPr>
        <w:tc>
          <w:tcPr>
            <w:tcW w:w="3936" w:type="dxa"/>
            <w:vMerge w:val="restart"/>
            <w:shd w:val="clear" w:color="auto" w:fill="auto"/>
            <w:hideMark/>
          </w:tcPr>
          <w:p w:rsidR="004574AA" w:rsidRPr="003B7245" w:rsidRDefault="004574AA" w:rsidP="00C67EC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</w:p>
          <w:p w:rsidR="004574AA" w:rsidRPr="003B7245" w:rsidRDefault="004574AA" w:rsidP="00C67EC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</w:p>
          <w:p w:rsidR="004574AA" w:rsidRPr="003B7245" w:rsidRDefault="004574AA" w:rsidP="00C67EC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Наименование</w:t>
            </w:r>
          </w:p>
        </w:tc>
        <w:tc>
          <w:tcPr>
            <w:tcW w:w="3543" w:type="dxa"/>
            <w:gridSpan w:val="3"/>
            <w:shd w:val="clear" w:color="auto" w:fill="auto"/>
            <w:hideMark/>
          </w:tcPr>
          <w:p w:rsidR="004574AA" w:rsidRPr="003B7245" w:rsidRDefault="003B7245" w:rsidP="0035740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Утвержденный бюджет от </w:t>
            </w:r>
            <w:r w:rsidR="003574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  <w:r w:rsidR="00F17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</w:t>
            </w:r>
            <w:r w:rsidR="003574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F17A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.2025</w:t>
            </w:r>
            <w:r w:rsidRPr="00A73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№</w:t>
            </w:r>
            <w:r w:rsidR="003574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28" w:type="dxa"/>
            <w:gridSpan w:val="3"/>
            <w:shd w:val="clear" w:color="auto" w:fill="auto"/>
            <w:hideMark/>
          </w:tcPr>
          <w:p w:rsidR="004574AA" w:rsidRPr="003B7245" w:rsidRDefault="004574AA" w:rsidP="00C67EC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Проект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4574AA" w:rsidRPr="003B7245" w:rsidRDefault="004574AA" w:rsidP="00C67EC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Изменения</w:t>
            </w:r>
          </w:p>
        </w:tc>
      </w:tr>
      <w:tr w:rsidR="003B7245" w:rsidRPr="00F43D7A" w:rsidTr="003B7245">
        <w:trPr>
          <w:trHeight w:val="300"/>
        </w:trPr>
        <w:tc>
          <w:tcPr>
            <w:tcW w:w="3936" w:type="dxa"/>
            <w:vMerge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2025 год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плановый период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2025 год</w:t>
            </w:r>
          </w:p>
        </w:tc>
        <w:tc>
          <w:tcPr>
            <w:tcW w:w="2552" w:type="dxa"/>
            <w:gridSpan w:val="2"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плановый период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2025 год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плановый период</w:t>
            </w:r>
          </w:p>
        </w:tc>
      </w:tr>
      <w:tr w:rsidR="003B7245" w:rsidRPr="00F43D7A" w:rsidTr="003B7245">
        <w:trPr>
          <w:trHeight w:val="300"/>
        </w:trPr>
        <w:tc>
          <w:tcPr>
            <w:tcW w:w="3936" w:type="dxa"/>
            <w:vMerge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2026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3B7245" w:rsidRPr="003B7245" w:rsidRDefault="003B7245" w:rsidP="003B7245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202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7</w:t>
            </w: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 xml:space="preserve"> год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3B7245" w:rsidRPr="003B7245" w:rsidRDefault="003B7245" w:rsidP="003B7245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202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7</w:t>
            </w: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 xml:space="preserve"> год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7245" w:rsidRPr="003B7245" w:rsidRDefault="003B7245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2026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3B7245" w:rsidRPr="003B7245" w:rsidRDefault="003B7245" w:rsidP="003B7245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202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 xml:space="preserve">7 </w:t>
            </w: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год</w:t>
            </w:r>
          </w:p>
        </w:tc>
      </w:tr>
      <w:tr w:rsidR="00357402" w:rsidRPr="00F43D7A" w:rsidTr="00317F0E">
        <w:trPr>
          <w:trHeight w:val="70"/>
        </w:trPr>
        <w:tc>
          <w:tcPr>
            <w:tcW w:w="3936" w:type="dxa"/>
            <w:shd w:val="clear" w:color="auto" w:fill="auto"/>
            <w:hideMark/>
          </w:tcPr>
          <w:p w:rsidR="00357402" w:rsidRPr="00996E66" w:rsidRDefault="00357402" w:rsidP="00C67EC3">
            <w:pPr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 w:bidi="ru-RU"/>
              </w:rPr>
            </w:pPr>
            <w:r w:rsidRPr="00996E66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 w:bidi="ru-RU"/>
              </w:rPr>
              <w:t>Всего ДОХОДЫ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57402" w:rsidRPr="00996E66" w:rsidRDefault="00357402" w:rsidP="00357402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843 136,5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402" w:rsidRPr="00996E66" w:rsidRDefault="00357402" w:rsidP="00357402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813 005,8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402" w:rsidRPr="00996E66" w:rsidRDefault="00357402" w:rsidP="00357402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905 151,7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57402" w:rsidRPr="00996E66" w:rsidRDefault="00357402" w:rsidP="00C67EC3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857 931,1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57402" w:rsidRPr="00996E66" w:rsidRDefault="00357402" w:rsidP="00C67EC3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813 005,8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57402" w:rsidRPr="00996E66" w:rsidRDefault="00357402" w:rsidP="00357402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905 191,5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7402" w:rsidRPr="00996E66" w:rsidRDefault="00754108" w:rsidP="00C67EC3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+14 794,6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7402" w:rsidRPr="00996E66" w:rsidRDefault="00754108" w:rsidP="00C67EC3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7402" w:rsidRPr="00996E66" w:rsidRDefault="00754108" w:rsidP="00C67EC3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+39,8</w:t>
            </w:r>
          </w:p>
        </w:tc>
      </w:tr>
      <w:tr w:rsidR="00357402" w:rsidRPr="00F43D7A" w:rsidTr="00C67EC3">
        <w:trPr>
          <w:trHeight w:val="678"/>
        </w:trPr>
        <w:tc>
          <w:tcPr>
            <w:tcW w:w="3936" w:type="dxa"/>
            <w:shd w:val="clear" w:color="auto" w:fill="auto"/>
            <w:hideMark/>
          </w:tcPr>
          <w:p w:rsidR="00357402" w:rsidRPr="003B7245" w:rsidRDefault="00357402" w:rsidP="00C67EC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Налоговые и неналоговые доходы, в т.ч.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57402" w:rsidRPr="00996E66" w:rsidRDefault="00357402" w:rsidP="0035740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322 198,1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402" w:rsidRPr="00996E66" w:rsidRDefault="00357402" w:rsidP="0035740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352 624,1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402" w:rsidRPr="00996E66" w:rsidRDefault="00357402" w:rsidP="0035740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383 764,3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57402" w:rsidRPr="00996E66" w:rsidRDefault="00357402" w:rsidP="00C67E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322 198,1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57402" w:rsidRPr="00996E66" w:rsidRDefault="00357402" w:rsidP="00C67E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352 624,1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57402" w:rsidRPr="00996E66" w:rsidRDefault="00357402" w:rsidP="00C67E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383 764,3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7402" w:rsidRPr="00996E66" w:rsidRDefault="00357402" w:rsidP="00C67E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7402" w:rsidRPr="00996E66" w:rsidRDefault="00357402" w:rsidP="00C67E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7402" w:rsidRPr="00996E66" w:rsidRDefault="00357402" w:rsidP="00C67E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96E6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57402" w:rsidRPr="00F43D7A" w:rsidTr="00C67EC3">
        <w:trPr>
          <w:trHeight w:val="419"/>
        </w:trPr>
        <w:tc>
          <w:tcPr>
            <w:tcW w:w="3936" w:type="dxa"/>
            <w:shd w:val="clear" w:color="auto" w:fill="auto"/>
            <w:hideMark/>
          </w:tcPr>
          <w:p w:rsidR="00357402" w:rsidRPr="003B7245" w:rsidRDefault="00357402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Налоговые доходы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7402" w:rsidRPr="00317F0E" w:rsidRDefault="00357402" w:rsidP="00357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314 992,2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57402" w:rsidRPr="00317F0E" w:rsidRDefault="00357402" w:rsidP="00357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345 295,3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57402" w:rsidRPr="00317F0E" w:rsidRDefault="00357402" w:rsidP="00357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376 291,0</w:t>
            </w:r>
          </w:p>
        </w:tc>
        <w:tc>
          <w:tcPr>
            <w:tcW w:w="1276" w:type="dxa"/>
            <w:shd w:val="clear" w:color="auto" w:fill="auto"/>
            <w:hideMark/>
          </w:tcPr>
          <w:p w:rsidR="00357402" w:rsidRPr="00317F0E" w:rsidRDefault="00357402" w:rsidP="00C67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314 992,2</w:t>
            </w:r>
          </w:p>
        </w:tc>
        <w:tc>
          <w:tcPr>
            <w:tcW w:w="1276" w:type="dxa"/>
            <w:shd w:val="clear" w:color="auto" w:fill="auto"/>
            <w:hideMark/>
          </w:tcPr>
          <w:p w:rsidR="00357402" w:rsidRPr="00317F0E" w:rsidRDefault="00357402" w:rsidP="00C67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345 295,3</w:t>
            </w:r>
          </w:p>
        </w:tc>
        <w:tc>
          <w:tcPr>
            <w:tcW w:w="1276" w:type="dxa"/>
            <w:shd w:val="clear" w:color="auto" w:fill="auto"/>
            <w:hideMark/>
          </w:tcPr>
          <w:p w:rsidR="00357402" w:rsidRPr="00317F0E" w:rsidRDefault="00357402" w:rsidP="00C67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376 291,0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7402" w:rsidRPr="00040CBE" w:rsidRDefault="00357402" w:rsidP="00C67EC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7402" w:rsidRPr="00040CBE" w:rsidRDefault="00357402" w:rsidP="00C67EC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7402" w:rsidRPr="00040CBE" w:rsidRDefault="00357402" w:rsidP="00C67EC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57402" w:rsidRPr="00F43D7A" w:rsidTr="00C67EC3">
        <w:trPr>
          <w:trHeight w:val="419"/>
        </w:trPr>
        <w:tc>
          <w:tcPr>
            <w:tcW w:w="3936" w:type="dxa"/>
            <w:shd w:val="clear" w:color="auto" w:fill="auto"/>
            <w:hideMark/>
          </w:tcPr>
          <w:p w:rsidR="00357402" w:rsidRDefault="00357402" w:rsidP="00C67EC3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Неналоговые доходы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7402" w:rsidRPr="00317F0E" w:rsidRDefault="00357402" w:rsidP="00357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7 205,9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57402" w:rsidRPr="00317F0E" w:rsidRDefault="00357402" w:rsidP="00357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7 328,8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57402" w:rsidRPr="00317F0E" w:rsidRDefault="00357402" w:rsidP="00357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7 473,3</w:t>
            </w:r>
          </w:p>
        </w:tc>
        <w:tc>
          <w:tcPr>
            <w:tcW w:w="1276" w:type="dxa"/>
            <w:shd w:val="clear" w:color="auto" w:fill="auto"/>
            <w:hideMark/>
          </w:tcPr>
          <w:p w:rsidR="00357402" w:rsidRPr="00317F0E" w:rsidRDefault="00357402" w:rsidP="00C67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7 205,9</w:t>
            </w:r>
          </w:p>
        </w:tc>
        <w:tc>
          <w:tcPr>
            <w:tcW w:w="1276" w:type="dxa"/>
            <w:shd w:val="clear" w:color="auto" w:fill="auto"/>
            <w:hideMark/>
          </w:tcPr>
          <w:p w:rsidR="00357402" w:rsidRPr="00317F0E" w:rsidRDefault="00357402" w:rsidP="00C67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7 328,8</w:t>
            </w:r>
          </w:p>
        </w:tc>
        <w:tc>
          <w:tcPr>
            <w:tcW w:w="1276" w:type="dxa"/>
            <w:shd w:val="clear" w:color="auto" w:fill="auto"/>
            <w:hideMark/>
          </w:tcPr>
          <w:p w:rsidR="00357402" w:rsidRPr="00317F0E" w:rsidRDefault="00357402" w:rsidP="00C67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F0E">
              <w:rPr>
                <w:rFonts w:ascii="Times New Roman" w:hAnsi="Times New Roman"/>
                <w:sz w:val="20"/>
                <w:szCs w:val="20"/>
              </w:rPr>
              <w:t>7 473,3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7402" w:rsidRPr="00040CBE" w:rsidRDefault="00357402" w:rsidP="00C67EC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7402" w:rsidRPr="00040CBE" w:rsidRDefault="00357402" w:rsidP="00C67EC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7402" w:rsidRPr="00040CBE" w:rsidRDefault="00357402" w:rsidP="00C67EC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57402" w:rsidRPr="00F43D7A" w:rsidTr="00C67EC3">
        <w:trPr>
          <w:trHeight w:val="780"/>
        </w:trPr>
        <w:tc>
          <w:tcPr>
            <w:tcW w:w="3936" w:type="dxa"/>
            <w:shd w:val="clear" w:color="auto" w:fill="auto"/>
            <w:hideMark/>
          </w:tcPr>
          <w:p w:rsidR="00357402" w:rsidRPr="003B7245" w:rsidRDefault="00357402" w:rsidP="003B72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1A1A1A"/>
                <w:sz w:val="20"/>
                <w:szCs w:val="20"/>
                <w:lang w:eastAsia="ru-RU"/>
              </w:rPr>
            </w:pPr>
            <w:r w:rsidRPr="003B7245">
              <w:rPr>
                <w:rFonts w:ascii="Times New Roman" w:hAnsi="Times New Roman"/>
                <w:b/>
                <w:color w:val="1A1A1A"/>
                <w:sz w:val="20"/>
                <w:szCs w:val="20"/>
                <w:lang w:eastAsia="ru-RU"/>
              </w:rPr>
              <w:t>Безвозмездные поступления от других</w:t>
            </w:r>
          </w:p>
          <w:p w:rsidR="00357402" w:rsidRPr="003B7245" w:rsidRDefault="00357402" w:rsidP="003B7245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 w:rsidRPr="003B7245">
              <w:rPr>
                <w:rFonts w:ascii="Times New Roman" w:hAnsi="Times New Roman"/>
                <w:b/>
                <w:color w:val="1A1A1A"/>
                <w:sz w:val="20"/>
                <w:szCs w:val="20"/>
                <w:lang w:eastAsia="ru-RU"/>
              </w:rPr>
              <w:t>бюджетов бюджетной системы Российской Федерации</w:t>
            </w:r>
            <w:r w:rsidRPr="003B7245"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 xml:space="preserve"> в т.ч.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57402" w:rsidRPr="00996E66" w:rsidRDefault="00357402" w:rsidP="0035740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523 106,7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402" w:rsidRPr="00996E66" w:rsidRDefault="00357402" w:rsidP="0035740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460 381,7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402" w:rsidRPr="00996E66" w:rsidRDefault="00357402" w:rsidP="0035740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521 387,4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57402" w:rsidRPr="00996E66" w:rsidRDefault="00357402" w:rsidP="00C67EC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538 764,2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57402" w:rsidRPr="00996E66" w:rsidRDefault="00357402" w:rsidP="00C67EC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460 381,7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57402" w:rsidRPr="00996E66" w:rsidRDefault="00357402" w:rsidP="0075410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521</w:t>
            </w:r>
            <w:r w:rsidR="0075410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 427,2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7402" w:rsidRPr="00996E66" w:rsidRDefault="00754108" w:rsidP="0075410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+15 657,5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7402" w:rsidRPr="00996E66" w:rsidRDefault="00754108" w:rsidP="00C67E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7402" w:rsidRPr="00996E66" w:rsidRDefault="00754108" w:rsidP="00C67EC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+39,8</w:t>
            </w:r>
          </w:p>
        </w:tc>
      </w:tr>
      <w:tr w:rsidR="00357402" w:rsidRPr="00F43D7A" w:rsidTr="003B7245">
        <w:trPr>
          <w:trHeight w:val="300"/>
        </w:trPr>
        <w:tc>
          <w:tcPr>
            <w:tcW w:w="3936" w:type="dxa"/>
            <w:shd w:val="clear" w:color="auto" w:fill="auto"/>
            <w:noWrap/>
            <w:hideMark/>
          </w:tcPr>
          <w:p w:rsidR="00357402" w:rsidRPr="003B7245" w:rsidRDefault="00357402" w:rsidP="00C67E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</w:pPr>
            <w:r w:rsidRPr="003B724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7402" w:rsidRPr="003B7245" w:rsidRDefault="00357402" w:rsidP="0035740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167 884,5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57402" w:rsidRPr="003B7245" w:rsidRDefault="00357402" w:rsidP="0035740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131 306,6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57402" w:rsidRPr="003B7245" w:rsidRDefault="00357402" w:rsidP="0035740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135 011,8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57402" w:rsidRPr="003B7245" w:rsidRDefault="00357402" w:rsidP="00C67EC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167 884,5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57402" w:rsidRPr="003B7245" w:rsidRDefault="00357402" w:rsidP="00C67EC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131 306,6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57402" w:rsidRPr="003B7245" w:rsidRDefault="00357402" w:rsidP="00C67EC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135 011,8</w:t>
            </w:r>
          </w:p>
        </w:tc>
        <w:tc>
          <w:tcPr>
            <w:tcW w:w="1134" w:type="dxa"/>
            <w:shd w:val="clear" w:color="auto" w:fill="auto"/>
            <w:hideMark/>
          </w:tcPr>
          <w:p w:rsidR="00357402" w:rsidRPr="003B7245" w:rsidRDefault="00357402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57402" w:rsidRPr="003B7245" w:rsidRDefault="00357402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57402" w:rsidRPr="003B7245" w:rsidRDefault="00357402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0,0</w:t>
            </w:r>
          </w:p>
        </w:tc>
      </w:tr>
      <w:tr w:rsidR="00357402" w:rsidRPr="00F43D7A" w:rsidTr="003B7245">
        <w:trPr>
          <w:trHeight w:val="300"/>
        </w:trPr>
        <w:tc>
          <w:tcPr>
            <w:tcW w:w="3936" w:type="dxa"/>
            <w:shd w:val="clear" w:color="auto" w:fill="auto"/>
            <w:noWrap/>
            <w:hideMark/>
          </w:tcPr>
          <w:p w:rsidR="00357402" w:rsidRPr="003B7245" w:rsidRDefault="00357402" w:rsidP="00C67E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</w:pPr>
            <w:r w:rsidRPr="003B7245"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  <w:t>Субсидии бюджетам бюджетной системы</w:t>
            </w:r>
          </w:p>
          <w:p w:rsidR="00357402" w:rsidRPr="003B7245" w:rsidRDefault="00357402" w:rsidP="00C67E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</w:pPr>
            <w:proofErr w:type="gramStart"/>
            <w:r w:rsidRPr="003B7245"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  <w:t>Российской Федерации (межбюджетные</w:t>
            </w:r>
            <w:proofErr w:type="gramEnd"/>
          </w:p>
          <w:p w:rsidR="00357402" w:rsidRPr="003B7245" w:rsidRDefault="00357402" w:rsidP="00C67E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</w:pPr>
            <w:r w:rsidRPr="003B7245"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  <w:t>субсидии)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7402" w:rsidRPr="003B7245" w:rsidRDefault="00357402" w:rsidP="0035740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88 865,4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57402" w:rsidRPr="003B7245" w:rsidRDefault="00357402" w:rsidP="0035740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64 792,4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57402" w:rsidRPr="003B7245" w:rsidRDefault="00357402" w:rsidP="0035740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123 713,9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57402" w:rsidRPr="003B7245" w:rsidRDefault="00357402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100 046,5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57402" w:rsidRPr="003B7245" w:rsidRDefault="00357402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64 792,4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57402" w:rsidRPr="003B7245" w:rsidRDefault="00357402" w:rsidP="0075410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123 7</w:t>
            </w:r>
            <w:r w:rsidR="00754108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3,</w:t>
            </w:r>
            <w:r w:rsidR="00754108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357402" w:rsidRPr="003B7245" w:rsidRDefault="00357402" w:rsidP="0075410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+</w:t>
            </w:r>
            <w:r w:rsidR="00754108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11 181,1</w:t>
            </w:r>
          </w:p>
        </w:tc>
        <w:tc>
          <w:tcPr>
            <w:tcW w:w="1134" w:type="dxa"/>
            <w:shd w:val="clear" w:color="auto" w:fill="auto"/>
            <w:hideMark/>
          </w:tcPr>
          <w:p w:rsidR="00357402" w:rsidRPr="003B7245" w:rsidRDefault="00754108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57402" w:rsidRPr="003B7245" w:rsidRDefault="00754108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+39,8</w:t>
            </w:r>
          </w:p>
        </w:tc>
      </w:tr>
      <w:tr w:rsidR="00357402" w:rsidRPr="00F43D7A" w:rsidTr="003B7245">
        <w:trPr>
          <w:trHeight w:val="300"/>
        </w:trPr>
        <w:tc>
          <w:tcPr>
            <w:tcW w:w="3936" w:type="dxa"/>
            <w:shd w:val="clear" w:color="auto" w:fill="auto"/>
            <w:noWrap/>
            <w:hideMark/>
          </w:tcPr>
          <w:p w:rsidR="00357402" w:rsidRPr="003B7245" w:rsidRDefault="00357402" w:rsidP="00C67E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</w:pPr>
            <w:r w:rsidRPr="003B7245"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  <w:lastRenderedPageBreak/>
              <w:t>Субвенции бюджетам бюджетной</w:t>
            </w:r>
          </w:p>
          <w:p w:rsidR="00357402" w:rsidRPr="003B7245" w:rsidRDefault="00357402" w:rsidP="00C67E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</w:pPr>
            <w:r w:rsidRPr="003B7245"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  <w:t>системы Российской Федерации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7402" w:rsidRPr="003B7245" w:rsidRDefault="00357402" w:rsidP="0035740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241 081,5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57402" w:rsidRPr="003B7245" w:rsidRDefault="00357402" w:rsidP="0035740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252 689,2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57402" w:rsidRPr="003B7245" w:rsidRDefault="00357402" w:rsidP="0035740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251 052,1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57402" w:rsidRPr="003B7245" w:rsidRDefault="00357402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241 081,5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57402" w:rsidRPr="003B7245" w:rsidRDefault="00357402" w:rsidP="006529F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252 689,2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57402" w:rsidRPr="003B7245" w:rsidRDefault="00357402" w:rsidP="006529F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251 052,1</w:t>
            </w:r>
          </w:p>
        </w:tc>
        <w:tc>
          <w:tcPr>
            <w:tcW w:w="1134" w:type="dxa"/>
            <w:shd w:val="clear" w:color="auto" w:fill="auto"/>
            <w:hideMark/>
          </w:tcPr>
          <w:p w:rsidR="00357402" w:rsidRPr="003B7245" w:rsidRDefault="00357402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57402" w:rsidRPr="003B7245" w:rsidRDefault="00357402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57402" w:rsidRPr="003B7245" w:rsidRDefault="00357402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0,0</w:t>
            </w:r>
          </w:p>
        </w:tc>
      </w:tr>
      <w:tr w:rsidR="00357402" w:rsidRPr="00F43D7A" w:rsidTr="003B7245">
        <w:trPr>
          <w:trHeight w:val="300"/>
        </w:trPr>
        <w:tc>
          <w:tcPr>
            <w:tcW w:w="3936" w:type="dxa"/>
            <w:shd w:val="clear" w:color="auto" w:fill="auto"/>
            <w:noWrap/>
            <w:hideMark/>
          </w:tcPr>
          <w:p w:rsidR="00357402" w:rsidRPr="003B7245" w:rsidRDefault="00357402" w:rsidP="00C67E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lang w:eastAsia="ru-RU"/>
              </w:rPr>
            </w:pPr>
            <w:r w:rsidRPr="003B7245">
              <w:rPr>
                <w:rFonts w:ascii="Times New Roman" w:hAnsi="Times New Roman"/>
                <w:bCs/>
                <w:snapToGrid w:val="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7402" w:rsidRPr="003B7245" w:rsidRDefault="00357402" w:rsidP="0035740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25 275,3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57402" w:rsidRPr="003B7245" w:rsidRDefault="00357402" w:rsidP="0035740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11 593,5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57402" w:rsidRPr="003B7245" w:rsidRDefault="00357402" w:rsidP="0035740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11 609,6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57402" w:rsidRPr="003B7245" w:rsidRDefault="00357402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29 751,7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57402" w:rsidRPr="003B7245" w:rsidRDefault="00357402" w:rsidP="006529F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11 593,5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57402" w:rsidRPr="003B7245" w:rsidRDefault="00357402" w:rsidP="006529F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11 609,6</w:t>
            </w:r>
          </w:p>
        </w:tc>
        <w:tc>
          <w:tcPr>
            <w:tcW w:w="1134" w:type="dxa"/>
            <w:shd w:val="clear" w:color="auto" w:fill="auto"/>
            <w:hideMark/>
          </w:tcPr>
          <w:p w:rsidR="00357402" w:rsidRPr="003B7245" w:rsidRDefault="00357402" w:rsidP="0075410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+</w:t>
            </w:r>
            <w:r w:rsidR="00754108"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4 476,4</w:t>
            </w:r>
          </w:p>
        </w:tc>
        <w:tc>
          <w:tcPr>
            <w:tcW w:w="1134" w:type="dxa"/>
            <w:shd w:val="clear" w:color="auto" w:fill="auto"/>
            <w:hideMark/>
          </w:tcPr>
          <w:p w:rsidR="00357402" w:rsidRPr="003B7245" w:rsidRDefault="00357402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357402" w:rsidRPr="003B7245" w:rsidRDefault="00357402" w:rsidP="0097575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 w:bidi="ru-RU"/>
              </w:rPr>
              <w:t>0,0</w:t>
            </w:r>
          </w:p>
        </w:tc>
      </w:tr>
      <w:tr w:rsidR="00357402" w:rsidRPr="00F43D7A" w:rsidTr="003B7245">
        <w:trPr>
          <w:trHeight w:val="872"/>
        </w:trPr>
        <w:tc>
          <w:tcPr>
            <w:tcW w:w="3936" w:type="dxa"/>
            <w:shd w:val="clear" w:color="auto" w:fill="auto"/>
            <w:hideMark/>
          </w:tcPr>
          <w:p w:rsidR="00357402" w:rsidRPr="003B7245" w:rsidRDefault="00357402" w:rsidP="00C67E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napToGrid w:val="0"/>
                <w:sz w:val="20"/>
                <w:szCs w:val="20"/>
              </w:rPr>
            </w:pPr>
            <w:r w:rsidRPr="003B72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57402" w:rsidRPr="00996E66" w:rsidRDefault="00357402" w:rsidP="0035740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-2 168,3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57402" w:rsidRPr="00996E66" w:rsidRDefault="00357402" w:rsidP="0035740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 w:rsidRPr="00996E66"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57402" w:rsidRPr="00996E66" w:rsidRDefault="00357402" w:rsidP="0035740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 w:rsidRPr="00996E66"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57402" w:rsidRPr="00996E66" w:rsidRDefault="00357402" w:rsidP="0035740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-3 031,2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57402" w:rsidRPr="00996E66" w:rsidRDefault="00357402" w:rsidP="006529F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 w:rsidRPr="00996E66"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57402" w:rsidRPr="00996E66" w:rsidRDefault="00357402" w:rsidP="006529F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 w:rsidRPr="00996E66"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57402" w:rsidRPr="00996E66" w:rsidRDefault="00754108" w:rsidP="0075410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-862,9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57402" w:rsidRPr="00996E66" w:rsidRDefault="00357402" w:rsidP="0097575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 w:rsidRPr="00996E66"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57402" w:rsidRPr="00996E66" w:rsidRDefault="00357402" w:rsidP="0097575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</w:pPr>
            <w:r w:rsidRPr="00996E66">
              <w:rPr>
                <w:rFonts w:ascii="Times New Roman" w:hAnsi="Times New Roman"/>
                <w:b/>
                <w:bCs/>
                <w:sz w:val="20"/>
                <w:szCs w:val="20"/>
                <w:lang w:eastAsia="ru-RU" w:bidi="ru-RU"/>
              </w:rPr>
              <w:t>0,0</w:t>
            </w:r>
          </w:p>
        </w:tc>
      </w:tr>
    </w:tbl>
    <w:p w:rsidR="00BA6F8D" w:rsidRDefault="00BA6F8D" w:rsidP="00996E66">
      <w:pPr>
        <w:shd w:val="clear" w:color="auto" w:fill="FFFFFF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Проектом решения планируется изменение объема безвозмездных поступлений от других бюджетов бюджетной системы Российской Федерации:</w:t>
      </w:r>
    </w:p>
    <w:p w:rsidR="00BA6F8D" w:rsidRPr="00E16067" w:rsidRDefault="00BA6F8D" w:rsidP="00996E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6067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2025 год в сторону увеличения на общую сумму </w:t>
      </w:r>
      <w:r w:rsidR="00754108">
        <w:rPr>
          <w:rFonts w:ascii="Times New Roman" w:hAnsi="Times New Roman"/>
          <w:b/>
          <w:bCs/>
          <w:color w:val="000000"/>
          <w:sz w:val="28"/>
          <w:szCs w:val="28"/>
        </w:rPr>
        <w:t>14 794,6</w:t>
      </w:r>
      <w:r w:rsidRPr="00E16067">
        <w:rPr>
          <w:rFonts w:ascii="Times New Roman" w:hAnsi="Times New Roman"/>
          <w:b/>
          <w:bCs/>
          <w:color w:val="000000"/>
          <w:sz w:val="28"/>
          <w:szCs w:val="28"/>
        </w:rPr>
        <w:t xml:space="preserve"> тыс. рублей, </w:t>
      </w:r>
      <w:r w:rsidRPr="00E16067">
        <w:rPr>
          <w:rFonts w:ascii="Times New Roman" w:hAnsi="Times New Roman"/>
          <w:color w:val="000000"/>
          <w:sz w:val="28"/>
          <w:szCs w:val="28"/>
        </w:rPr>
        <w:t xml:space="preserve">в том числе </w:t>
      </w:r>
      <w:proofErr w:type="gramStart"/>
      <w:r w:rsidRPr="00E16067">
        <w:rPr>
          <w:rFonts w:ascii="Times New Roman" w:hAnsi="Times New Roman"/>
          <w:color w:val="000000"/>
          <w:sz w:val="28"/>
          <w:szCs w:val="28"/>
        </w:rPr>
        <w:t>связанное</w:t>
      </w:r>
      <w:proofErr w:type="gramEnd"/>
      <w:r w:rsidRPr="00E16067">
        <w:rPr>
          <w:rFonts w:ascii="Times New Roman" w:hAnsi="Times New Roman"/>
          <w:color w:val="000000"/>
          <w:sz w:val="28"/>
          <w:szCs w:val="28"/>
        </w:rPr>
        <w:t>:</w:t>
      </w:r>
    </w:p>
    <w:p w:rsidR="00754108" w:rsidRPr="00754108" w:rsidRDefault="00754108" w:rsidP="0075410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54108">
        <w:rPr>
          <w:rFonts w:ascii="Times New Roman" w:hAnsi="Times New Roman"/>
          <w:color w:val="000000"/>
          <w:sz w:val="28"/>
          <w:szCs w:val="28"/>
        </w:rPr>
        <w:t xml:space="preserve">- с увеличением объема </w:t>
      </w:r>
      <w:r w:rsidRPr="00754108">
        <w:rPr>
          <w:rFonts w:ascii="Times New Roman" w:hAnsi="Times New Roman"/>
          <w:sz w:val="28"/>
          <w:szCs w:val="28"/>
          <w:lang w:eastAsia="ru-RU"/>
        </w:rPr>
        <w:t>субсидии на приобретение жилых помещений для предоставления гражданам, утратившим жилые помещения в результате пожара, по договорам социального найма в сумме 9 232,4 тыс. рублей;</w:t>
      </w:r>
    </w:p>
    <w:p w:rsidR="00754108" w:rsidRPr="00754108" w:rsidRDefault="00754108" w:rsidP="0075410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54108">
        <w:rPr>
          <w:rFonts w:ascii="Times New Roman" w:hAnsi="Times New Roman"/>
          <w:color w:val="000000"/>
          <w:sz w:val="28"/>
          <w:szCs w:val="28"/>
        </w:rPr>
        <w:t xml:space="preserve">- с увеличением объема </w:t>
      </w:r>
      <w:r w:rsidRPr="00754108">
        <w:rPr>
          <w:rFonts w:ascii="Times New Roman" w:hAnsi="Times New Roman"/>
          <w:sz w:val="28"/>
          <w:szCs w:val="28"/>
          <w:lang w:eastAsia="ru-RU"/>
        </w:rPr>
        <w:t>субсидии на поддержку отрасли культуры в сумме 133,3 тыс. рублей;</w:t>
      </w:r>
    </w:p>
    <w:p w:rsidR="00754108" w:rsidRPr="00754108" w:rsidRDefault="00754108" w:rsidP="0075410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54108">
        <w:rPr>
          <w:rFonts w:ascii="Times New Roman" w:hAnsi="Times New Roman"/>
          <w:color w:val="000000"/>
          <w:sz w:val="28"/>
          <w:szCs w:val="28"/>
        </w:rPr>
        <w:t xml:space="preserve">- с увеличением объема </w:t>
      </w:r>
      <w:r w:rsidRPr="00754108">
        <w:rPr>
          <w:rFonts w:ascii="Times New Roman" w:hAnsi="Times New Roman"/>
          <w:sz w:val="28"/>
          <w:szCs w:val="28"/>
          <w:lang w:eastAsia="ru-RU"/>
        </w:rPr>
        <w:t>субсидии на разработку проектной документации на ликвидацию (рекультивацию) свалок отходов в сумме 3 215,4 тыс. рублей;</w:t>
      </w:r>
    </w:p>
    <w:p w:rsidR="00754108" w:rsidRPr="00754108" w:rsidRDefault="00754108" w:rsidP="0075410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54108">
        <w:rPr>
          <w:rFonts w:ascii="Times New Roman" w:hAnsi="Times New Roman"/>
          <w:color w:val="000000"/>
          <w:sz w:val="28"/>
          <w:szCs w:val="28"/>
        </w:rPr>
        <w:t xml:space="preserve">- с увеличением объема </w:t>
      </w:r>
      <w:r w:rsidRPr="00754108">
        <w:rPr>
          <w:rFonts w:ascii="Times New Roman" w:hAnsi="Times New Roman"/>
          <w:sz w:val="28"/>
          <w:szCs w:val="28"/>
          <w:lang w:eastAsia="ru-RU"/>
        </w:rPr>
        <w:t>иных межбюджетных трансфертов на финансовое обеспечение деятельности центров образования цифрового и гуманитарного профилей «Точка роста» в сумме 3 112,0 тыс. рублей;</w:t>
      </w:r>
    </w:p>
    <w:p w:rsidR="00754108" w:rsidRPr="00754108" w:rsidRDefault="00754108" w:rsidP="0075410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54108">
        <w:rPr>
          <w:rFonts w:ascii="Times New Roman" w:hAnsi="Times New Roman"/>
          <w:color w:val="000000"/>
          <w:sz w:val="28"/>
          <w:szCs w:val="28"/>
        </w:rPr>
        <w:t xml:space="preserve">- с увеличением объема </w:t>
      </w:r>
      <w:r w:rsidRPr="00754108">
        <w:rPr>
          <w:rFonts w:ascii="Times New Roman" w:hAnsi="Times New Roman"/>
          <w:sz w:val="28"/>
          <w:szCs w:val="28"/>
          <w:lang w:eastAsia="ru-RU"/>
        </w:rPr>
        <w:t>иных межбюджетных трансфертов из фонда на поддержку территорий в сумме 764,4 тыс. рублей;</w:t>
      </w:r>
    </w:p>
    <w:p w:rsidR="00754108" w:rsidRPr="00754108" w:rsidRDefault="00754108" w:rsidP="0075410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54108">
        <w:rPr>
          <w:rFonts w:ascii="Times New Roman" w:hAnsi="Times New Roman"/>
          <w:color w:val="000000"/>
          <w:sz w:val="28"/>
          <w:szCs w:val="28"/>
        </w:rPr>
        <w:t xml:space="preserve">- с увеличением объема </w:t>
      </w:r>
      <w:r w:rsidRPr="00754108">
        <w:rPr>
          <w:rFonts w:ascii="Times New Roman" w:hAnsi="Times New Roman"/>
          <w:sz w:val="28"/>
          <w:szCs w:val="28"/>
          <w:lang w:eastAsia="ru-RU"/>
        </w:rPr>
        <w:t>иных межбюджетных трансфертов на 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 в сумме 600,0 тыс. рублей.</w:t>
      </w:r>
    </w:p>
    <w:p w:rsidR="00754108" w:rsidRPr="00754108" w:rsidRDefault="00EC2BCC" w:rsidP="0075410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54108">
        <w:rPr>
          <w:rFonts w:ascii="Times New Roman" w:hAnsi="Times New Roman"/>
          <w:color w:val="000000"/>
          <w:sz w:val="28"/>
          <w:szCs w:val="28"/>
        </w:rPr>
        <w:t>- с уменьшением объема</w:t>
      </w:r>
      <w:r w:rsidRPr="007541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4108" w:rsidRPr="00754108">
        <w:rPr>
          <w:rFonts w:ascii="Times New Roman" w:hAnsi="Times New Roman"/>
          <w:sz w:val="28"/>
          <w:szCs w:val="28"/>
          <w:lang w:eastAsia="ru-RU"/>
        </w:rPr>
        <w:t>субсидии на снос расселенных многоквартирных жилых домов в муниципальных образованиях Нижегородской области, признанных аварийными в сумме 1 400,0 тыс. рублей;</w:t>
      </w:r>
    </w:p>
    <w:p w:rsidR="00754108" w:rsidRPr="00754108" w:rsidRDefault="00EC2BCC" w:rsidP="007541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4108">
        <w:rPr>
          <w:rFonts w:ascii="Times New Roman" w:hAnsi="Times New Roman"/>
          <w:color w:val="000000"/>
          <w:sz w:val="28"/>
          <w:szCs w:val="28"/>
        </w:rPr>
        <w:t>- с уменьшением объема</w:t>
      </w:r>
      <w:r w:rsidRPr="007541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4108" w:rsidRPr="00754108">
        <w:rPr>
          <w:rFonts w:ascii="Times New Roman" w:hAnsi="Times New Roman"/>
          <w:sz w:val="28"/>
          <w:szCs w:val="28"/>
          <w:lang w:eastAsia="ru-RU"/>
        </w:rPr>
        <w:t>возврата прочих остатков субсидий, субвенций и иных межбюджетных трансфертов, имеющих целевое назначение, прошлых лет в сумме 862,9 тыс. рублей.</w:t>
      </w:r>
    </w:p>
    <w:p w:rsidR="008D4CA7" w:rsidRDefault="008D4CA7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sectPr w:rsidR="008D4CA7" w:rsidSect="008564A1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EC2BCC" w:rsidRDefault="00EC2BCC" w:rsidP="008D4C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D4CA7" w:rsidRDefault="008D4CA7" w:rsidP="008D4C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2026 год</w:t>
      </w:r>
    </w:p>
    <w:p w:rsidR="00EC2BCC" w:rsidRPr="004A6DF9" w:rsidRDefault="00EC2BCC" w:rsidP="008D4C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Объем безвозмездных поступлений от других бюджетов бюджетной системы Российской Федерации останется</w:t>
      </w:r>
    </w:p>
    <w:p w:rsidR="00EC2BCC" w:rsidRPr="004A6DF9" w:rsidRDefault="00EC2BCC" w:rsidP="00EC2B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NewRomanPSMT" w:hAnsi="TimesNewRomanPSMT"/>
          <w:color w:val="000000"/>
          <w:sz w:val="28"/>
          <w:szCs w:val="28"/>
        </w:rPr>
        <w:lastRenderedPageBreak/>
        <w:t>неизменными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по отношению к показателям, утвержденным решением Совета депутатов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Княгининского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муниципального округа от 04.03.2025 № 10.</w:t>
      </w:r>
    </w:p>
    <w:p w:rsidR="00EC2BCC" w:rsidRDefault="00EC2BCC" w:rsidP="0026212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A019F" w:rsidRDefault="000A019F" w:rsidP="000A019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2027 год</w:t>
      </w:r>
    </w:p>
    <w:p w:rsidR="00EC2BCC" w:rsidRPr="00EC2BCC" w:rsidRDefault="00EC2BCC" w:rsidP="00EC2BC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62121">
        <w:rPr>
          <w:rFonts w:ascii="Times New Roman" w:hAnsi="Times New Roman"/>
          <w:sz w:val="28"/>
          <w:szCs w:val="28"/>
        </w:rPr>
        <w:t xml:space="preserve">- Объем поступлений субсидий </w:t>
      </w:r>
      <w:r>
        <w:rPr>
          <w:rFonts w:ascii="Times New Roman" w:hAnsi="Times New Roman"/>
          <w:sz w:val="28"/>
          <w:szCs w:val="28"/>
        </w:rPr>
        <w:t xml:space="preserve">увеличится </w:t>
      </w:r>
      <w:r w:rsidRPr="00262121">
        <w:rPr>
          <w:rFonts w:ascii="Times New Roman" w:hAnsi="Times New Roman"/>
          <w:sz w:val="28"/>
          <w:szCs w:val="28"/>
        </w:rPr>
        <w:t xml:space="preserve">на сумму </w:t>
      </w:r>
      <w:r>
        <w:rPr>
          <w:rFonts w:ascii="Times New Roman" w:hAnsi="Times New Roman"/>
          <w:sz w:val="28"/>
          <w:szCs w:val="28"/>
        </w:rPr>
        <w:t>39,8</w:t>
      </w:r>
      <w:r w:rsidRPr="00262121">
        <w:rPr>
          <w:rFonts w:ascii="Times New Roman" w:hAnsi="Times New Roman"/>
          <w:sz w:val="28"/>
          <w:szCs w:val="28"/>
        </w:rPr>
        <w:t xml:space="preserve">тыс. рублей. </w:t>
      </w:r>
      <w:r w:rsidRPr="00EC2BCC">
        <w:rPr>
          <w:rFonts w:ascii="Times New Roman" w:hAnsi="Times New Roman"/>
          <w:sz w:val="28"/>
          <w:szCs w:val="28"/>
          <w:lang w:eastAsia="ru-RU"/>
        </w:rPr>
        <w:t>Изменения слож</w:t>
      </w:r>
      <w:r>
        <w:rPr>
          <w:rFonts w:ascii="Times New Roman" w:hAnsi="Times New Roman"/>
          <w:sz w:val="28"/>
          <w:szCs w:val="28"/>
          <w:lang w:eastAsia="ru-RU"/>
        </w:rPr>
        <w:t>атся</w:t>
      </w:r>
      <w:r w:rsidRPr="00EC2BCC">
        <w:rPr>
          <w:rFonts w:ascii="Times New Roman" w:hAnsi="Times New Roman"/>
          <w:sz w:val="28"/>
          <w:szCs w:val="28"/>
          <w:lang w:eastAsia="ru-RU"/>
        </w:rPr>
        <w:t xml:space="preserve"> за счет увеличения</w:t>
      </w:r>
      <w:r w:rsidRPr="00EC2BC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C2BCC">
        <w:rPr>
          <w:rFonts w:ascii="Times New Roman" w:hAnsi="Times New Roman"/>
          <w:sz w:val="28"/>
          <w:szCs w:val="28"/>
          <w:lang w:eastAsia="ru-RU"/>
        </w:rPr>
        <w:t>субсидии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 в сумме 39,8 тыс. рублей.</w:t>
      </w:r>
    </w:p>
    <w:p w:rsidR="00F47E58" w:rsidRPr="004A6DF9" w:rsidRDefault="00F47E58" w:rsidP="000A019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47E58" w:rsidRDefault="00F47E58" w:rsidP="009A576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sectPr w:rsidR="00F47E58" w:rsidSect="008564A1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9A5763" w:rsidRPr="00CB0943" w:rsidRDefault="009A5763" w:rsidP="009A5763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lastRenderedPageBreak/>
        <w:t xml:space="preserve">2.2.Основные характеристики </w:t>
      </w:r>
      <w:r w:rsidR="00B36E94"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рас</w:t>
      </w: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ходов бюджета округа</w:t>
      </w:r>
    </w:p>
    <w:p w:rsidR="00281ED4" w:rsidRPr="00CB0943" w:rsidRDefault="00281ED4" w:rsidP="0091563E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D41EE2" w:rsidRPr="00D41EE2" w:rsidRDefault="00D41EE2" w:rsidP="00D41EE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3230F">
        <w:rPr>
          <w:rFonts w:ascii="Times New Roman" w:eastAsia="Times New Roman" w:hAnsi="Times New Roman"/>
          <w:sz w:val="28"/>
          <w:szCs w:val="28"/>
          <w:lang w:eastAsia="ru-RU"/>
        </w:rPr>
        <w:t>Представленным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проектом Решения предусматривается увеличение расходной части бюджета в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г. на </w:t>
      </w:r>
      <w:r w:rsidR="0043230F">
        <w:rPr>
          <w:rFonts w:ascii="Times New Roman" w:eastAsia="Times New Roman" w:hAnsi="Times New Roman"/>
          <w:sz w:val="28"/>
          <w:szCs w:val="28"/>
          <w:lang w:eastAsia="ru-RU"/>
        </w:rPr>
        <w:t>18 639,4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лей, 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43230F" w:rsidRPr="004323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230F">
        <w:rPr>
          <w:rFonts w:ascii="Times New Roman" w:eastAsia="Times New Roman" w:hAnsi="Times New Roman"/>
          <w:sz w:val="28"/>
          <w:szCs w:val="28"/>
          <w:lang w:eastAsia="ru-RU"/>
        </w:rPr>
        <w:t>остается неизменным,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="002D56E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3230F" w:rsidRPr="004323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230F">
        <w:rPr>
          <w:rFonts w:ascii="Times New Roman" w:eastAsia="Times New Roman" w:hAnsi="Times New Roman"/>
          <w:sz w:val="28"/>
          <w:szCs w:val="28"/>
          <w:lang w:eastAsia="ru-RU"/>
        </w:rPr>
        <w:t xml:space="preserve">увеличение </w:t>
      </w:r>
      <w:r w:rsidR="0043230F"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расходной части бюджета на </w:t>
      </w:r>
      <w:r w:rsidR="0043230F">
        <w:rPr>
          <w:rFonts w:ascii="Times New Roman" w:eastAsia="Times New Roman" w:hAnsi="Times New Roman"/>
          <w:sz w:val="28"/>
          <w:szCs w:val="28"/>
          <w:lang w:eastAsia="ru-RU"/>
        </w:rPr>
        <w:t>39,8</w:t>
      </w:r>
      <w:r w:rsidR="0043230F"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</w:t>
      </w:r>
      <w:r w:rsidR="0043230F">
        <w:rPr>
          <w:rFonts w:ascii="Times New Roman" w:eastAsia="Times New Roman" w:hAnsi="Times New Roman"/>
          <w:sz w:val="28"/>
          <w:szCs w:val="28"/>
          <w:lang w:eastAsia="ru-RU"/>
        </w:rPr>
        <w:t xml:space="preserve">лей 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планируемых изменений 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бюджета округа 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составит </w:t>
      </w:r>
      <w:r w:rsidR="0043230F">
        <w:rPr>
          <w:rFonts w:ascii="Times New Roman" w:eastAsia="Times New Roman" w:hAnsi="Times New Roman"/>
          <w:sz w:val="28"/>
          <w:szCs w:val="28"/>
          <w:lang w:eastAsia="ru-RU"/>
        </w:rPr>
        <w:t>912 445,6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 xml:space="preserve">лей (до этого был </w:t>
      </w:r>
      <w:r w:rsidR="0043230F">
        <w:rPr>
          <w:rFonts w:ascii="Times New Roman" w:eastAsia="Times New Roman" w:hAnsi="Times New Roman"/>
          <w:sz w:val="28"/>
          <w:szCs w:val="28"/>
          <w:lang w:eastAsia="ru-RU"/>
        </w:rPr>
        <w:t>893 806,2</w:t>
      </w:r>
      <w:r w:rsidR="0043230F"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>тыс. рублей), 813 005,</w:t>
      </w:r>
      <w:r w:rsidR="002D56E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(до этого был </w:t>
      </w:r>
      <w:r w:rsidR="002D56EC">
        <w:rPr>
          <w:rFonts w:ascii="Times New Roman" w:eastAsia="Times New Roman" w:hAnsi="Times New Roman"/>
          <w:sz w:val="28"/>
          <w:szCs w:val="28"/>
          <w:lang w:eastAsia="ru-RU"/>
        </w:rPr>
        <w:t>813 005,</w:t>
      </w:r>
      <w:r w:rsidR="0043230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рублей), </w:t>
      </w:r>
      <w:r w:rsidR="0043230F">
        <w:rPr>
          <w:rFonts w:ascii="Times New Roman" w:eastAsia="Times New Roman" w:hAnsi="Times New Roman"/>
          <w:sz w:val="28"/>
          <w:szCs w:val="28"/>
          <w:lang w:eastAsia="ru-RU"/>
        </w:rPr>
        <w:t>905</w:t>
      </w:r>
      <w:proofErr w:type="gramEnd"/>
      <w:r w:rsidR="0043230F">
        <w:rPr>
          <w:rFonts w:ascii="Times New Roman" w:eastAsia="Times New Roman" w:hAnsi="Times New Roman"/>
          <w:sz w:val="28"/>
          <w:szCs w:val="28"/>
          <w:lang w:eastAsia="ru-RU"/>
        </w:rPr>
        <w:t> 191,5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(до этого был </w:t>
      </w:r>
      <w:r w:rsidR="0043230F">
        <w:rPr>
          <w:rFonts w:ascii="Times New Roman" w:eastAsia="Times New Roman" w:hAnsi="Times New Roman"/>
          <w:sz w:val="28"/>
          <w:szCs w:val="28"/>
          <w:lang w:eastAsia="ru-RU"/>
        </w:rPr>
        <w:t>905 151,7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рублей) по годам соответственно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1EE2" w:rsidRPr="00D41EE2" w:rsidRDefault="00D41EE2" w:rsidP="00D41EE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>Проектом Решения предлагается изменение бюджетных ассигнований по разделам бюджетной классификации расходов.</w:t>
      </w:r>
    </w:p>
    <w:p w:rsidR="00D41EE2" w:rsidRDefault="00D41EE2" w:rsidP="00B536C1">
      <w:pPr>
        <w:tabs>
          <w:tab w:val="left" w:pos="900"/>
        </w:tabs>
        <w:spacing w:after="0" w:line="240" w:lineRule="auto"/>
        <w:ind w:firstLine="709"/>
        <w:jc w:val="both"/>
        <w:rPr>
          <w:rFonts w:cs="Tahoma"/>
          <w:sz w:val="18"/>
          <w:szCs w:val="18"/>
          <w:lang w:eastAsia="ru-RU" w:bidi="ru-RU"/>
        </w:rPr>
      </w:pP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об объемах расходов бюджета </w:t>
      </w:r>
      <w:r w:rsidR="00B536C1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разрезе разделов классификации </w:t>
      </w:r>
      <w:proofErr w:type="gramStart"/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>расходов</w:t>
      </w:r>
      <w:proofErr w:type="gramEnd"/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предлагаемых к утверждению изменений представлена в таблице:</w:t>
      </w:r>
    </w:p>
    <w:p w:rsidR="00D41EE2" w:rsidRPr="00B536C1" w:rsidRDefault="00D41EE2" w:rsidP="00D41EE2">
      <w:pPr>
        <w:tabs>
          <w:tab w:val="left" w:pos="9639"/>
        </w:tabs>
        <w:ind w:firstLine="709"/>
        <w:jc w:val="right"/>
        <w:rPr>
          <w:rFonts w:ascii="Times New Roman" w:hAnsi="Times New Roman"/>
          <w:sz w:val="20"/>
          <w:szCs w:val="20"/>
          <w:lang w:eastAsia="ru-RU" w:bidi="ru-RU"/>
        </w:rPr>
      </w:pPr>
      <w:r w:rsidRPr="00E14233">
        <w:rPr>
          <w:rFonts w:cs="Tahoma"/>
          <w:sz w:val="18"/>
          <w:szCs w:val="18"/>
          <w:lang w:eastAsia="ru-RU" w:bidi="ru-RU"/>
        </w:rPr>
        <w:t xml:space="preserve">    </w:t>
      </w:r>
      <w:r w:rsidR="00B536C1" w:rsidRPr="00B536C1">
        <w:rPr>
          <w:rFonts w:ascii="Times New Roman" w:hAnsi="Times New Roman"/>
          <w:sz w:val="20"/>
          <w:szCs w:val="20"/>
          <w:lang w:eastAsia="ru-RU" w:bidi="ru-RU"/>
        </w:rPr>
        <w:t>Таблица 4,</w:t>
      </w:r>
      <w:r w:rsidRPr="00B536C1">
        <w:rPr>
          <w:rFonts w:ascii="Times New Roman" w:hAnsi="Times New Roman"/>
          <w:sz w:val="20"/>
          <w:szCs w:val="20"/>
          <w:lang w:eastAsia="ru-RU" w:bidi="ru-RU"/>
        </w:rPr>
        <w:t xml:space="preserve"> тыс. руб</w:t>
      </w:r>
      <w:r w:rsidR="00B536C1" w:rsidRPr="00B536C1">
        <w:rPr>
          <w:rFonts w:ascii="Times New Roman" w:hAnsi="Times New Roman"/>
          <w:sz w:val="20"/>
          <w:szCs w:val="20"/>
          <w:lang w:eastAsia="ru-RU" w:bidi="ru-RU"/>
        </w:rPr>
        <w:t>лей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5"/>
      </w:tblGrid>
      <w:tr w:rsidR="00195356" w:rsidRPr="00F43D7A" w:rsidTr="00B536C1">
        <w:trPr>
          <w:trHeight w:val="241"/>
        </w:trPr>
        <w:tc>
          <w:tcPr>
            <w:tcW w:w="4361" w:type="dxa"/>
            <w:vMerge w:val="restart"/>
            <w:shd w:val="clear" w:color="auto" w:fill="auto"/>
            <w:hideMark/>
          </w:tcPr>
          <w:p w:rsidR="00D41EE2" w:rsidRPr="00842828" w:rsidRDefault="00D41EE2" w:rsidP="00F536F3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Наименование раздела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D41EE2" w:rsidRPr="00842828" w:rsidRDefault="00842828" w:rsidP="00990164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Утвержденный бюджет от </w:t>
            </w:r>
            <w:r w:rsidR="00990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  <w:r w:rsidRPr="008428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="002D56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990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2D56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.2025</w:t>
            </w:r>
            <w:r w:rsidRPr="008428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№</w:t>
            </w:r>
            <w:r w:rsidR="009901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D41EE2" w:rsidRPr="00842828" w:rsidRDefault="00D41EE2" w:rsidP="00F536F3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Проект Решения</w:t>
            </w:r>
          </w:p>
        </w:tc>
        <w:tc>
          <w:tcPr>
            <w:tcW w:w="3543" w:type="dxa"/>
            <w:gridSpan w:val="3"/>
            <w:shd w:val="clear" w:color="auto" w:fill="auto"/>
            <w:hideMark/>
          </w:tcPr>
          <w:p w:rsidR="00D41EE2" w:rsidRPr="00842828" w:rsidRDefault="00D41EE2" w:rsidP="00F536F3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Изменения</w:t>
            </w:r>
          </w:p>
        </w:tc>
      </w:tr>
      <w:tr w:rsidR="00842828" w:rsidRPr="00F43D7A" w:rsidTr="00B536C1">
        <w:trPr>
          <w:trHeight w:val="273"/>
        </w:trPr>
        <w:tc>
          <w:tcPr>
            <w:tcW w:w="4361" w:type="dxa"/>
            <w:vMerge/>
            <w:shd w:val="clear" w:color="auto" w:fill="auto"/>
            <w:hideMark/>
          </w:tcPr>
          <w:p w:rsidR="00842828" w:rsidRPr="00842828" w:rsidRDefault="0084282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42828" w:rsidRPr="00842828" w:rsidRDefault="0084282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2025г.</w:t>
            </w:r>
          </w:p>
        </w:tc>
        <w:tc>
          <w:tcPr>
            <w:tcW w:w="1134" w:type="dxa"/>
            <w:shd w:val="clear" w:color="auto" w:fill="auto"/>
            <w:hideMark/>
          </w:tcPr>
          <w:p w:rsidR="00842828" w:rsidRPr="00842828" w:rsidRDefault="0084282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2026г.</w:t>
            </w:r>
          </w:p>
        </w:tc>
        <w:tc>
          <w:tcPr>
            <w:tcW w:w="1134" w:type="dxa"/>
            <w:shd w:val="clear" w:color="auto" w:fill="auto"/>
            <w:hideMark/>
          </w:tcPr>
          <w:p w:rsidR="00842828" w:rsidRPr="00842828" w:rsidRDefault="0084282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2027г.</w:t>
            </w:r>
          </w:p>
        </w:tc>
        <w:tc>
          <w:tcPr>
            <w:tcW w:w="1134" w:type="dxa"/>
            <w:shd w:val="clear" w:color="auto" w:fill="auto"/>
            <w:hideMark/>
          </w:tcPr>
          <w:p w:rsidR="00842828" w:rsidRPr="00842828" w:rsidRDefault="0084282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2025г.</w:t>
            </w:r>
          </w:p>
        </w:tc>
        <w:tc>
          <w:tcPr>
            <w:tcW w:w="1134" w:type="dxa"/>
            <w:shd w:val="clear" w:color="auto" w:fill="auto"/>
            <w:hideMark/>
          </w:tcPr>
          <w:p w:rsidR="00842828" w:rsidRPr="00842828" w:rsidRDefault="0084282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2026г.</w:t>
            </w:r>
          </w:p>
        </w:tc>
        <w:tc>
          <w:tcPr>
            <w:tcW w:w="1134" w:type="dxa"/>
            <w:shd w:val="clear" w:color="auto" w:fill="auto"/>
            <w:hideMark/>
          </w:tcPr>
          <w:p w:rsidR="00842828" w:rsidRPr="00842828" w:rsidRDefault="00842828" w:rsidP="00842828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2027г.</w:t>
            </w:r>
          </w:p>
        </w:tc>
        <w:tc>
          <w:tcPr>
            <w:tcW w:w="1134" w:type="dxa"/>
            <w:shd w:val="clear" w:color="auto" w:fill="auto"/>
            <w:hideMark/>
          </w:tcPr>
          <w:p w:rsidR="00842828" w:rsidRPr="00842828" w:rsidRDefault="0084282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2025г.</w:t>
            </w:r>
          </w:p>
        </w:tc>
        <w:tc>
          <w:tcPr>
            <w:tcW w:w="1134" w:type="dxa"/>
            <w:shd w:val="clear" w:color="auto" w:fill="auto"/>
            <w:hideMark/>
          </w:tcPr>
          <w:p w:rsidR="00842828" w:rsidRPr="00842828" w:rsidRDefault="0084282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2026г.</w:t>
            </w:r>
          </w:p>
        </w:tc>
        <w:tc>
          <w:tcPr>
            <w:tcW w:w="1275" w:type="dxa"/>
            <w:shd w:val="clear" w:color="auto" w:fill="auto"/>
            <w:hideMark/>
          </w:tcPr>
          <w:p w:rsidR="00842828" w:rsidRPr="00842828" w:rsidRDefault="00842828" w:rsidP="00842828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2027г.</w:t>
            </w:r>
          </w:p>
        </w:tc>
      </w:tr>
      <w:tr w:rsidR="00990164" w:rsidRPr="00F43D7A" w:rsidTr="00B536C1">
        <w:trPr>
          <w:trHeight w:val="405"/>
        </w:trPr>
        <w:tc>
          <w:tcPr>
            <w:tcW w:w="4361" w:type="dxa"/>
            <w:shd w:val="clear" w:color="auto" w:fill="auto"/>
            <w:hideMark/>
          </w:tcPr>
          <w:p w:rsidR="00990164" w:rsidRPr="00842828" w:rsidRDefault="00990164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105 932,2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93 956,9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102 312,9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B2548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105</w:t>
            </w:r>
            <w:r w:rsidR="009B254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 651,8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8F6C9E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93 956,9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8F6C9E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102 312,9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B254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-280,4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B2548" w:rsidP="00195356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990164" w:rsidRPr="00842828" w:rsidRDefault="009B254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990164" w:rsidRPr="00F43D7A" w:rsidTr="00B536C1">
        <w:trPr>
          <w:trHeight w:val="282"/>
        </w:trPr>
        <w:tc>
          <w:tcPr>
            <w:tcW w:w="4361" w:type="dxa"/>
            <w:shd w:val="clear" w:color="auto" w:fill="auto"/>
            <w:hideMark/>
          </w:tcPr>
          <w:p w:rsidR="00990164" w:rsidRPr="00842828" w:rsidRDefault="00990164" w:rsidP="00F536F3">
            <w:pPr>
              <w:pStyle w:val="a6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419,6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456,9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472,5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419,6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456,9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472,5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990164" w:rsidRPr="00F43D7A" w:rsidTr="00B536C1">
        <w:trPr>
          <w:trHeight w:val="556"/>
        </w:trPr>
        <w:tc>
          <w:tcPr>
            <w:tcW w:w="4361" w:type="dxa"/>
            <w:shd w:val="clear" w:color="auto" w:fill="auto"/>
            <w:hideMark/>
          </w:tcPr>
          <w:p w:rsidR="00990164" w:rsidRPr="00842828" w:rsidRDefault="00990164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lastRenderedPageBreak/>
              <w:t>Национальная безопасность и</w:t>
            </w:r>
            <w:r w:rsidRPr="00842828">
              <w:rPr>
                <w:color w:val="000000"/>
                <w:sz w:val="20"/>
                <w:szCs w:val="20"/>
              </w:rPr>
              <w:br/>
              <w:t>правоохранительная деятельность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38 971,8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33 741,6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33 742,6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B254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39 066,3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33 741,6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33 742,6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B254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+94,5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990164" w:rsidRPr="00F43D7A" w:rsidTr="00195356">
        <w:trPr>
          <w:trHeight w:val="317"/>
        </w:trPr>
        <w:tc>
          <w:tcPr>
            <w:tcW w:w="4361" w:type="dxa"/>
            <w:shd w:val="clear" w:color="auto" w:fill="auto"/>
            <w:hideMark/>
          </w:tcPr>
          <w:p w:rsidR="00990164" w:rsidRPr="00842828" w:rsidRDefault="00990164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100 460,3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88 056,1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100 303,8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B254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100 674,5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88 056,1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100 303,8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B254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+214,</w:t>
            </w:r>
            <w:r w:rsidR="0043230F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990164" w:rsidRPr="00F43D7A" w:rsidTr="00195356">
        <w:trPr>
          <w:trHeight w:val="280"/>
        </w:trPr>
        <w:tc>
          <w:tcPr>
            <w:tcW w:w="4361" w:type="dxa"/>
            <w:shd w:val="clear" w:color="auto" w:fill="auto"/>
            <w:hideMark/>
          </w:tcPr>
          <w:p w:rsidR="00990164" w:rsidRPr="00842828" w:rsidRDefault="00990164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92 074,7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55 185,6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47 151,2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B254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104 368,8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8F6C9E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55 185,6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8F6C9E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47 151,2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B254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+12 294,1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B254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990164" w:rsidRPr="00842828" w:rsidRDefault="009B254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990164" w:rsidRPr="00F43D7A" w:rsidTr="00B536C1">
        <w:trPr>
          <w:trHeight w:val="263"/>
        </w:trPr>
        <w:tc>
          <w:tcPr>
            <w:tcW w:w="4361" w:type="dxa"/>
            <w:shd w:val="clear" w:color="auto" w:fill="auto"/>
            <w:hideMark/>
          </w:tcPr>
          <w:p w:rsidR="00990164" w:rsidRPr="00842828" w:rsidRDefault="00990164" w:rsidP="00F536F3">
            <w:pPr>
              <w:pStyle w:val="a6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243,8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129,6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132,5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243,8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129,6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132,5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B254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990164" w:rsidRPr="00F43D7A" w:rsidTr="00B536C1">
        <w:trPr>
          <w:trHeight w:val="272"/>
        </w:trPr>
        <w:tc>
          <w:tcPr>
            <w:tcW w:w="4361" w:type="dxa"/>
            <w:shd w:val="clear" w:color="auto" w:fill="auto"/>
            <w:hideMark/>
          </w:tcPr>
          <w:p w:rsidR="00990164" w:rsidRPr="00842828" w:rsidRDefault="00990164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363 184,1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347 209,3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348 281,2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B2548" w:rsidP="008F6C9E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366 239,4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347 209,3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B2548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348</w:t>
            </w:r>
            <w:r w:rsidR="009B254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 321,0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43230F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+3 055,3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990164" w:rsidRPr="00842828" w:rsidRDefault="0043230F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+39,8</w:t>
            </w:r>
          </w:p>
        </w:tc>
      </w:tr>
      <w:tr w:rsidR="00990164" w:rsidRPr="00F43D7A" w:rsidTr="00B536C1">
        <w:trPr>
          <w:trHeight w:val="245"/>
        </w:trPr>
        <w:tc>
          <w:tcPr>
            <w:tcW w:w="4361" w:type="dxa"/>
            <w:shd w:val="clear" w:color="auto" w:fill="auto"/>
            <w:hideMark/>
          </w:tcPr>
          <w:p w:rsidR="00990164" w:rsidRPr="00842828" w:rsidRDefault="00990164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85 058,9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79 712,6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144 137,9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B2548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85</w:t>
            </w:r>
            <w:r w:rsidR="009B254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 440,0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79 712,6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144 137,9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43230F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+381,1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990164" w:rsidRPr="00F43D7A" w:rsidTr="00B536C1">
        <w:trPr>
          <w:trHeight w:val="269"/>
        </w:trPr>
        <w:tc>
          <w:tcPr>
            <w:tcW w:w="4361" w:type="dxa"/>
            <w:shd w:val="clear" w:color="auto" w:fill="auto"/>
            <w:hideMark/>
          </w:tcPr>
          <w:p w:rsidR="00990164" w:rsidRPr="00842828" w:rsidRDefault="00990164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22 085,6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22 933,8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23 029,2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B2548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23 635,6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22 933,8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23 029,2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43230F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+1 550,0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Default="00990164">
            <w:r w:rsidRPr="00B31F7E"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990164" w:rsidRDefault="00990164">
            <w:r w:rsidRPr="00B31F7E"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990164" w:rsidRPr="00F43D7A" w:rsidTr="00B536C1">
        <w:trPr>
          <w:trHeight w:val="255"/>
        </w:trPr>
        <w:tc>
          <w:tcPr>
            <w:tcW w:w="4361" w:type="dxa"/>
            <w:shd w:val="clear" w:color="auto" w:fill="auto"/>
            <w:hideMark/>
          </w:tcPr>
          <w:p w:rsidR="00990164" w:rsidRPr="00842828" w:rsidRDefault="00990164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79 380,0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73 529,9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73 653,9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B2548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79</w:t>
            </w:r>
            <w:r w:rsidR="009B254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 905,1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73 529,9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73 653,9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43230F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+525,1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990164" w:rsidRPr="00F43D7A" w:rsidTr="00B536C1">
        <w:trPr>
          <w:trHeight w:val="225"/>
        </w:trPr>
        <w:tc>
          <w:tcPr>
            <w:tcW w:w="4361" w:type="dxa"/>
            <w:shd w:val="clear" w:color="auto" w:fill="auto"/>
            <w:hideMark/>
          </w:tcPr>
          <w:p w:rsidR="00990164" w:rsidRPr="00842828" w:rsidRDefault="00990164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842828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842828">
              <w:rPr>
                <w:sz w:val="20"/>
                <w:szCs w:val="20"/>
              </w:rPr>
              <w:t>5 995,2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99022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842828">
              <w:rPr>
                <w:sz w:val="20"/>
                <w:szCs w:val="20"/>
              </w:rPr>
              <w:t>5 995,2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195356" w:rsidRDefault="00990164" w:rsidP="0099022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195356">
              <w:rPr>
                <w:sz w:val="20"/>
                <w:szCs w:val="20"/>
              </w:rPr>
              <w:t>5 995,2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B2548" w:rsidP="00F536F3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6 800,7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842828" w:rsidRDefault="00990164" w:rsidP="00F536F3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842828">
              <w:rPr>
                <w:sz w:val="20"/>
                <w:szCs w:val="20"/>
              </w:rPr>
              <w:t>5 995,2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195356" w:rsidRDefault="00990164" w:rsidP="00F536F3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195356">
              <w:rPr>
                <w:sz w:val="20"/>
                <w:szCs w:val="20"/>
              </w:rPr>
              <w:t>5 995,2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43230F" w:rsidRDefault="0043230F">
            <w:pPr>
              <w:rPr>
                <w:rFonts w:ascii="Times New Roman" w:hAnsi="Times New Roman"/>
              </w:rPr>
            </w:pPr>
            <w:r w:rsidRPr="0043230F">
              <w:rPr>
                <w:rFonts w:ascii="Times New Roman" w:hAnsi="Times New Roman"/>
              </w:rPr>
              <w:t>+805,5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Default="00990164">
            <w:r w:rsidRPr="00B62A15"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990164" w:rsidRDefault="00990164">
            <w:r w:rsidRPr="00B62A15"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990164" w:rsidRPr="00F43D7A" w:rsidTr="00B536C1">
        <w:trPr>
          <w:trHeight w:val="282"/>
        </w:trPr>
        <w:tc>
          <w:tcPr>
            <w:tcW w:w="4361" w:type="dxa"/>
            <w:shd w:val="clear" w:color="auto" w:fill="auto"/>
            <w:hideMark/>
          </w:tcPr>
          <w:p w:rsidR="00990164" w:rsidRPr="00842828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195356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893 806,2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195356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800 907,5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195356" w:rsidRDefault="00990164" w:rsidP="00990225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879 212,9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195356" w:rsidRDefault="009B2548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912 445,6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195356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800 907,5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195356" w:rsidRDefault="009B2548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879 252,7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195356" w:rsidRDefault="00990164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+</w:t>
            </w:r>
            <w:r w:rsidR="0043230F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18 639,4</w:t>
            </w:r>
          </w:p>
        </w:tc>
        <w:tc>
          <w:tcPr>
            <w:tcW w:w="1134" w:type="dxa"/>
            <w:shd w:val="clear" w:color="auto" w:fill="auto"/>
            <w:hideMark/>
          </w:tcPr>
          <w:p w:rsidR="00990164" w:rsidRPr="00195356" w:rsidRDefault="0043230F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990164" w:rsidRPr="00195356" w:rsidRDefault="0043230F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39,8</w:t>
            </w:r>
          </w:p>
        </w:tc>
      </w:tr>
      <w:tr w:rsidR="002D56EC" w:rsidRPr="00F43D7A" w:rsidTr="00B536C1">
        <w:trPr>
          <w:trHeight w:val="416"/>
        </w:trPr>
        <w:tc>
          <w:tcPr>
            <w:tcW w:w="4361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Условно утверждаемые расходы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proofErr w:type="spellStart"/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2D56EC" w:rsidRPr="00195356" w:rsidRDefault="002D56EC" w:rsidP="006529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195356">
              <w:rPr>
                <w:sz w:val="20"/>
                <w:szCs w:val="20"/>
              </w:rPr>
              <w:t>12 098,3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195356" w:rsidRDefault="002D56EC" w:rsidP="006529F3">
            <w:pPr>
              <w:tabs>
                <w:tab w:val="left" w:pos="9639"/>
              </w:tabs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</w:pPr>
            <w:r w:rsidRPr="00195356">
              <w:rPr>
                <w:rFonts w:ascii="Times New Roman" w:hAnsi="Times New Roman"/>
                <w:sz w:val="20"/>
                <w:szCs w:val="20"/>
              </w:rPr>
              <w:t>25 938,8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proofErr w:type="spellStart"/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2D56EC" w:rsidRPr="00195356" w:rsidRDefault="002D56EC" w:rsidP="00F536F3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195356">
              <w:rPr>
                <w:sz w:val="20"/>
                <w:szCs w:val="20"/>
              </w:rPr>
              <w:t>12 098,3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195356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</w:pPr>
            <w:r w:rsidRPr="00195356">
              <w:rPr>
                <w:rFonts w:ascii="Times New Roman" w:hAnsi="Times New Roman"/>
                <w:sz w:val="20"/>
                <w:szCs w:val="20"/>
              </w:rPr>
              <w:t>25 938,8</w:t>
            </w:r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proofErr w:type="spellStart"/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2D56EC" w:rsidRPr="00842828" w:rsidRDefault="002D56EC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</w:tbl>
    <w:p w:rsidR="00D41EE2" w:rsidRPr="00BE3081" w:rsidRDefault="00D41EE2" w:rsidP="00BE30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2DAE" w:rsidRDefault="00292DAE" w:rsidP="00BE3081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Проектом решения планируется перераспределить расходы бюджета на текущий 2025 финансовый год между программными 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непрограммными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расходами и увеличить общий их объем на сумму </w:t>
      </w:r>
      <w:r w:rsidR="0008547E">
        <w:rPr>
          <w:rFonts w:ascii="TimesNewRomanPSMT" w:hAnsi="TimesNewRomanPSMT"/>
          <w:b/>
          <w:bCs/>
          <w:color w:val="000000"/>
          <w:sz w:val="28"/>
          <w:szCs w:val="28"/>
        </w:rPr>
        <w:t>18</w:t>
      </w:r>
      <w:r w:rsidR="0008547E">
        <w:rPr>
          <w:rFonts w:ascii="TimesNewRomanPSMT" w:hAnsi="TimesNewRomanPSMT" w:hint="eastAsia"/>
          <w:b/>
          <w:bCs/>
          <w:color w:val="000000"/>
          <w:sz w:val="28"/>
          <w:szCs w:val="28"/>
        </w:rPr>
        <w:t> </w:t>
      </w:r>
      <w:r w:rsidR="0008547E">
        <w:rPr>
          <w:rFonts w:ascii="TimesNewRomanPSMT" w:hAnsi="TimesNewRomanPSMT"/>
          <w:b/>
          <w:bCs/>
          <w:color w:val="000000"/>
          <w:sz w:val="28"/>
          <w:szCs w:val="28"/>
        </w:rPr>
        <w:t>639,4</w:t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тыс. руб. </w:t>
      </w:r>
      <w:r>
        <w:rPr>
          <w:rFonts w:ascii="TimesNewRomanPSMT" w:hAnsi="TimesNewRomanPSMT"/>
          <w:color w:val="000000"/>
          <w:sz w:val="28"/>
          <w:szCs w:val="28"/>
        </w:rPr>
        <w:t xml:space="preserve">или на </w:t>
      </w:r>
      <w:r w:rsidR="0008547E">
        <w:rPr>
          <w:rFonts w:ascii="TimesNewRomanPSMT" w:hAnsi="TimesNewRomanPSMT"/>
          <w:color w:val="000000"/>
          <w:sz w:val="28"/>
          <w:szCs w:val="28"/>
        </w:rPr>
        <w:t>2,1</w:t>
      </w:r>
      <w:r>
        <w:rPr>
          <w:rFonts w:ascii="TimesNewRomanPSMT" w:hAnsi="TimesNewRomanPSMT"/>
          <w:color w:val="000000"/>
          <w:sz w:val="28"/>
          <w:szCs w:val="28"/>
        </w:rPr>
        <w:t>%, в</w:t>
      </w:r>
      <w:r>
        <w:rPr>
          <w:rFonts w:ascii="TimesNewRomanPSMT" w:hAnsi="TimesNewRomanPSMT"/>
          <w:color w:val="000000"/>
          <w:sz w:val="28"/>
          <w:szCs w:val="28"/>
        </w:rPr>
        <w:br/>
        <w:t>том числе:</w:t>
      </w:r>
    </w:p>
    <w:p w:rsidR="0008547E" w:rsidRPr="0008547E" w:rsidRDefault="00292DAE" w:rsidP="000854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По разделу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«Общегосударственные расходы» </w:t>
      </w:r>
      <w:r>
        <w:rPr>
          <w:rFonts w:ascii="TimesNewRomanPSMT" w:hAnsi="TimesNewRomanPSMT"/>
          <w:color w:val="000000"/>
          <w:sz w:val="28"/>
          <w:szCs w:val="28"/>
        </w:rPr>
        <w:t xml:space="preserve">планируется </w:t>
      </w:r>
      <w:r w:rsidR="0008547E">
        <w:rPr>
          <w:rFonts w:ascii="TimesNewRomanPSMT" w:hAnsi="TimesNewRomanPSMT"/>
          <w:color w:val="000000"/>
          <w:sz w:val="28"/>
          <w:szCs w:val="28"/>
        </w:rPr>
        <w:t>уменьшение</w:t>
      </w:r>
      <w:r>
        <w:rPr>
          <w:rFonts w:ascii="TimesNewRomanPSMT" w:hAnsi="TimesNewRomanPSMT"/>
          <w:color w:val="000000"/>
          <w:sz w:val="28"/>
          <w:szCs w:val="28"/>
        </w:rPr>
        <w:t xml:space="preserve"> бюджетных ассигнований на общую сумму </w:t>
      </w:r>
      <w:r w:rsidR="0008547E">
        <w:rPr>
          <w:rFonts w:ascii="TimesNewRomanPSMT" w:hAnsi="TimesNewRomanPSMT"/>
          <w:color w:val="000000"/>
          <w:sz w:val="28"/>
          <w:szCs w:val="28"/>
        </w:rPr>
        <w:t>280,4 тыс. руб. или на 0,3</w:t>
      </w:r>
      <w:r>
        <w:rPr>
          <w:rFonts w:ascii="TimesNewRomanPSMT" w:hAnsi="TimesNewRomanPSMT"/>
          <w:color w:val="000000"/>
          <w:sz w:val="28"/>
          <w:szCs w:val="28"/>
        </w:rPr>
        <w:t>%</w:t>
      </w:r>
      <w:r w:rsidR="0008547E">
        <w:rPr>
          <w:rFonts w:ascii="TimesNewRomanPSMT" w:hAnsi="TimesNewRomanPSMT"/>
          <w:color w:val="000000"/>
          <w:sz w:val="28"/>
          <w:szCs w:val="28"/>
        </w:rPr>
        <w:t xml:space="preserve">, </w:t>
      </w:r>
      <w:r w:rsidR="0008547E" w:rsidRPr="0008547E">
        <w:rPr>
          <w:rFonts w:ascii="Times New Roman" w:hAnsi="Times New Roman"/>
          <w:bCs/>
          <w:sz w:val="28"/>
          <w:szCs w:val="28"/>
        </w:rPr>
        <w:t xml:space="preserve">за счет перераспределения бюджетных ассигнований </w:t>
      </w:r>
      <w:r w:rsidR="0008547E" w:rsidRPr="0008547E">
        <w:rPr>
          <w:rFonts w:ascii="Times New Roman" w:hAnsi="Times New Roman"/>
          <w:sz w:val="28"/>
          <w:szCs w:val="28"/>
        </w:rPr>
        <w:t>между главными распорядителями бюджетных средств на внедрение и переход на платформу 1С.</w:t>
      </w:r>
    </w:p>
    <w:p w:rsidR="00C86D03" w:rsidRPr="00C86D03" w:rsidRDefault="0008547E" w:rsidP="00C86D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  <w:sectPr w:rsidR="00C86D03" w:rsidRPr="00C86D03" w:rsidSect="008564A1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  <w:r>
        <w:rPr>
          <w:rFonts w:ascii="TimesNewRomanPSMT" w:hAnsi="TimesNewRomanPSMT"/>
          <w:color w:val="000000"/>
          <w:sz w:val="28"/>
          <w:szCs w:val="28"/>
        </w:rPr>
        <w:t xml:space="preserve">По разделу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«</w:t>
      </w:r>
      <w:r w:rsidRPr="00BF1A81">
        <w:rPr>
          <w:rFonts w:ascii="Times New Roman" w:hAnsi="Times New Roman"/>
          <w:i/>
          <w:color w:val="000000"/>
          <w:sz w:val="28"/>
          <w:szCs w:val="28"/>
        </w:rPr>
        <w:t>Национальная безопасность и правоохранительная деятельность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» </w:t>
      </w:r>
      <w:r>
        <w:rPr>
          <w:rFonts w:ascii="TimesNewRomanPSMT" w:hAnsi="TimesNewRomanPSMT"/>
          <w:color w:val="000000"/>
          <w:sz w:val="28"/>
          <w:szCs w:val="28"/>
        </w:rPr>
        <w:t xml:space="preserve">планируется увеличение расходов </w:t>
      </w:r>
      <w:r w:rsidRPr="00C86D03">
        <w:rPr>
          <w:rFonts w:ascii="Times New Roman" w:hAnsi="Times New Roman"/>
          <w:color w:val="000000"/>
          <w:sz w:val="28"/>
          <w:szCs w:val="28"/>
        </w:rPr>
        <w:t xml:space="preserve">на общую сумму </w:t>
      </w:r>
      <w:r w:rsidR="00C86D03" w:rsidRPr="00C86D03">
        <w:rPr>
          <w:rFonts w:ascii="Times New Roman" w:hAnsi="Times New Roman"/>
          <w:color w:val="000000"/>
          <w:sz w:val="28"/>
          <w:szCs w:val="28"/>
        </w:rPr>
        <w:t xml:space="preserve">94,5 </w:t>
      </w:r>
      <w:r w:rsidRPr="00C86D03">
        <w:rPr>
          <w:rFonts w:ascii="Times New Roman" w:hAnsi="Times New Roman"/>
          <w:color w:val="000000"/>
          <w:sz w:val="28"/>
          <w:szCs w:val="28"/>
        </w:rPr>
        <w:t xml:space="preserve">тыс. рублей или на </w:t>
      </w:r>
      <w:r w:rsidR="00C86D03" w:rsidRPr="00C86D03">
        <w:rPr>
          <w:rFonts w:ascii="Times New Roman" w:hAnsi="Times New Roman"/>
          <w:color w:val="000000"/>
          <w:sz w:val="28"/>
          <w:szCs w:val="28"/>
        </w:rPr>
        <w:t>0,2</w:t>
      </w:r>
      <w:r w:rsidRPr="00C86D03">
        <w:rPr>
          <w:rFonts w:ascii="Times New Roman" w:hAnsi="Times New Roman"/>
          <w:color w:val="000000"/>
          <w:sz w:val="28"/>
          <w:szCs w:val="28"/>
        </w:rPr>
        <w:t>%, за счет</w:t>
      </w:r>
      <w:r w:rsidR="00C86D03" w:rsidRPr="00C86D03">
        <w:rPr>
          <w:rFonts w:ascii="Times New Roman" w:hAnsi="Times New Roman"/>
          <w:sz w:val="28"/>
          <w:szCs w:val="28"/>
        </w:rPr>
        <w:t xml:space="preserve"> передвижки бюджетных ассигнований </w:t>
      </w:r>
      <w:r w:rsidR="00C86D03" w:rsidRPr="00C86D03">
        <w:rPr>
          <w:rFonts w:ascii="Times New Roman" w:hAnsi="Times New Roman"/>
          <w:bCs/>
          <w:sz w:val="28"/>
          <w:szCs w:val="28"/>
        </w:rPr>
        <w:t>в пределах главного</w:t>
      </w:r>
    </w:p>
    <w:p w:rsidR="00C86D03" w:rsidRDefault="00C86D03" w:rsidP="00C86D0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86D03">
        <w:rPr>
          <w:rFonts w:ascii="Times New Roman" w:hAnsi="Times New Roman"/>
          <w:bCs/>
          <w:sz w:val="28"/>
          <w:szCs w:val="28"/>
        </w:rPr>
        <w:lastRenderedPageBreak/>
        <w:t xml:space="preserve">распорядителя бюджетных средств «Управление по благоустройству и развитию территорий администрации </w:t>
      </w:r>
      <w:proofErr w:type="spellStart"/>
      <w:r w:rsidRPr="00C86D03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C86D03">
        <w:rPr>
          <w:rFonts w:ascii="Times New Roman" w:hAnsi="Times New Roman"/>
          <w:bCs/>
          <w:sz w:val="28"/>
          <w:szCs w:val="28"/>
        </w:rPr>
        <w:t xml:space="preserve">  муниципального округа Нижегородской области»</w:t>
      </w:r>
      <w:r w:rsidRPr="00C86D03">
        <w:rPr>
          <w:rFonts w:ascii="Times New Roman" w:hAnsi="Times New Roman"/>
          <w:sz w:val="28"/>
          <w:szCs w:val="28"/>
        </w:rPr>
        <w:t xml:space="preserve"> на внедрение и переход на платформу 1С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F1A81" w:rsidRPr="00C86D03" w:rsidRDefault="00292DAE" w:rsidP="00C86D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1A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1A81" w:rsidRPr="00136588">
        <w:rPr>
          <w:rFonts w:ascii="Times New Roman" w:hAnsi="Times New Roman"/>
          <w:color w:val="000000"/>
          <w:sz w:val="28"/>
          <w:szCs w:val="28"/>
        </w:rPr>
        <w:t xml:space="preserve">По разделу </w:t>
      </w:r>
      <w:r w:rsidR="00BF1A81" w:rsidRPr="00136588">
        <w:rPr>
          <w:rFonts w:ascii="Times New Roman" w:hAnsi="Times New Roman"/>
          <w:i/>
          <w:iCs/>
          <w:color w:val="000000"/>
          <w:sz w:val="28"/>
          <w:szCs w:val="28"/>
        </w:rPr>
        <w:t xml:space="preserve">«Национальная экономика» </w:t>
      </w:r>
      <w:r w:rsidR="00BF1A81" w:rsidRPr="00136588">
        <w:rPr>
          <w:rFonts w:ascii="Times New Roman" w:hAnsi="Times New Roman"/>
          <w:color w:val="000000"/>
          <w:sz w:val="28"/>
          <w:szCs w:val="28"/>
        </w:rPr>
        <w:t xml:space="preserve">планируется увеличение расходов на общую сумму </w:t>
      </w:r>
      <w:r w:rsidR="00C86D03">
        <w:rPr>
          <w:rFonts w:ascii="Times New Roman" w:hAnsi="Times New Roman"/>
          <w:color w:val="000000"/>
          <w:sz w:val="28"/>
          <w:szCs w:val="28"/>
        </w:rPr>
        <w:t>214,2</w:t>
      </w:r>
      <w:r w:rsidR="00BF1A81" w:rsidRPr="00136588">
        <w:rPr>
          <w:rFonts w:ascii="Times New Roman" w:hAnsi="Times New Roman"/>
          <w:color w:val="000000"/>
          <w:sz w:val="28"/>
          <w:szCs w:val="28"/>
        </w:rPr>
        <w:t xml:space="preserve"> тыс. рублей или на </w:t>
      </w:r>
      <w:r w:rsidR="00C86D03">
        <w:rPr>
          <w:rFonts w:ascii="Times New Roman" w:hAnsi="Times New Roman"/>
          <w:color w:val="000000"/>
          <w:sz w:val="28"/>
          <w:szCs w:val="28"/>
        </w:rPr>
        <w:t>0,2</w:t>
      </w:r>
      <w:r w:rsidR="00BF1A81" w:rsidRPr="00136588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C86D03" w:rsidRPr="00C86D03">
        <w:rPr>
          <w:rFonts w:ascii="Times New Roman" w:hAnsi="Times New Roman"/>
          <w:sz w:val="28"/>
          <w:szCs w:val="28"/>
        </w:rPr>
        <w:t>на внедрение и переход на платформу 1С</w:t>
      </w:r>
      <w:r w:rsidR="00136588" w:rsidRPr="00C86D03">
        <w:rPr>
          <w:rFonts w:ascii="Times New Roman" w:hAnsi="Times New Roman"/>
          <w:sz w:val="28"/>
          <w:szCs w:val="28"/>
          <w:lang w:eastAsia="ru-RU"/>
        </w:rPr>
        <w:t>.</w:t>
      </w:r>
    </w:p>
    <w:p w:rsidR="00136588" w:rsidRPr="009C117A" w:rsidRDefault="00136588" w:rsidP="009C117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C117A">
        <w:rPr>
          <w:rFonts w:ascii="Times New Roman" w:hAnsi="Times New Roman"/>
          <w:color w:val="000000"/>
          <w:sz w:val="28"/>
          <w:szCs w:val="28"/>
        </w:rPr>
        <w:t xml:space="preserve">По разделу </w:t>
      </w:r>
      <w:r w:rsidRPr="009C117A">
        <w:rPr>
          <w:rFonts w:ascii="Times New Roman" w:hAnsi="Times New Roman"/>
          <w:i/>
          <w:iCs/>
          <w:color w:val="000000"/>
          <w:sz w:val="28"/>
          <w:szCs w:val="28"/>
        </w:rPr>
        <w:t xml:space="preserve">«Жилищно-коммунальное хозяйство» </w:t>
      </w:r>
      <w:r w:rsidRPr="009C117A">
        <w:rPr>
          <w:rFonts w:ascii="Times New Roman" w:hAnsi="Times New Roman"/>
          <w:color w:val="000000"/>
          <w:sz w:val="28"/>
          <w:szCs w:val="28"/>
        </w:rPr>
        <w:t xml:space="preserve">планируется увеличение расходов на общую сумму </w:t>
      </w:r>
      <w:r w:rsidR="00C86D03" w:rsidRPr="009C117A">
        <w:rPr>
          <w:rFonts w:ascii="Times New Roman" w:hAnsi="Times New Roman"/>
          <w:color w:val="000000"/>
          <w:sz w:val="28"/>
          <w:szCs w:val="28"/>
        </w:rPr>
        <w:t>12 294,1</w:t>
      </w:r>
      <w:r w:rsidRPr="009C117A">
        <w:rPr>
          <w:rFonts w:ascii="Times New Roman" w:hAnsi="Times New Roman"/>
          <w:color w:val="000000"/>
          <w:sz w:val="28"/>
          <w:szCs w:val="28"/>
        </w:rPr>
        <w:t xml:space="preserve"> тыс. рублей или на </w:t>
      </w:r>
      <w:r w:rsidR="00C86D03" w:rsidRPr="009C117A">
        <w:rPr>
          <w:rFonts w:ascii="Times New Roman" w:hAnsi="Times New Roman"/>
          <w:color w:val="000000"/>
          <w:sz w:val="28"/>
          <w:szCs w:val="28"/>
        </w:rPr>
        <w:t>13,4</w:t>
      </w:r>
      <w:r w:rsidRPr="009C117A">
        <w:rPr>
          <w:rFonts w:ascii="Times New Roman" w:hAnsi="Times New Roman"/>
          <w:color w:val="000000"/>
          <w:sz w:val="28"/>
          <w:szCs w:val="28"/>
        </w:rPr>
        <w:t>% за счет:</w:t>
      </w:r>
    </w:p>
    <w:p w:rsidR="009C117A" w:rsidRPr="009C117A" w:rsidRDefault="009C117A" w:rsidP="009C117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9C117A">
        <w:rPr>
          <w:rFonts w:ascii="Times New Roman" w:hAnsi="Times New Roman"/>
          <w:bCs/>
          <w:sz w:val="28"/>
          <w:szCs w:val="28"/>
        </w:rPr>
        <w:t>уменьшения</w:t>
      </w:r>
      <w:r>
        <w:rPr>
          <w:rFonts w:ascii="Times New Roman" w:hAnsi="Times New Roman"/>
          <w:bCs/>
          <w:sz w:val="28"/>
          <w:szCs w:val="28"/>
        </w:rPr>
        <w:t xml:space="preserve"> объема</w:t>
      </w:r>
      <w:r w:rsidRPr="009C117A">
        <w:rPr>
          <w:rFonts w:ascii="Times New Roman" w:hAnsi="Times New Roman"/>
          <w:bCs/>
          <w:sz w:val="28"/>
          <w:szCs w:val="28"/>
        </w:rPr>
        <w:t xml:space="preserve"> субсидии из областного бюджета на снос расселенных многоквартирных жилых домов в муниципальных образованиях Нижегородской области, признанных аварийными за счет средств областного бюджета в сумме 1 400,0 тыс. рублей;</w:t>
      </w:r>
    </w:p>
    <w:p w:rsidR="009C117A" w:rsidRPr="009C117A" w:rsidRDefault="009C117A" w:rsidP="009C117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</w:t>
      </w:r>
      <w:r w:rsidRPr="009C117A">
        <w:rPr>
          <w:rFonts w:ascii="Times New Roman" w:hAnsi="Times New Roman"/>
          <w:sz w:val="28"/>
          <w:szCs w:val="28"/>
        </w:rPr>
        <w:t>величен</w:t>
      </w:r>
      <w:r>
        <w:rPr>
          <w:rFonts w:ascii="Times New Roman" w:hAnsi="Times New Roman"/>
          <w:sz w:val="28"/>
          <w:szCs w:val="28"/>
        </w:rPr>
        <w:t>ия</w:t>
      </w:r>
      <w:r w:rsidRPr="009C117A">
        <w:rPr>
          <w:rFonts w:ascii="Times New Roman" w:hAnsi="Times New Roman"/>
          <w:sz w:val="28"/>
          <w:szCs w:val="28"/>
        </w:rPr>
        <w:t xml:space="preserve"> бюджетны</w:t>
      </w:r>
      <w:r>
        <w:rPr>
          <w:rFonts w:ascii="Times New Roman" w:hAnsi="Times New Roman"/>
          <w:sz w:val="28"/>
          <w:szCs w:val="28"/>
        </w:rPr>
        <w:t>х</w:t>
      </w:r>
      <w:r w:rsidRPr="009C117A">
        <w:rPr>
          <w:rFonts w:ascii="Times New Roman" w:hAnsi="Times New Roman"/>
          <w:sz w:val="28"/>
          <w:szCs w:val="28"/>
        </w:rPr>
        <w:t xml:space="preserve"> ассигновани</w:t>
      </w:r>
      <w:r>
        <w:rPr>
          <w:rFonts w:ascii="Times New Roman" w:hAnsi="Times New Roman"/>
          <w:sz w:val="28"/>
          <w:szCs w:val="28"/>
        </w:rPr>
        <w:t>й</w:t>
      </w:r>
      <w:r w:rsidRPr="009C117A">
        <w:rPr>
          <w:rFonts w:ascii="Times New Roman" w:hAnsi="Times New Roman"/>
          <w:sz w:val="28"/>
          <w:szCs w:val="28"/>
        </w:rPr>
        <w:t xml:space="preserve"> на сумму 9 232,4 тыс. рублей по расходам за счет субсидии на приобретение жилых помещений для предоставления гражданам, утратившим жилые помещения в результате пожара, по договорам социального найма.</w:t>
      </w:r>
    </w:p>
    <w:p w:rsidR="009C117A" w:rsidRPr="009C117A" w:rsidRDefault="009C117A" w:rsidP="009C11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9C117A">
        <w:rPr>
          <w:rFonts w:ascii="Times New Roman" w:hAnsi="Times New Roman"/>
          <w:bCs/>
          <w:sz w:val="28"/>
          <w:szCs w:val="28"/>
        </w:rPr>
        <w:t xml:space="preserve">уточнения </w:t>
      </w:r>
      <w:r w:rsidRPr="009C117A">
        <w:rPr>
          <w:rFonts w:ascii="Times New Roman" w:hAnsi="Times New Roman"/>
          <w:sz w:val="28"/>
          <w:szCs w:val="28"/>
        </w:rPr>
        <w:t xml:space="preserve">остатков средств, сложившихся на счете бюджета округа по состоянию на 1 января 2025 года на сумму 803,8 тыс. рублей на </w:t>
      </w:r>
      <w:proofErr w:type="spellStart"/>
      <w:r w:rsidRPr="009C117A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9C117A">
        <w:rPr>
          <w:rFonts w:ascii="Times New Roman" w:hAnsi="Times New Roman"/>
          <w:sz w:val="28"/>
          <w:szCs w:val="28"/>
        </w:rPr>
        <w:t xml:space="preserve"> мероприятия «Разработка проектной документации по объекту «Рекультивация полигона бытовых отходов, расположенного по адресу: Нижегородская область, </w:t>
      </w:r>
      <w:proofErr w:type="spellStart"/>
      <w:r w:rsidRPr="009C117A">
        <w:rPr>
          <w:rFonts w:ascii="Times New Roman" w:hAnsi="Times New Roman"/>
          <w:sz w:val="28"/>
          <w:szCs w:val="28"/>
        </w:rPr>
        <w:t>Княгининский</w:t>
      </w:r>
      <w:proofErr w:type="spellEnd"/>
      <w:r w:rsidRPr="009C117A">
        <w:rPr>
          <w:rFonts w:ascii="Times New Roman" w:hAnsi="Times New Roman"/>
          <w:sz w:val="28"/>
          <w:szCs w:val="28"/>
        </w:rPr>
        <w:t xml:space="preserve"> район, 350 м на юго-запад от перекрестка автодороги </w:t>
      </w:r>
      <w:proofErr w:type="spellStart"/>
      <w:r w:rsidRPr="009C117A">
        <w:rPr>
          <w:rFonts w:ascii="Times New Roman" w:hAnsi="Times New Roman"/>
          <w:sz w:val="28"/>
          <w:szCs w:val="28"/>
        </w:rPr>
        <w:t>Работки-Порецкое</w:t>
      </w:r>
      <w:proofErr w:type="spellEnd"/>
      <w:r w:rsidRPr="009C117A">
        <w:rPr>
          <w:rFonts w:ascii="Times New Roman" w:hAnsi="Times New Roman"/>
          <w:sz w:val="28"/>
          <w:szCs w:val="28"/>
        </w:rPr>
        <w:t xml:space="preserve"> и подъезда к д. Б.Андреевка»;</w:t>
      </w:r>
    </w:p>
    <w:p w:rsidR="009C117A" w:rsidRPr="009C117A" w:rsidRDefault="009C117A" w:rsidP="009C11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C117A">
        <w:rPr>
          <w:rFonts w:ascii="Times New Roman" w:hAnsi="Times New Roman"/>
          <w:sz w:val="28"/>
          <w:szCs w:val="28"/>
        </w:rPr>
        <w:t xml:space="preserve">субсидии из областного бюджета на разработку проектной документации на ликвидацию (рекультивацию) свалок отходов  </w:t>
      </w:r>
      <w:r>
        <w:rPr>
          <w:rFonts w:ascii="Times New Roman" w:hAnsi="Times New Roman"/>
          <w:sz w:val="28"/>
          <w:szCs w:val="28"/>
        </w:rPr>
        <w:t>в сумме 3 215,4 тыс. рублей</w:t>
      </w:r>
      <w:r w:rsidRPr="009C117A">
        <w:rPr>
          <w:rFonts w:ascii="Times New Roman" w:hAnsi="Times New Roman"/>
          <w:bCs/>
          <w:sz w:val="28"/>
          <w:szCs w:val="28"/>
        </w:rPr>
        <w:t>.</w:t>
      </w:r>
    </w:p>
    <w:p w:rsidR="009C117A" w:rsidRPr="009C117A" w:rsidRDefault="009C117A" w:rsidP="009C117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</w:t>
      </w:r>
      <w:r w:rsidRPr="009C117A">
        <w:rPr>
          <w:rFonts w:ascii="Times New Roman" w:hAnsi="Times New Roman"/>
          <w:sz w:val="28"/>
          <w:szCs w:val="28"/>
        </w:rPr>
        <w:t>величен</w:t>
      </w:r>
      <w:r>
        <w:rPr>
          <w:rFonts w:ascii="Times New Roman" w:hAnsi="Times New Roman"/>
          <w:sz w:val="28"/>
          <w:szCs w:val="28"/>
        </w:rPr>
        <w:t>ия</w:t>
      </w:r>
      <w:r w:rsidRPr="009C117A">
        <w:rPr>
          <w:rFonts w:ascii="Times New Roman" w:hAnsi="Times New Roman"/>
          <w:sz w:val="28"/>
          <w:szCs w:val="28"/>
        </w:rPr>
        <w:t xml:space="preserve"> бюджетны</w:t>
      </w:r>
      <w:r>
        <w:rPr>
          <w:rFonts w:ascii="Times New Roman" w:hAnsi="Times New Roman"/>
          <w:sz w:val="28"/>
          <w:szCs w:val="28"/>
        </w:rPr>
        <w:t>х</w:t>
      </w:r>
      <w:r w:rsidRPr="009C117A">
        <w:rPr>
          <w:rFonts w:ascii="Times New Roman" w:hAnsi="Times New Roman"/>
          <w:sz w:val="28"/>
          <w:szCs w:val="28"/>
        </w:rPr>
        <w:t xml:space="preserve"> ассигновани</w:t>
      </w:r>
      <w:r>
        <w:rPr>
          <w:rFonts w:ascii="Times New Roman" w:hAnsi="Times New Roman"/>
          <w:sz w:val="28"/>
          <w:szCs w:val="28"/>
        </w:rPr>
        <w:t>й</w:t>
      </w:r>
      <w:r w:rsidRPr="009C117A">
        <w:rPr>
          <w:rFonts w:ascii="Times New Roman" w:hAnsi="Times New Roman"/>
          <w:sz w:val="28"/>
          <w:szCs w:val="28"/>
        </w:rPr>
        <w:t xml:space="preserve"> на сумму 600,0 тыс. рублей по расходам за счет</w:t>
      </w:r>
      <w:r w:rsidRPr="009C117A">
        <w:rPr>
          <w:rFonts w:ascii="Times New Roman" w:hAnsi="Times New Roman"/>
        </w:rPr>
        <w:t xml:space="preserve"> </w:t>
      </w:r>
      <w:r w:rsidRPr="009C117A">
        <w:rPr>
          <w:rFonts w:ascii="Times New Roman" w:hAnsi="Times New Roman"/>
          <w:sz w:val="28"/>
          <w:szCs w:val="28"/>
        </w:rPr>
        <w:t>иных межбюджетных трансфертов областного бюджета на 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деятельности».</w:t>
      </w:r>
    </w:p>
    <w:p w:rsidR="009C117A" w:rsidRPr="009C117A" w:rsidRDefault="009C117A" w:rsidP="009C117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</w:t>
      </w:r>
      <w:r w:rsidRPr="009C117A">
        <w:rPr>
          <w:rFonts w:ascii="Times New Roman" w:hAnsi="Times New Roman"/>
          <w:sz w:val="28"/>
          <w:szCs w:val="28"/>
        </w:rPr>
        <w:t xml:space="preserve">меньшены бюджетные ассигнования на сумму 299,2 тыс. рублей за счет передвижки бюджетных ассигнований </w:t>
      </w:r>
      <w:r w:rsidRPr="009C117A">
        <w:rPr>
          <w:rFonts w:ascii="Times New Roman" w:hAnsi="Times New Roman"/>
          <w:bCs/>
          <w:sz w:val="28"/>
          <w:szCs w:val="28"/>
        </w:rPr>
        <w:t xml:space="preserve">в пределах главного распорядителя бюджетных средств «Управление по благоустройству и развитию территорий администрации </w:t>
      </w:r>
      <w:proofErr w:type="spellStart"/>
      <w:r w:rsidRPr="009C117A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9C117A">
        <w:rPr>
          <w:rFonts w:ascii="Times New Roman" w:hAnsi="Times New Roman"/>
          <w:bCs/>
          <w:sz w:val="28"/>
          <w:szCs w:val="28"/>
        </w:rPr>
        <w:t xml:space="preserve">  муниципального округа Нижегородской области».</w:t>
      </w:r>
    </w:p>
    <w:p w:rsidR="009C117A" w:rsidRPr="009C117A" w:rsidRDefault="009C117A" w:rsidP="009C117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</w:t>
      </w:r>
      <w:r w:rsidRPr="009C117A">
        <w:rPr>
          <w:rFonts w:ascii="Times New Roman" w:hAnsi="Times New Roman"/>
          <w:sz w:val="28"/>
          <w:szCs w:val="28"/>
        </w:rPr>
        <w:t>величен</w:t>
      </w:r>
      <w:r>
        <w:rPr>
          <w:rFonts w:ascii="Times New Roman" w:hAnsi="Times New Roman"/>
          <w:sz w:val="28"/>
          <w:szCs w:val="28"/>
        </w:rPr>
        <w:t>ия</w:t>
      </w:r>
      <w:r w:rsidRPr="009C117A">
        <w:rPr>
          <w:rFonts w:ascii="Times New Roman" w:hAnsi="Times New Roman"/>
          <w:sz w:val="28"/>
          <w:szCs w:val="28"/>
        </w:rPr>
        <w:t xml:space="preserve"> бюджетны</w:t>
      </w:r>
      <w:r>
        <w:rPr>
          <w:rFonts w:ascii="Times New Roman" w:hAnsi="Times New Roman"/>
          <w:sz w:val="28"/>
          <w:szCs w:val="28"/>
        </w:rPr>
        <w:t>х</w:t>
      </w:r>
      <w:r w:rsidRPr="009C117A">
        <w:rPr>
          <w:rFonts w:ascii="Times New Roman" w:hAnsi="Times New Roman"/>
          <w:sz w:val="28"/>
          <w:szCs w:val="28"/>
        </w:rPr>
        <w:t xml:space="preserve"> ассигновани</w:t>
      </w:r>
      <w:r>
        <w:rPr>
          <w:rFonts w:ascii="Times New Roman" w:hAnsi="Times New Roman"/>
          <w:sz w:val="28"/>
          <w:szCs w:val="28"/>
        </w:rPr>
        <w:t>й</w:t>
      </w:r>
      <w:r w:rsidRPr="009C117A">
        <w:rPr>
          <w:rFonts w:ascii="Times New Roman" w:hAnsi="Times New Roman"/>
          <w:sz w:val="28"/>
          <w:szCs w:val="28"/>
        </w:rPr>
        <w:t xml:space="preserve"> на сумму 141,7 тыс. рублей за счет передвижки бюджетных ассигнований </w:t>
      </w:r>
      <w:r w:rsidRPr="009C117A">
        <w:rPr>
          <w:rFonts w:ascii="Times New Roman" w:hAnsi="Times New Roman"/>
          <w:bCs/>
          <w:sz w:val="28"/>
          <w:szCs w:val="28"/>
        </w:rPr>
        <w:t xml:space="preserve">в пределах главного распорядителя бюджетных средств «Управление по благоустройству и развитию территорий администрации </w:t>
      </w:r>
      <w:proofErr w:type="spellStart"/>
      <w:r w:rsidRPr="009C117A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9C117A">
        <w:rPr>
          <w:rFonts w:ascii="Times New Roman" w:hAnsi="Times New Roman"/>
          <w:bCs/>
          <w:sz w:val="28"/>
          <w:szCs w:val="28"/>
        </w:rPr>
        <w:t xml:space="preserve">  муниципального округа Нижегородской области».</w:t>
      </w:r>
    </w:p>
    <w:p w:rsidR="009C117A" w:rsidRPr="009C117A" w:rsidRDefault="009C117A" w:rsidP="009C117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C117A" w:rsidRDefault="009C117A" w:rsidP="00BF1A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39C0" w:rsidRDefault="009639C0" w:rsidP="009639C0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90225">
        <w:rPr>
          <w:rFonts w:ascii="TimesNewRomanPSMT" w:hAnsi="TimesNewRomanPSMT"/>
          <w:color w:val="000000"/>
          <w:sz w:val="28"/>
          <w:szCs w:val="28"/>
        </w:rPr>
        <w:lastRenderedPageBreak/>
        <w:t xml:space="preserve">По разделу </w:t>
      </w:r>
      <w:r w:rsidRPr="00990225">
        <w:rPr>
          <w:rFonts w:ascii="TimesNewRomanPS-ItalicMT" w:hAnsi="TimesNewRomanPS-ItalicMT"/>
          <w:i/>
          <w:iCs/>
          <w:color w:val="000000"/>
          <w:sz w:val="28"/>
          <w:szCs w:val="28"/>
        </w:rPr>
        <w:t>«</w:t>
      </w:r>
      <w:r w:rsidRPr="00990225">
        <w:rPr>
          <w:rFonts w:ascii="Times New Roman" w:hAnsi="Times New Roman"/>
          <w:i/>
          <w:color w:val="000000"/>
          <w:sz w:val="28"/>
          <w:szCs w:val="28"/>
        </w:rPr>
        <w:t>Образование</w:t>
      </w:r>
      <w:r w:rsidRPr="00990225">
        <w:rPr>
          <w:rFonts w:ascii="TimesNewRomanPS-ItalicMT" w:hAnsi="TimesNewRomanPS-ItalicMT"/>
          <w:i/>
          <w:iCs/>
          <w:color w:val="000000"/>
          <w:sz w:val="28"/>
          <w:szCs w:val="28"/>
        </w:rPr>
        <w:t>»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планируется увеличение расходов на общую сумму </w:t>
      </w:r>
      <w:r w:rsidR="00990225">
        <w:rPr>
          <w:rFonts w:ascii="TimesNewRomanPSMT" w:hAnsi="TimesNewRomanPSMT"/>
          <w:color w:val="000000"/>
          <w:sz w:val="28"/>
          <w:szCs w:val="28"/>
        </w:rPr>
        <w:t>3</w:t>
      </w:r>
      <w:r w:rsidR="00990225">
        <w:rPr>
          <w:rFonts w:ascii="TimesNewRomanPSMT" w:hAnsi="TimesNewRomanPSMT" w:hint="eastAsia"/>
          <w:color w:val="000000"/>
          <w:sz w:val="28"/>
          <w:szCs w:val="28"/>
        </w:rPr>
        <w:t> </w:t>
      </w:r>
      <w:r w:rsidR="00990225">
        <w:rPr>
          <w:rFonts w:ascii="TimesNewRomanPSMT" w:hAnsi="TimesNewRomanPSMT"/>
          <w:color w:val="000000"/>
          <w:sz w:val="28"/>
          <w:szCs w:val="28"/>
        </w:rPr>
        <w:t>055,3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 за счет</w:t>
      </w:r>
      <w:r w:rsidRPr="00136588">
        <w:rPr>
          <w:rFonts w:ascii="TimesNewRomanPSMT" w:hAnsi="TimesNewRomanPSMT"/>
          <w:color w:val="000000"/>
          <w:sz w:val="28"/>
          <w:szCs w:val="28"/>
        </w:rPr>
        <w:t>:</w:t>
      </w:r>
    </w:p>
    <w:p w:rsidR="00990225" w:rsidRPr="00990225" w:rsidRDefault="00990225" w:rsidP="0099022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-увеличения объемов</w:t>
      </w:r>
      <w:r w:rsidRPr="00990225">
        <w:rPr>
          <w:rFonts w:ascii="Times New Roman" w:hAnsi="Times New Roman"/>
          <w:bCs/>
          <w:sz w:val="28"/>
          <w:szCs w:val="28"/>
        </w:rPr>
        <w:t xml:space="preserve"> иных межбюджетных трансфертов областного бюджета на финансовое обеспечение деятельности центров образования цифрового и гуманитарного профилей «Точка роста» на сумму 3 112,0 тыс. рублей;</w:t>
      </w:r>
    </w:p>
    <w:p w:rsidR="00990225" w:rsidRPr="00990225" w:rsidRDefault="00990225" w:rsidP="0099022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0225">
        <w:rPr>
          <w:rFonts w:ascii="Times New Roman" w:hAnsi="Times New Roman"/>
          <w:sz w:val="28"/>
          <w:szCs w:val="28"/>
        </w:rPr>
        <w:t xml:space="preserve">- передвижки бюджетных ассигнований </w:t>
      </w:r>
      <w:r w:rsidRPr="00990225">
        <w:rPr>
          <w:rFonts w:ascii="Times New Roman" w:hAnsi="Times New Roman"/>
          <w:bCs/>
          <w:sz w:val="28"/>
          <w:szCs w:val="28"/>
        </w:rPr>
        <w:t xml:space="preserve">в пределах главного распорядителя бюджетных средств «Управление образования и молодежной политики  администрации </w:t>
      </w:r>
      <w:proofErr w:type="spellStart"/>
      <w:r w:rsidRPr="00990225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990225">
        <w:rPr>
          <w:rFonts w:ascii="Times New Roman" w:hAnsi="Times New Roman"/>
          <w:bCs/>
          <w:sz w:val="28"/>
          <w:szCs w:val="28"/>
        </w:rPr>
        <w:t xml:space="preserve"> муниципального округа Нижегородской области» бюджетные ассигнования уменьшены на сумму </w:t>
      </w:r>
      <w:r w:rsidR="00F74D93">
        <w:rPr>
          <w:rFonts w:ascii="Times New Roman" w:hAnsi="Times New Roman"/>
          <w:bCs/>
          <w:sz w:val="28"/>
          <w:szCs w:val="28"/>
        </w:rPr>
        <w:t>56,7</w:t>
      </w:r>
      <w:r w:rsidRPr="00990225">
        <w:rPr>
          <w:rFonts w:ascii="Times New Roman" w:hAnsi="Times New Roman"/>
          <w:bCs/>
          <w:sz w:val="28"/>
          <w:szCs w:val="28"/>
        </w:rPr>
        <w:t xml:space="preserve"> тыс. рублей.</w:t>
      </w:r>
    </w:p>
    <w:p w:rsidR="009639C0" w:rsidRDefault="009639C0" w:rsidP="009639C0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По разделу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«Культура, кинематография» </w:t>
      </w:r>
      <w:r>
        <w:rPr>
          <w:rFonts w:ascii="TimesNewRomanPSMT" w:hAnsi="TimesNewRomanPSMT"/>
          <w:color w:val="000000"/>
          <w:sz w:val="28"/>
          <w:szCs w:val="28"/>
        </w:rPr>
        <w:t>планируется</w:t>
      </w:r>
      <w:r w:rsidRPr="009639C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увеличение расходов на общую сумму </w:t>
      </w:r>
      <w:r w:rsidR="00F74D93">
        <w:rPr>
          <w:rFonts w:ascii="TimesNewRomanPSMT" w:hAnsi="TimesNewRomanPSMT"/>
          <w:color w:val="000000"/>
          <w:sz w:val="28"/>
          <w:szCs w:val="28"/>
        </w:rPr>
        <w:t>381,1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 или на </w:t>
      </w:r>
      <w:r w:rsidR="00F74D93">
        <w:rPr>
          <w:rFonts w:ascii="TimesNewRomanPSMT" w:hAnsi="TimesNewRomanPSMT"/>
          <w:color w:val="000000"/>
          <w:sz w:val="28"/>
          <w:szCs w:val="28"/>
        </w:rPr>
        <w:t>0,4</w:t>
      </w:r>
      <w:r>
        <w:rPr>
          <w:rFonts w:ascii="TimesNewRomanPSMT" w:hAnsi="TimesNewRomanPSMT"/>
          <w:color w:val="000000"/>
          <w:sz w:val="28"/>
          <w:szCs w:val="28"/>
        </w:rPr>
        <w:t>% за счет</w:t>
      </w:r>
      <w:r w:rsidRPr="00136588">
        <w:rPr>
          <w:rFonts w:ascii="TimesNewRomanPSMT" w:hAnsi="TimesNewRomanPSMT"/>
          <w:color w:val="000000"/>
          <w:sz w:val="28"/>
          <w:szCs w:val="28"/>
        </w:rPr>
        <w:t>:</w:t>
      </w:r>
    </w:p>
    <w:p w:rsidR="00F74D93" w:rsidRPr="00F74D93" w:rsidRDefault="00F74D93" w:rsidP="00F74D93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74D93">
        <w:rPr>
          <w:rFonts w:ascii="Times New Roman" w:hAnsi="Times New Roman"/>
          <w:sz w:val="28"/>
          <w:szCs w:val="28"/>
        </w:rPr>
        <w:t>средств фонда на поддержку территорий на сумму 137,5 тыс. рублей;</w:t>
      </w:r>
    </w:p>
    <w:p w:rsidR="00F74D93" w:rsidRPr="00F74D93" w:rsidRDefault="00F74D93" w:rsidP="00F74D93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74D93">
        <w:rPr>
          <w:rFonts w:ascii="Times New Roman" w:hAnsi="Times New Roman"/>
          <w:sz w:val="28"/>
          <w:szCs w:val="28"/>
        </w:rPr>
        <w:t xml:space="preserve">субсидии на поддержку отрасли культуры на сумму </w:t>
      </w:r>
      <w:r>
        <w:rPr>
          <w:rFonts w:ascii="Times New Roman" w:hAnsi="Times New Roman"/>
          <w:sz w:val="28"/>
          <w:szCs w:val="28"/>
        </w:rPr>
        <w:t>133,3</w:t>
      </w:r>
      <w:r w:rsidRPr="00F74D93">
        <w:rPr>
          <w:rFonts w:ascii="Times New Roman" w:hAnsi="Times New Roman"/>
          <w:sz w:val="28"/>
          <w:szCs w:val="28"/>
        </w:rPr>
        <w:t xml:space="preserve"> тыс. рублей;</w:t>
      </w:r>
    </w:p>
    <w:p w:rsidR="00F74D93" w:rsidRPr="00F74D93" w:rsidRDefault="00F74D93" w:rsidP="00F74D93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74D93">
        <w:rPr>
          <w:rFonts w:ascii="Times New Roman" w:hAnsi="Times New Roman"/>
          <w:sz w:val="28"/>
          <w:szCs w:val="28"/>
        </w:rPr>
        <w:t>перераспределения бюджетных ассигнований между муниципальными программами на внедрение и переход на платформу 1С в сумме 110,3 тыс. рублей.</w:t>
      </w:r>
    </w:p>
    <w:p w:rsidR="00F74D93" w:rsidRDefault="00F74D93" w:rsidP="00F74D93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По разделу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«</w:t>
      </w:r>
      <w:r w:rsidRPr="00F74D93">
        <w:rPr>
          <w:rFonts w:ascii="Times New Roman" w:hAnsi="Times New Roman"/>
          <w:i/>
          <w:sz w:val="28"/>
          <w:szCs w:val="28"/>
        </w:rPr>
        <w:t>Социальная политика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» </w:t>
      </w:r>
      <w:r>
        <w:rPr>
          <w:rFonts w:ascii="TimesNewRomanPSMT" w:hAnsi="TimesNewRomanPSMT"/>
          <w:color w:val="000000"/>
          <w:sz w:val="28"/>
          <w:szCs w:val="28"/>
        </w:rPr>
        <w:t>планируется</w:t>
      </w:r>
      <w:r w:rsidRPr="009639C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увеличение расходов на общую сумму 1</w:t>
      </w:r>
      <w:r>
        <w:rPr>
          <w:rFonts w:ascii="TimesNewRomanPSMT" w:hAnsi="TimesNewRomanPSMT" w:hint="eastAsia"/>
          <w:color w:val="000000"/>
          <w:sz w:val="28"/>
          <w:szCs w:val="28"/>
        </w:rPr>
        <w:t> </w:t>
      </w:r>
      <w:r>
        <w:rPr>
          <w:rFonts w:ascii="TimesNewRomanPSMT" w:hAnsi="TimesNewRomanPSMT"/>
          <w:color w:val="000000"/>
          <w:sz w:val="28"/>
          <w:szCs w:val="28"/>
        </w:rPr>
        <w:t>550,0 тыс. рублей или на 7,0% за счет</w:t>
      </w:r>
      <w:r w:rsidRPr="00136588">
        <w:rPr>
          <w:rFonts w:ascii="TimesNewRomanPSMT" w:hAnsi="TimesNewRomanPSMT"/>
          <w:color w:val="000000"/>
          <w:sz w:val="28"/>
          <w:szCs w:val="28"/>
        </w:rPr>
        <w:t>:</w:t>
      </w:r>
    </w:p>
    <w:p w:rsidR="00F74D93" w:rsidRPr="00F74D93" w:rsidRDefault="00F74D93" w:rsidP="00F74D9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74D93">
        <w:rPr>
          <w:rFonts w:ascii="Times New Roman" w:hAnsi="Times New Roman"/>
          <w:bCs/>
          <w:sz w:val="28"/>
          <w:szCs w:val="28"/>
        </w:rPr>
        <w:t>уточнения остатков денежных средств, сложившихся по состоянию на 01 января 2025 года</w:t>
      </w:r>
      <w:r w:rsidR="00B30662">
        <w:rPr>
          <w:rFonts w:ascii="Times New Roman" w:hAnsi="Times New Roman"/>
          <w:bCs/>
          <w:sz w:val="28"/>
          <w:szCs w:val="28"/>
        </w:rPr>
        <w:t>,</w:t>
      </w:r>
      <w:r w:rsidRPr="00F74D93">
        <w:rPr>
          <w:rFonts w:ascii="Times New Roman" w:hAnsi="Times New Roman"/>
          <w:bCs/>
          <w:sz w:val="28"/>
          <w:szCs w:val="28"/>
        </w:rPr>
        <w:t xml:space="preserve"> направлен</w:t>
      </w:r>
      <w:r w:rsidR="00B30662">
        <w:rPr>
          <w:rFonts w:ascii="Times New Roman" w:hAnsi="Times New Roman"/>
          <w:bCs/>
          <w:sz w:val="28"/>
          <w:szCs w:val="28"/>
        </w:rPr>
        <w:t>н</w:t>
      </w:r>
      <w:r w:rsidRPr="00F74D93">
        <w:rPr>
          <w:rFonts w:ascii="Times New Roman" w:hAnsi="Times New Roman"/>
          <w:bCs/>
          <w:sz w:val="28"/>
          <w:szCs w:val="28"/>
        </w:rPr>
        <w:t>ы</w:t>
      </w:r>
      <w:r w:rsidR="00B30662">
        <w:rPr>
          <w:rFonts w:ascii="Times New Roman" w:hAnsi="Times New Roman"/>
          <w:bCs/>
          <w:sz w:val="28"/>
          <w:szCs w:val="28"/>
        </w:rPr>
        <w:t>е</w:t>
      </w:r>
      <w:r w:rsidRPr="00F74D93">
        <w:rPr>
          <w:rFonts w:ascii="Times New Roman" w:hAnsi="Times New Roman"/>
          <w:bCs/>
          <w:sz w:val="28"/>
          <w:szCs w:val="28"/>
        </w:rPr>
        <w:t xml:space="preserve"> на </w:t>
      </w:r>
      <w:r w:rsidRPr="00F74D93">
        <w:rPr>
          <w:rFonts w:ascii="Times New Roman" w:hAnsi="Times New Roman"/>
          <w:sz w:val="28"/>
          <w:szCs w:val="28"/>
        </w:rPr>
        <w:t xml:space="preserve">выплату пенсии за выслугу лет лицам, замещавшим муниципальные должности и должности муниципальной службы в </w:t>
      </w:r>
      <w:proofErr w:type="spellStart"/>
      <w:r w:rsidRPr="00F74D93">
        <w:rPr>
          <w:rFonts w:ascii="Times New Roman" w:hAnsi="Times New Roman"/>
          <w:sz w:val="28"/>
          <w:szCs w:val="28"/>
        </w:rPr>
        <w:t>Княгининском</w:t>
      </w:r>
      <w:proofErr w:type="spellEnd"/>
      <w:r w:rsidRPr="00F74D93">
        <w:rPr>
          <w:rFonts w:ascii="Times New Roman" w:hAnsi="Times New Roman"/>
          <w:sz w:val="28"/>
          <w:szCs w:val="28"/>
        </w:rPr>
        <w:t xml:space="preserve"> муниципальном округе Нижегородской области</w:t>
      </w:r>
      <w:r w:rsidR="00B30662" w:rsidRPr="00B30662">
        <w:rPr>
          <w:rFonts w:ascii="Times New Roman" w:hAnsi="Times New Roman"/>
          <w:sz w:val="28"/>
          <w:szCs w:val="28"/>
        </w:rPr>
        <w:t xml:space="preserve"> </w:t>
      </w:r>
      <w:r w:rsidR="00B30662" w:rsidRPr="00F74D93">
        <w:rPr>
          <w:rFonts w:ascii="Times New Roman" w:hAnsi="Times New Roman"/>
          <w:sz w:val="28"/>
          <w:szCs w:val="28"/>
        </w:rPr>
        <w:t>на сумму 1 500,0 тыс. рублей</w:t>
      </w:r>
      <w:r w:rsidRPr="00F74D93">
        <w:rPr>
          <w:rFonts w:ascii="Times New Roman" w:hAnsi="Times New Roman"/>
          <w:sz w:val="28"/>
          <w:szCs w:val="28"/>
        </w:rPr>
        <w:t>.</w:t>
      </w:r>
    </w:p>
    <w:p w:rsidR="00F74D93" w:rsidRPr="00F74D93" w:rsidRDefault="00B30662" w:rsidP="00F74D9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74D93" w:rsidRPr="00F74D93">
        <w:rPr>
          <w:rFonts w:ascii="Times New Roman" w:hAnsi="Times New Roman"/>
          <w:sz w:val="28"/>
          <w:szCs w:val="28"/>
        </w:rPr>
        <w:t>средств фонда на поддержку территорий на оказание материальной помощи Гришиной Марии Александровне</w:t>
      </w:r>
      <w:r w:rsidRPr="00B30662">
        <w:rPr>
          <w:rFonts w:ascii="Times New Roman" w:hAnsi="Times New Roman"/>
          <w:sz w:val="28"/>
          <w:szCs w:val="28"/>
        </w:rPr>
        <w:t xml:space="preserve"> </w:t>
      </w:r>
      <w:r w:rsidRPr="00F74D93">
        <w:rPr>
          <w:rFonts w:ascii="Times New Roman" w:hAnsi="Times New Roman"/>
          <w:sz w:val="28"/>
          <w:szCs w:val="28"/>
        </w:rPr>
        <w:t>на сумму 50,0 тыс. рублей</w:t>
      </w:r>
      <w:r w:rsidR="00F74D93" w:rsidRPr="00F74D93">
        <w:rPr>
          <w:rFonts w:ascii="Times New Roman" w:hAnsi="Times New Roman"/>
          <w:sz w:val="28"/>
          <w:szCs w:val="28"/>
        </w:rPr>
        <w:t>.</w:t>
      </w:r>
    </w:p>
    <w:p w:rsidR="00B30662" w:rsidRDefault="00B30662" w:rsidP="00B30662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По разделу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«</w:t>
      </w:r>
      <w:r w:rsidRPr="00B30662">
        <w:rPr>
          <w:rFonts w:ascii="Times New Roman" w:hAnsi="Times New Roman"/>
          <w:i/>
          <w:sz w:val="28"/>
          <w:szCs w:val="28"/>
        </w:rPr>
        <w:t>Физическая культура и спорт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» </w:t>
      </w:r>
      <w:r>
        <w:rPr>
          <w:rFonts w:ascii="TimesNewRomanPSMT" w:hAnsi="TimesNewRomanPSMT"/>
          <w:color w:val="000000"/>
          <w:sz w:val="28"/>
          <w:szCs w:val="28"/>
        </w:rPr>
        <w:t>планируется</w:t>
      </w:r>
      <w:r w:rsidRPr="009639C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увеличение расходов на общую сумму 525,1 тыс. рублей или на 0,7% за счет</w:t>
      </w:r>
      <w:r w:rsidRPr="00136588">
        <w:rPr>
          <w:rFonts w:ascii="TimesNewRomanPSMT" w:hAnsi="TimesNewRomanPSMT"/>
          <w:color w:val="000000"/>
          <w:sz w:val="28"/>
          <w:szCs w:val="28"/>
        </w:rPr>
        <w:t>:</w:t>
      </w:r>
    </w:p>
    <w:p w:rsidR="00F74D93" w:rsidRPr="00B30662" w:rsidRDefault="00B30662" w:rsidP="00F74D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0662">
        <w:rPr>
          <w:rFonts w:ascii="Times New Roman" w:hAnsi="Times New Roman"/>
          <w:sz w:val="28"/>
          <w:szCs w:val="28"/>
        </w:rPr>
        <w:t>-средств фонда на поддержку территорий</w:t>
      </w:r>
      <w:r w:rsidRPr="00B30662">
        <w:rPr>
          <w:rFonts w:ascii="Times New Roman" w:hAnsi="Times New Roman"/>
          <w:bCs/>
          <w:sz w:val="28"/>
          <w:szCs w:val="28"/>
        </w:rPr>
        <w:t xml:space="preserve"> на сумму 525,1 тыс. рублей.</w:t>
      </w:r>
    </w:p>
    <w:p w:rsidR="00B30662" w:rsidRPr="00B30662" w:rsidRDefault="00B30662" w:rsidP="00B306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0662">
        <w:rPr>
          <w:rFonts w:ascii="Times New Roman" w:hAnsi="Times New Roman"/>
          <w:color w:val="000000"/>
          <w:sz w:val="28"/>
          <w:szCs w:val="28"/>
        </w:rPr>
        <w:t xml:space="preserve">По разделу </w:t>
      </w:r>
      <w:r w:rsidRPr="00B30662">
        <w:rPr>
          <w:rFonts w:ascii="Times New Roman" w:hAnsi="Times New Roman"/>
          <w:i/>
          <w:iCs/>
          <w:color w:val="000000"/>
          <w:sz w:val="28"/>
          <w:szCs w:val="28"/>
        </w:rPr>
        <w:t>«</w:t>
      </w:r>
      <w:r w:rsidRPr="00B30662">
        <w:rPr>
          <w:rFonts w:ascii="Times New Roman" w:hAnsi="Times New Roman"/>
          <w:i/>
          <w:sz w:val="28"/>
          <w:szCs w:val="28"/>
        </w:rPr>
        <w:t>Средства массовой информации</w:t>
      </w:r>
      <w:r w:rsidRPr="00B30662">
        <w:rPr>
          <w:rFonts w:ascii="Times New Roman" w:hAnsi="Times New Roman"/>
          <w:i/>
          <w:iCs/>
          <w:color w:val="000000"/>
          <w:sz w:val="28"/>
          <w:szCs w:val="28"/>
        </w:rPr>
        <w:t xml:space="preserve">» </w:t>
      </w:r>
      <w:r w:rsidRPr="00B30662">
        <w:rPr>
          <w:rFonts w:ascii="Times New Roman" w:hAnsi="Times New Roman"/>
          <w:color w:val="000000"/>
          <w:sz w:val="28"/>
          <w:szCs w:val="28"/>
        </w:rPr>
        <w:t>планируется увеличение расходов на общую сумму 805,5 тыс. рублей или на 13,4% за счет:</w:t>
      </w:r>
    </w:p>
    <w:p w:rsidR="00B30662" w:rsidRPr="00B30662" w:rsidRDefault="00B30662" w:rsidP="00B3066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30662">
        <w:rPr>
          <w:rFonts w:ascii="Times New Roman" w:hAnsi="Times New Roman"/>
          <w:sz w:val="28"/>
          <w:szCs w:val="28"/>
        </w:rPr>
        <w:t>перераспределения бюджетных ассигнований между главными распорядителями бюджетных средств на внедрение и переход на платформу 1С в сумме 75,6 тыс. рублей;</w:t>
      </w:r>
    </w:p>
    <w:p w:rsidR="00B30662" w:rsidRPr="00B30662" w:rsidRDefault="00B30662" w:rsidP="00B3066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30662">
        <w:rPr>
          <w:rFonts w:ascii="Times New Roman" w:hAnsi="Times New Roman"/>
          <w:sz w:val="28"/>
          <w:szCs w:val="28"/>
        </w:rPr>
        <w:t>средств фонда на поддержку территорий на сумму 51,8 тыс. рублей;</w:t>
      </w:r>
    </w:p>
    <w:p w:rsidR="00B30662" w:rsidRPr="00B30662" w:rsidRDefault="00B30662" w:rsidP="00B3066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B30662">
        <w:rPr>
          <w:rFonts w:ascii="Times New Roman" w:hAnsi="Times New Roman"/>
          <w:bCs/>
          <w:sz w:val="28"/>
          <w:szCs w:val="28"/>
        </w:rPr>
        <w:t xml:space="preserve">уточнения </w:t>
      </w:r>
      <w:r w:rsidRPr="00B30662">
        <w:rPr>
          <w:rFonts w:ascii="Times New Roman" w:hAnsi="Times New Roman"/>
          <w:sz w:val="28"/>
          <w:szCs w:val="28"/>
        </w:rPr>
        <w:t>остатков средств, сложившихся на счете бюджета округа по состоянию на 1 января 2025 года на сумму 678,1 тыс. рублей</w:t>
      </w:r>
      <w:r w:rsidRPr="00B30662">
        <w:rPr>
          <w:rFonts w:ascii="Times New Roman" w:hAnsi="Times New Roman"/>
        </w:rPr>
        <w:t xml:space="preserve"> </w:t>
      </w:r>
      <w:r w:rsidRPr="00B30662">
        <w:rPr>
          <w:rFonts w:ascii="Times New Roman" w:hAnsi="Times New Roman"/>
          <w:sz w:val="28"/>
          <w:szCs w:val="28"/>
        </w:rPr>
        <w:t>на предоставление субсидии на иные цели МАУ «</w:t>
      </w:r>
      <w:proofErr w:type="spellStart"/>
      <w:r w:rsidRPr="00B30662">
        <w:rPr>
          <w:rFonts w:ascii="Times New Roman" w:hAnsi="Times New Roman"/>
          <w:sz w:val="28"/>
          <w:szCs w:val="28"/>
        </w:rPr>
        <w:t>Княгининский</w:t>
      </w:r>
      <w:proofErr w:type="spellEnd"/>
      <w:r w:rsidRPr="00B30662">
        <w:rPr>
          <w:rFonts w:ascii="Times New Roman" w:hAnsi="Times New Roman"/>
          <w:sz w:val="28"/>
          <w:szCs w:val="28"/>
        </w:rPr>
        <w:t xml:space="preserve"> РИЦ».</w:t>
      </w:r>
    </w:p>
    <w:p w:rsidR="009639C0" w:rsidRDefault="009639C0" w:rsidP="009639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6551" w:rsidRDefault="00216551" w:rsidP="009639C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2026 год</w:t>
      </w:r>
    </w:p>
    <w:p w:rsidR="00762CDF" w:rsidRDefault="00216551" w:rsidP="009639C0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  <w:sectPr w:rsidR="00762CDF" w:rsidSect="00136588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NewRomanPSMT" w:hAnsi="TimesNewRomanPSMT"/>
          <w:color w:val="000000"/>
          <w:sz w:val="28"/>
          <w:szCs w:val="28"/>
        </w:rPr>
        <w:t>Проектом решения объем</w:t>
      </w:r>
      <w:r w:rsidR="00762CDF">
        <w:rPr>
          <w:rFonts w:ascii="TimesNewRomanPSMT" w:hAnsi="TimesNewRomanPSMT"/>
          <w:color w:val="000000"/>
          <w:sz w:val="28"/>
          <w:szCs w:val="28"/>
        </w:rPr>
        <w:t xml:space="preserve">ы </w:t>
      </w:r>
      <w:r>
        <w:rPr>
          <w:rFonts w:ascii="TimesNewRomanPSMT" w:hAnsi="TimesNewRomanPSMT"/>
          <w:color w:val="000000"/>
          <w:sz w:val="28"/>
          <w:szCs w:val="28"/>
        </w:rPr>
        <w:t xml:space="preserve">бюджетных ассигнований в плановом 2026 году </w:t>
      </w:r>
      <w:r w:rsidR="00762CDF">
        <w:rPr>
          <w:rFonts w:ascii="TimesNewRomanPSMT" w:hAnsi="TimesNewRomanPSMT"/>
          <w:color w:val="000000"/>
          <w:sz w:val="28"/>
          <w:szCs w:val="28"/>
        </w:rPr>
        <w:t>не изменяются</w:t>
      </w:r>
    </w:p>
    <w:p w:rsidR="005D4EE6" w:rsidRDefault="005D4EE6" w:rsidP="005D4EE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2027 год</w:t>
      </w:r>
    </w:p>
    <w:p w:rsidR="005D4EE6" w:rsidRDefault="005D4EE6" w:rsidP="005D4EE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D4EE6" w:rsidRDefault="005D4EE6" w:rsidP="005D4EE6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По разделу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«</w:t>
      </w:r>
      <w:r w:rsidR="00762CDF" w:rsidRPr="00762CDF">
        <w:rPr>
          <w:rFonts w:ascii="Times New Roman" w:hAnsi="Times New Roman"/>
          <w:bCs/>
          <w:i/>
          <w:sz w:val="28"/>
          <w:szCs w:val="28"/>
          <w:lang w:eastAsia="ru-RU"/>
        </w:rPr>
        <w:t>Образование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» </w:t>
      </w:r>
      <w:r>
        <w:rPr>
          <w:rFonts w:ascii="TimesNewRomanPSMT" w:hAnsi="TimesNewRomanPSMT"/>
          <w:color w:val="000000"/>
          <w:sz w:val="28"/>
          <w:szCs w:val="28"/>
        </w:rPr>
        <w:t>планируется увеличение</w:t>
      </w:r>
      <w:r w:rsidR="00762CDF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расходов на общую сумму </w:t>
      </w:r>
      <w:r w:rsidR="00762CDF">
        <w:rPr>
          <w:rFonts w:ascii="TimesNewRomanPSMT" w:hAnsi="TimesNewRomanPSMT"/>
          <w:color w:val="000000"/>
          <w:sz w:val="28"/>
          <w:szCs w:val="28"/>
        </w:rPr>
        <w:t>39,8</w:t>
      </w:r>
      <w:r>
        <w:rPr>
          <w:rFonts w:ascii="TimesNewRomanPSMT" w:hAnsi="TimesNewRomanPSMT"/>
          <w:color w:val="000000"/>
          <w:sz w:val="28"/>
          <w:szCs w:val="28"/>
        </w:rPr>
        <w:t xml:space="preserve"> рублей за счет</w:t>
      </w:r>
      <w:r w:rsidRPr="00216551">
        <w:rPr>
          <w:rFonts w:ascii="TimesNewRomanPSMT" w:hAnsi="TimesNewRomanPSMT"/>
          <w:color w:val="000000"/>
          <w:sz w:val="28"/>
          <w:szCs w:val="28"/>
        </w:rPr>
        <w:t>:</w:t>
      </w:r>
    </w:p>
    <w:p w:rsidR="005D4EE6" w:rsidRPr="00762CDF" w:rsidRDefault="005D4EE6" w:rsidP="00762C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62CDF">
        <w:rPr>
          <w:rFonts w:ascii="Times New Roman" w:hAnsi="Times New Roman"/>
          <w:bCs/>
          <w:sz w:val="28"/>
          <w:szCs w:val="28"/>
        </w:rPr>
        <w:t xml:space="preserve">- </w:t>
      </w:r>
      <w:r w:rsidR="00762CDF" w:rsidRPr="00762CDF">
        <w:rPr>
          <w:rFonts w:ascii="Times New Roman" w:hAnsi="Times New Roman"/>
          <w:sz w:val="28"/>
          <w:szCs w:val="28"/>
          <w:lang w:eastAsia="ru-RU"/>
        </w:rPr>
        <w:t>субсидии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 в сумме 39,8 тыс. рублей</w:t>
      </w:r>
      <w:r w:rsidRPr="00762CDF">
        <w:rPr>
          <w:rFonts w:ascii="Times New Roman" w:hAnsi="Times New Roman"/>
          <w:bCs/>
          <w:sz w:val="28"/>
          <w:szCs w:val="28"/>
        </w:rPr>
        <w:t>.</w:t>
      </w:r>
    </w:p>
    <w:p w:rsidR="005D4EE6" w:rsidRDefault="005D4EE6" w:rsidP="005D4EE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  <w:sectPr w:rsidR="005D4EE6" w:rsidSect="00762CDF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762CDF" w:rsidRDefault="00762CDF" w:rsidP="00BE30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1EE2" w:rsidRPr="00BE3081" w:rsidRDefault="00F536F3" w:rsidP="00BE30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</w:t>
      </w:r>
      <w:r w:rsidR="00D41EE2" w:rsidRPr="00BE3081">
        <w:rPr>
          <w:rFonts w:ascii="Times New Roman" w:hAnsi="Times New Roman"/>
          <w:sz w:val="28"/>
          <w:szCs w:val="28"/>
        </w:rPr>
        <w:t xml:space="preserve"> в части условно-утвержденных расходов на 202</w:t>
      </w:r>
      <w:r w:rsidR="00291954">
        <w:rPr>
          <w:rFonts w:ascii="Times New Roman" w:hAnsi="Times New Roman"/>
          <w:sz w:val="28"/>
          <w:szCs w:val="28"/>
        </w:rPr>
        <w:t>6</w:t>
      </w:r>
      <w:r w:rsidR="00D41EE2" w:rsidRPr="00BE3081">
        <w:rPr>
          <w:rFonts w:ascii="Times New Roman" w:hAnsi="Times New Roman"/>
          <w:sz w:val="28"/>
          <w:szCs w:val="28"/>
        </w:rPr>
        <w:t>-202</w:t>
      </w:r>
      <w:r w:rsidR="00291954">
        <w:rPr>
          <w:rFonts w:ascii="Times New Roman" w:hAnsi="Times New Roman"/>
          <w:sz w:val="28"/>
          <w:szCs w:val="28"/>
        </w:rPr>
        <w:t>7</w:t>
      </w:r>
      <w:r w:rsidR="00D41EE2" w:rsidRPr="00BE3081">
        <w:rPr>
          <w:rFonts w:ascii="Times New Roman" w:hAnsi="Times New Roman"/>
          <w:sz w:val="28"/>
          <w:szCs w:val="28"/>
        </w:rPr>
        <w:t xml:space="preserve"> год</w:t>
      </w:r>
      <w:r w:rsidR="0052078C">
        <w:rPr>
          <w:rFonts w:ascii="Times New Roman" w:hAnsi="Times New Roman"/>
          <w:sz w:val="28"/>
          <w:szCs w:val="28"/>
        </w:rPr>
        <w:t>ы</w:t>
      </w:r>
      <w:r w:rsidR="00D41EE2" w:rsidRPr="00BE3081">
        <w:rPr>
          <w:rFonts w:ascii="Times New Roman" w:hAnsi="Times New Roman"/>
          <w:sz w:val="28"/>
          <w:szCs w:val="28"/>
        </w:rPr>
        <w:t xml:space="preserve"> не предусмотрены.</w:t>
      </w:r>
    </w:p>
    <w:p w:rsidR="00F536F3" w:rsidRPr="00D41EE2" w:rsidRDefault="00F536F3" w:rsidP="00F536F3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Проектом Решения предлагается изменение бюджетных ассигнований по </w:t>
      </w:r>
      <w:r w:rsidRPr="00F536F3">
        <w:rPr>
          <w:rFonts w:ascii="Times New Roman" w:hAnsi="Times New Roman"/>
          <w:sz w:val="28"/>
          <w:szCs w:val="28"/>
        </w:rPr>
        <w:t>группам видов расходов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36F3" w:rsidRDefault="00F536F3" w:rsidP="00F536F3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об объемах расходов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F536F3">
        <w:rPr>
          <w:rFonts w:ascii="Times New Roman" w:hAnsi="Times New Roman"/>
          <w:sz w:val="28"/>
          <w:szCs w:val="28"/>
        </w:rPr>
        <w:t>группам видов расходов</w:t>
      </w:r>
      <w:r w:rsidR="005D4EE6">
        <w:rPr>
          <w:rFonts w:ascii="Times New Roman" w:hAnsi="Times New Roman"/>
          <w:sz w:val="28"/>
          <w:szCs w:val="28"/>
        </w:rPr>
        <w:t>,</w:t>
      </w:r>
      <w:r w:rsidRPr="00D41EE2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предлагаемых к утверждению изменений представлена в таблице:</w:t>
      </w:r>
    </w:p>
    <w:p w:rsidR="00616872" w:rsidRDefault="00616872" w:rsidP="00616872">
      <w:pPr>
        <w:tabs>
          <w:tab w:val="left" w:pos="900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6C1">
        <w:rPr>
          <w:rFonts w:ascii="Times New Roman" w:hAnsi="Times New Roman"/>
          <w:sz w:val="20"/>
          <w:szCs w:val="20"/>
          <w:lang w:eastAsia="ru-RU" w:bidi="ru-RU"/>
        </w:rPr>
        <w:t xml:space="preserve">Таблица </w:t>
      </w:r>
      <w:r>
        <w:rPr>
          <w:rFonts w:ascii="Times New Roman" w:hAnsi="Times New Roman"/>
          <w:sz w:val="20"/>
          <w:szCs w:val="20"/>
          <w:lang w:eastAsia="ru-RU" w:bidi="ru-RU"/>
        </w:rPr>
        <w:t>5</w:t>
      </w:r>
      <w:r w:rsidRPr="00B536C1">
        <w:rPr>
          <w:rFonts w:ascii="Times New Roman" w:hAnsi="Times New Roman"/>
          <w:sz w:val="20"/>
          <w:szCs w:val="20"/>
          <w:lang w:eastAsia="ru-RU" w:bidi="ru-RU"/>
        </w:rPr>
        <w:t>, тыс. рублей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1134"/>
        <w:gridCol w:w="1134"/>
        <w:gridCol w:w="1134"/>
        <w:gridCol w:w="1134"/>
        <w:gridCol w:w="1134"/>
        <w:gridCol w:w="1030"/>
        <w:gridCol w:w="1030"/>
        <w:gridCol w:w="1200"/>
      </w:tblGrid>
      <w:tr w:rsidR="00F536F3" w:rsidRPr="00F43D7A" w:rsidTr="003433E7">
        <w:trPr>
          <w:trHeight w:val="241"/>
        </w:trPr>
        <w:tc>
          <w:tcPr>
            <w:tcW w:w="5070" w:type="dxa"/>
            <w:vMerge w:val="restart"/>
            <w:shd w:val="clear" w:color="auto" w:fill="auto"/>
            <w:hideMark/>
          </w:tcPr>
          <w:p w:rsidR="00F536F3" w:rsidRPr="00842828" w:rsidRDefault="00F536F3" w:rsidP="00616872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E14233">
              <w:rPr>
                <w:rFonts w:cs="Tahoma"/>
                <w:sz w:val="18"/>
                <w:szCs w:val="18"/>
                <w:lang w:eastAsia="ru-RU" w:bidi="ru-RU"/>
              </w:rPr>
              <w:t xml:space="preserve">    </w:t>
            </w: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Наименование раздела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Утвержденный бюджет от 05.12.2024 №53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Проект Решения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Изменения</w:t>
            </w:r>
          </w:p>
        </w:tc>
      </w:tr>
      <w:tr w:rsidR="00F536F3" w:rsidRPr="00F43D7A" w:rsidTr="003433E7">
        <w:trPr>
          <w:trHeight w:val="273"/>
        </w:trPr>
        <w:tc>
          <w:tcPr>
            <w:tcW w:w="5070" w:type="dxa"/>
            <w:vMerge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2025г.</w:t>
            </w:r>
          </w:p>
        </w:tc>
        <w:tc>
          <w:tcPr>
            <w:tcW w:w="1134" w:type="dxa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2026г.</w:t>
            </w:r>
          </w:p>
        </w:tc>
        <w:tc>
          <w:tcPr>
            <w:tcW w:w="1134" w:type="dxa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2027г.</w:t>
            </w:r>
          </w:p>
        </w:tc>
        <w:tc>
          <w:tcPr>
            <w:tcW w:w="1134" w:type="dxa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2025г.</w:t>
            </w:r>
          </w:p>
        </w:tc>
        <w:tc>
          <w:tcPr>
            <w:tcW w:w="1134" w:type="dxa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2026г.</w:t>
            </w:r>
          </w:p>
        </w:tc>
        <w:tc>
          <w:tcPr>
            <w:tcW w:w="1134" w:type="dxa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2027г.</w:t>
            </w:r>
          </w:p>
        </w:tc>
        <w:tc>
          <w:tcPr>
            <w:tcW w:w="1030" w:type="dxa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2025г.</w:t>
            </w:r>
          </w:p>
        </w:tc>
        <w:tc>
          <w:tcPr>
            <w:tcW w:w="1030" w:type="dxa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2026г.</w:t>
            </w:r>
          </w:p>
        </w:tc>
        <w:tc>
          <w:tcPr>
            <w:tcW w:w="1200" w:type="dxa"/>
            <w:shd w:val="clear" w:color="auto" w:fill="auto"/>
            <w:hideMark/>
          </w:tcPr>
          <w:p w:rsidR="00F536F3" w:rsidRPr="00842828" w:rsidRDefault="00F536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2027г.</w:t>
            </w:r>
          </w:p>
        </w:tc>
      </w:tr>
      <w:tr w:rsidR="00D6229A" w:rsidRPr="00F43D7A" w:rsidTr="003433E7">
        <w:trPr>
          <w:trHeight w:val="405"/>
        </w:trPr>
        <w:tc>
          <w:tcPr>
            <w:tcW w:w="5070" w:type="dxa"/>
            <w:shd w:val="clear" w:color="auto" w:fill="auto"/>
            <w:hideMark/>
          </w:tcPr>
          <w:p w:rsidR="00D6229A" w:rsidRPr="003433E7" w:rsidRDefault="00D6229A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3E7">
              <w:rPr>
                <w:rFonts w:ascii="Times New Roman" w:hAnsi="Times New Roman"/>
                <w:sz w:val="20"/>
                <w:szCs w:val="20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(100)</w:t>
            </w:r>
          </w:p>
        </w:tc>
        <w:tc>
          <w:tcPr>
            <w:tcW w:w="1134" w:type="dxa"/>
            <w:shd w:val="clear" w:color="auto" w:fill="auto"/>
            <w:hideMark/>
          </w:tcPr>
          <w:p w:rsidR="00D6229A" w:rsidRPr="00842828" w:rsidRDefault="00D6229A" w:rsidP="00F536F3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164 829,7</w:t>
            </w:r>
          </w:p>
        </w:tc>
        <w:tc>
          <w:tcPr>
            <w:tcW w:w="1134" w:type="dxa"/>
            <w:shd w:val="clear" w:color="auto" w:fill="auto"/>
            <w:hideMark/>
          </w:tcPr>
          <w:p w:rsidR="00D6229A" w:rsidRPr="00842828" w:rsidRDefault="00D6229A" w:rsidP="00F536F3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164 631,1</w:t>
            </w:r>
          </w:p>
        </w:tc>
        <w:tc>
          <w:tcPr>
            <w:tcW w:w="1134" w:type="dxa"/>
            <w:shd w:val="clear" w:color="auto" w:fill="auto"/>
            <w:hideMark/>
          </w:tcPr>
          <w:p w:rsidR="00D6229A" w:rsidRPr="00195356" w:rsidRDefault="00D6229A" w:rsidP="00F536F3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164 272,1</w:t>
            </w:r>
          </w:p>
        </w:tc>
        <w:tc>
          <w:tcPr>
            <w:tcW w:w="1134" w:type="dxa"/>
            <w:shd w:val="clear" w:color="auto" w:fill="auto"/>
            <w:hideMark/>
          </w:tcPr>
          <w:p w:rsidR="00D6229A" w:rsidRPr="00842828" w:rsidRDefault="00D6229A" w:rsidP="00D6229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165 207,5</w:t>
            </w:r>
          </w:p>
        </w:tc>
        <w:tc>
          <w:tcPr>
            <w:tcW w:w="1134" w:type="dxa"/>
            <w:shd w:val="clear" w:color="auto" w:fill="auto"/>
            <w:hideMark/>
          </w:tcPr>
          <w:p w:rsidR="00D6229A" w:rsidRPr="00842828" w:rsidRDefault="00D6229A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164 933,7</w:t>
            </w:r>
          </w:p>
        </w:tc>
        <w:tc>
          <w:tcPr>
            <w:tcW w:w="1134" w:type="dxa"/>
            <w:shd w:val="clear" w:color="auto" w:fill="auto"/>
            <w:hideMark/>
          </w:tcPr>
          <w:p w:rsidR="00D6229A" w:rsidRPr="00842828" w:rsidRDefault="00D6229A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164 574,7</w:t>
            </w:r>
          </w:p>
        </w:tc>
        <w:tc>
          <w:tcPr>
            <w:tcW w:w="1030" w:type="dxa"/>
            <w:shd w:val="clear" w:color="auto" w:fill="auto"/>
            <w:hideMark/>
          </w:tcPr>
          <w:p w:rsidR="00D6229A" w:rsidRPr="00842828" w:rsidRDefault="00D6229A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+377,8</w:t>
            </w:r>
          </w:p>
        </w:tc>
        <w:tc>
          <w:tcPr>
            <w:tcW w:w="1030" w:type="dxa"/>
            <w:shd w:val="clear" w:color="auto" w:fill="auto"/>
            <w:hideMark/>
          </w:tcPr>
          <w:p w:rsidR="00D6229A" w:rsidRPr="00842828" w:rsidRDefault="00D6229A" w:rsidP="004D7F6B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+302,6</w:t>
            </w:r>
          </w:p>
        </w:tc>
        <w:tc>
          <w:tcPr>
            <w:tcW w:w="1200" w:type="dxa"/>
            <w:shd w:val="clear" w:color="auto" w:fill="auto"/>
            <w:hideMark/>
          </w:tcPr>
          <w:p w:rsidR="00D6229A" w:rsidRPr="00842828" w:rsidRDefault="00D6229A" w:rsidP="004D7F6B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+302,6</w:t>
            </w:r>
          </w:p>
        </w:tc>
      </w:tr>
      <w:tr w:rsidR="005D4EE6" w:rsidRPr="00F43D7A" w:rsidTr="003433E7">
        <w:trPr>
          <w:trHeight w:val="524"/>
        </w:trPr>
        <w:tc>
          <w:tcPr>
            <w:tcW w:w="5070" w:type="dxa"/>
            <w:shd w:val="clear" w:color="auto" w:fill="auto"/>
            <w:hideMark/>
          </w:tcPr>
          <w:p w:rsidR="005D4EE6" w:rsidRPr="003433E7" w:rsidRDefault="005D4EE6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3E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(200)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51 128,0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24 408,5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31 758,3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D6229A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56 833,1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24 408,5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31 758,3</w:t>
            </w:r>
          </w:p>
        </w:tc>
        <w:tc>
          <w:tcPr>
            <w:tcW w:w="1030" w:type="dxa"/>
            <w:shd w:val="clear" w:color="auto" w:fill="auto"/>
            <w:hideMark/>
          </w:tcPr>
          <w:p w:rsidR="005D4EE6" w:rsidRPr="00842828" w:rsidRDefault="00D6229A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+5 705,1</w:t>
            </w:r>
          </w:p>
        </w:tc>
        <w:tc>
          <w:tcPr>
            <w:tcW w:w="1030" w:type="dxa"/>
            <w:shd w:val="clear" w:color="auto" w:fill="auto"/>
            <w:hideMark/>
          </w:tcPr>
          <w:p w:rsidR="005D4EE6" w:rsidRPr="00842828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5D4EE6" w:rsidRPr="00842828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5D4EE6" w:rsidRPr="00F43D7A" w:rsidTr="003433E7">
        <w:trPr>
          <w:trHeight w:val="556"/>
        </w:trPr>
        <w:tc>
          <w:tcPr>
            <w:tcW w:w="5070" w:type="dxa"/>
            <w:shd w:val="clear" w:color="auto" w:fill="auto"/>
            <w:hideMark/>
          </w:tcPr>
          <w:p w:rsidR="005D4EE6" w:rsidRPr="003433E7" w:rsidRDefault="005D4EE6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3E7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(300)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12 160,4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13 008,6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13 104,0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D6229A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13 710,4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13 008,6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13 104,0</w:t>
            </w:r>
          </w:p>
        </w:tc>
        <w:tc>
          <w:tcPr>
            <w:tcW w:w="1030" w:type="dxa"/>
            <w:shd w:val="clear" w:color="auto" w:fill="auto"/>
            <w:hideMark/>
          </w:tcPr>
          <w:p w:rsidR="005D4EE6" w:rsidRPr="00842828" w:rsidRDefault="00D6229A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+1 550,0</w:t>
            </w:r>
          </w:p>
        </w:tc>
        <w:tc>
          <w:tcPr>
            <w:tcW w:w="1030" w:type="dxa"/>
            <w:shd w:val="clear" w:color="auto" w:fill="auto"/>
            <w:hideMark/>
          </w:tcPr>
          <w:p w:rsidR="005D4EE6" w:rsidRPr="00842828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5D4EE6" w:rsidRPr="00842828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5D4EE6" w:rsidRPr="00F43D7A" w:rsidTr="003433E7">
        <w:trPr>
          <w:trHeight w:val="500"/>
        </w:trPr>
        <w:tc>
          <w:tcPr>
            <w:tcW w:w="5070" w:type="dxa"/>
            <w:shd w:val="clear" w:color="auto" w:fill="auto"/>
            <w:hideMark/>
          </w:tcPr>
          <w:p w:rsidR="005D4EE6" w:rsidRPr="003433E7" w:rsidRDefault="005D4EE6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3E7">
              <w:rPr>
                <w:rFonts w:ascii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(400)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12 803,7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23 092,9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15 134,0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D6229A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23 921,0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23 092,9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15 134,0</w:t>
            </w:r>
          </w:p>
        </w:tc>
        <w:tc>
          <w:tcPr>
            <w:tcW w:w="1030" w:type="dxa"/>
            <w:shd w:val="clear" w:color="auto" w:fill="auto"/>
            <w:hideMark/>
          </w:tcPr>
          <w:p w:rsidR="005D4EE6" w:rsidRPr="00842828" w:rsidRDefault="00D6229A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+11 117,3</w:t>
            </w:r>
          </w:p>
        </w:tc>
        <w:tc>
          <w:tcPr>
            <w:tcW w:w="1030" w:type="dxa"/>
            <w:shd w:val="clear" w:color="auto" w:fill="auto"/>
            <w:hideMark/>
          </w:tcPr>
          <w:p w:rsidR="005D4EE6" w:rsidRPr="00842828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5D4EE6" w:rsidRPr="00842828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5D4EE6" w:rsidRPr="00F43D7A" w:rsidTr="003433E7">
        <w:trPr>
          <w:trHeight w:val="280"/>
        </w:trPr>
        <w:tc>
          <w:tcPr>
            <w:tcW w:w="5070" w:type="dxa"/>
            <w:shd w:val="clear" w:color="auto" w:fill="auto"/>
            <w:hideMark/>
          </w:tcPr>
          <w:p w:rsidR="005D4EE6" w:rsidRPr="003433E7" w:rsidRDefault="005D4EE6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3E7"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3433E7">
              <w:rPr>
                <w:rFonts w:ascii="Times New Roman" w:hAnsi="Times New Roman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(600)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lastRenderedPageBreak/>
              <w:t>559 724,3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513 606,1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584 922,4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D6229A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591 175,0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513</w:t>
            </w:r>
            <w:r w:rsidR="006529F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 303,4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D6229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584</w:t>
            </w:r>
            <w:r w:rsidR="006529F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 6</w:t>
            </w:r>
            <w:r w:rsidR="00D6229A">
              <w:rPr>
                <w:rFonts w:ascii="Times New Roman" w:hAnsi="Times New Roman"/>
                <w:sz w:val="20"/>
                <w:szCs w:val="20"/>
                <w:lang w:eastAsia="ru-RU" w:bidi="ru-RU"/>
              </w:rPr>
              <w:t>5</w:t>
            </w:r>
            <w:r w:rsidR="006529F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9,</w:t>
            </w:r>
            <w:r w:rsidR="00D6229A">
              <w:rPr>
                <w:rFonts w:ascii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030" w:type="dxa"/>
            <w:shd w:val="clear" w:color="auto" w:fill="auto"/>
            <w:hideMark/>
          </w:tcPr>
          <w:p w:rsidR="005D4EE6" w:rsidRPr="00842828" w:rsidRDefault="00D6229A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+31 450,7</w:t>
            </w:r>
          </w:p>
        </w:tc>
        <w:tc>
          <w:tcPr>
            <w:tcW w:w="1030" w:type="dxa"/>
            <w:shd w:val="clear" w:color="auto" w:fill="auto"/>
            <w:hideMark/>
          </w:tcPr>
          <w:p w:rsidR="005D4EE6" w:rsidRPr="00842828" w:rsidRDefault="00746F31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-302,7</w:t>
            </w:r>
          </w:p>
        </w:tc>
        <w:tc>
          <w:tcPr>
            <w:tcW w:w="1200" w:type="dxa"/>
            <w:shd w:val="clear" w:color="auto" w:fill="auto"/>
            <w:hideMark/>
          </w:tcPr>
          <w:p w:rsidR="005D4EE6" w:rsidRPr="00842828" w:rsidRDefault="00D6229A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-262,8</w:t>
            </w:r>
          </w:p>
        </w:tc>
      </w:tr>
      <w:tr w:rsidR="005D4EE6" w:rsidRPr="00F43D7A" w:rsidTr="003433E7">
        <w:trPr>
          <w:trHeight w:val="272"/>
        </w:trPr>
        <w:tc>
          <w:tcPr>
            <w:tcW w:w="5070" w:type="dxa"/>
            <w:shd w:val="clear" w:color="auto" w:fill="auto"/>
            <w:hideMark/>
          </w:tcPr>
          <w:p w:rsidR="005D4EE6" w:rsidRPr="003433E7" w:rsidRDefault="005D4EE6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3E7">
              <w:rPr>
                <w:rFonts w:ascii="Times New Roman" w:hAnsi="Times New Roman"/>
                <w:sz w:val="20"/>
                <w:szCs w:val="20"/>
              </w:rPr>
              <w:lastRenderedPageBreak/>
              <w:t>Иные бюджетные ассигнования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(800)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61 083,4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62 160,4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70 022,1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746F31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61</w:t>
            </w:r>
            <w:r w:rsidR="006529F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 59</w:t>
            </w:r>
            <w:r w:rsidR="00746F31">
              <w:rPr>
                <w:rFonts w:ascii="Times New Roman" w:hAnsi="Times New Roman"/>
                <w:sz w:val="20"/>
                <w:szCs w:val="20"/>
                <w:lang w:eastAsia="ru-RU" w:bidi="ru-RU"/>
              </w:rPr>
              <w:t>8</w:t>
            </w:r>
            <w:r w:rsidR="006529F3">
              <w:rPr>
                <w:rFonts w:ascii="Times New Roman" w:hAnsi="Times New Roman"/>
                <w:sz w:val="20"/>
                <w:szCs w:val="20"/>
                <w:lang w:eastAsia="ru-RU" w:bidi="ru-RU"/>
              </w:rPr>
              <w:t>,</w:t>
            </w:r>
            <w:r w:rsidR="00746F31">
              <w:rPr>
                <w:rFonts w:ascii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62 160,4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842828" w:rsidRDefault="005D4EE6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70 022,1</w:t>
            </w:r>
          </w:p>
        </w:tc>
        <w:tc>
          <w:tcPr>
            <w:tcW w:w="1030" w:type="dxa"/>
            <w:shd w:val="clear" w:color="auto" w:fill="auto"/>
            <w:hideMark/>
          </w:tcPr>
          <w:p w:rsidR="005D4EE6" w:rsidRPr="00842828" w:rsidRDefault="006529F3" w:rsidP="00746F31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</w:t>
            </w:r>
            <w:r w:rsidR="00746F31">
              <w:rPr>
                <w:rFonts w:ascii="Times New Roman" w:hAnsi="Times New Roman"/>
                <w:sz w:val="20"/>
                <w:szCs w:val="20"/>
                <w:lang w:eastAsia="ru-RU" w:bidi="ru-RU"/>
              </w:rPr>
              <w:t>515,2</w:t>
            </w:r>
          </w:p>
        </w:tc>
        <w:tc>
          <w:tcPr>
            <w:tcW w:w="1030" w:type="dxa"/>
            <w:shd w:val="clear" w:color="auto" w:fill="auto"/>
            <w:hideMark/>
          </w:tcPr>
          <w:p w:rsidR="005D4EE6" w:rsidRPr="00842828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5D4EE6" w:rsidRPr="00842828" w:rsidRDefault="006529F3" w:rsidP="00616872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5D4EE6" w:rsidRPr="00F43D7A" w:rsidTr="003433E7">
        <w:trPr>
          <w:trHeight w:val="282"/>
        </w:trPr>
        <w:tc>
          <w:tcPr>
            <w:tcW w:w="5070" w:type="dxa"/>
            <w:shd w:val="clear" w:color="auto" w:fill="auto"/>
            <w:hideMark/>
          </w:tcPr>
          <w:p w:rsidR="005D4EE6" w:rsidRPr="00842828" w:rsidRDefault="005D4EE6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195356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861 729,5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195356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800 907,6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195356" w:rsidRDefault="005D4EE6" w:rsidP="006529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879 212,9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195356" w:rsidRDefault="00746F31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912 445,6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195356" w:rsidRDefault="005D4EE6" w:rsidP="00746F31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800 907,</w:t>
            </w:r>
            <w:r w:rsidR="00746F31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5D4EE6" w:rsidRPr="00195356" w:rsidRDefault="005D4EE6" w:rsidP="00746F31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879</w:t>
            </w:r>
            <w:r w:rsidR="00746F31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 252,7</w:t>
            </w:r>
          </w:p>
        </w:tc>
        <w:tc>
          <w:tcPr>
            <w:tcW w:w="1030" w:type="dxa"/>
            <w:shd w:val="clear" w:color="auto" w:fill="auto"/>
            <w:hideMark/>
          </w:tcPr>
          <w:p w:rsidR="005D4EE6" w:rsidRPr="00195356" w:rsidRDefault="00687A46" w:rsidP="00746F31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+</w:t>
            </w:r>
            <w:r w:rsidR="00746F31"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50 716,1</w:t>
            </w:r>
          </w:p>
        </w:tc>
        <w:tc>
          <w:tcPr>
            <w:tcW w:w="1030" w:type="dxa"/>
            <w:shd w:val="clear" w:color="auto" w:fill="auto"/>
            <w:hideMark/>
          </w:tcPr>
          <w:p w:rsidR="005D4EE6" w:rsidRPr="00195356" w:rsidRDefault="006529F3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-0,1</w:t>
            </w:r>
          </w:p>
        </w:tc>
        <w:tc>
          <w:tcPr>
            <w:tcW w:w="1200" w:type="dxa"/>
            <w:shd w:val="clear" w:color="auto" w:fill="auto"/>
            <w:hideMark/>
          </w:tcPr>
          <w:p w:rsidR="005D4EE6" w:rsidRPr="00195356" w:rsidRDefault="00746F31" w:rsidP="00F536F3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+39,8</w:t>
            </w:r>
          </w:p>
        </w:tc>
      </w:tr>
    </w:tbl>
    <w:p w:rsidR="00616872" w:rsidRPr="00BE3081" w:rsidRDefault="00616872" w:rsidP="006168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081">
        <w:rPr>
          <w:rFonts w:ascii="Times New Roman" w:hAnsi="Times New Roman"/>
          <w:sz w:val="28"/>
          <w:szCs w:val="28"/>
        </w:rPr>
        <w:t xml:space="preserve">Наибольший рост расходов </w:t>
      </w:r>
      <w:r w:rsidR="00687A46">
        <w:rPr>
          <w:rFonts w:ascii="Times New Roman" w:hAnsi="Times New Roman"/>
          <w:sz w:val="28"/>
          <w:szCs w:val="28"/>
        </w:rPr>
        <w:t xml:space="preserve">в 2025 году </w:t>
      </w:r>
      <w:r w:rsidRPr="00BE3081">
        <w:rPr>
          <w:rFonts w:ascii="Times New Roman" w:hAnsi="Times New Roman"/>
          <w:sz w:val="28"/>
          <w:szCs w:val="28"/>
        </w:rPr>
        <w:t xml:space="preserve">предусматривается по </w:t>
      </w:r>
      <w:r>
        <w:rPr>
          <w:rFonts w:ascii="Times New Roman" w:hAnsi="Times New Roman"/>
          <w:sz w:val="28"/>
          <w:szCs w:val="28"/>
        </w:rPr>
        <w:t>виду</w:t>
      </w:r>
      <w:r w:rsidRPr="00F536F3">
        <w:rPr>
          <w:rFonts w:ascii="Times New Roman" w:hAnsi="Times New Roman"/>
          <w:sz w:val="28"/>
          <w:szCs w:val="28"/>
        </w:rPr>
        <w:t xml:space="preserve"> расходов</w:t>
      </w:r>
      <w:r>
        <w:rPr>
          <w:rFonts w:ascii="Times New Roman" w:hAnsi="Times New Roman"/>
          <w:sz w:val="28"/>
          <w:szCs w:val="28"/>
        </w:rPr>
        <w:t xml:space="preserve"> 600</w:t>
      </w:r>
      <w:r w:rsidRPr="00BE3081">
        <w:rPr>
          <w:rFonts w:ascii="Times New Roman" w:hAnsi="Times New Roman"/>
          <w:sz w:val="28"/>
          <w:szCs w:val="28"/>
        </w:rPr>
        <w:t xml:space="preserve"> «</w:t>
      </w:r>
      <w:r w:rsidRPr="00616872">
        <w:rPr>
          <w:rFonts w:ascii="Times New Roman" w:hAnsi="Times New Roman"/>
          <w:sz w:val="28"/>
          <w:szCs w:val="20"/>
        </w:rPr>
        <w:t>Предоставление субсидий бюджетным, автономным учреждениям и иным некоммерческим организациям</w:t>
      </w:r>
      <w:r w:rsidRPr="00BE3081">
        <w:rPr>
          <w:rFonts w:ascii="Times New Roman" w:hAnsi="Times New Roman"/>
          <w:sz w:val="28"/>
          <w:szCs w:val="28"/>
        </w:rPr>
        <w:t>» (+</w:t>
      </w:r>
      <w:r w:rsidR="00746F31">
        <w:rPr>
          <w:rFonts w:ascii="Times New Roman" w:hAnsi="Times New Roman"/>
          <w:sz w:val="28"/>
          <w:szCs w:val="28"/>
        </w:rPr>
        <w:t>31 450,7</w:t>
      </w:r>
      <w:r w:rsidRPr="00BE3081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="00687A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="00687A46">
        <w:rPr>
          <w:rFonts w:ascii="Times New Roman" w:hAnsi="Times New Roman"/>
          <w:sz w:val="28"/>
          <w:szCs w:val="28"/>
        </w:rPr>
        <w:t xml:space="preserve"> в плановом периоде 2026года и 2027 года предусматривается снижение расходов по данному виду (- 302,7</w:t>
      </w:r>
      <w:r>
        <w:rPr>
          <w:rFonts w:ascii="Times New Roman" w:hAnsi="Times New Roman"/>
          <w:sz w:val="28"/>
          <w:szCs w:val="28"/>
        </w:rPr>
        <w:t xml:space="preserve"> тыс. рублей, </w:t>
      </w:r>
      <w:r w:rsidR="00687A46">
        <w:rPr>
          <w:rFonts w:ascii="Times New Roman" w:hAnsi="Times New Roman"/>
          <w:sz w:val="28"/>
          <w:szCs w:val="28"/>
        </w:rPr>
        <w:t>-</w:t>
      </w:r>
      <w:r w:rsidR="00746F31">
        <w:rPr>
          <w:rFonts w:ascii="Times New Roman" w:hAnsi="Times New Roman"/>
          <w:sz w:val="28"/>
          <w:szCs w:val="28"/>
        </w:rPr>
        <w:t>262,8</w:t>
      </w:r>
      <w:r>
        <w:rPr>
          <w:rFonts w:ascii="Times New Roman" w:hAnsi="Times New Roman"/>
          <w:sz w:val="28"/>
          <w:szCs w:val="28"/>
        </w:rPr>
        <w:t xml:space="preserve"> тыс. рублей по годам соответственно</w:t>
      </w:r>
      <w:r w:rsidRPr="00BE3081">
        <w:rPr>
          <w:rFonts w:ascii="Times New Roman" w:hAnsi="Times New Roman"/>
          <w:sz w:val="28"/>
          <w:szCs w:val="28"/>
        </w:rPr>
        <w:t xml:space="preserve">). </w:t>
      </w:r>
    </w:p>
    <w:p w:rsidR="00687A46" w:rsidRDefault="00687A46" w:rsidP="006168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E3081">
        <w:rPr>
          <w:rFonts w:ascii="Times New Roman" w:hAnsi="Times New Roman"/>
          <w:sz w:val="28"/>
          <w:szCs w:val="28"/>
        </w:rPr>
        <w:t xml:space="preserve">ост расходов предусматривается по </w:t>
      </w:r>
      <w:r>
        <w:rPr>
          <w:rFonts w:ascii="Times New Roman" w:hAnsi="Times New Roman"/>
          <w:sz w:val="28"/>
          <w:szCs w:val="28"/>
        </w:rPr>
        <w:t>виду</w:t>
      </w:r>
      <w:r w:rsidRPr="00F536F3">
        <w:rPr>
          <w:rFonts w:ascii="Times New Roman" w:hAnsi="Times New Roman"/>
          <w:sz w:val="28"/>
          <w:szCs w:val="28"/>
        </w:rPr>
        <w:t xml:space="preserve"> расходов</w:t>
      </w:r>
      <w:r>
        <w:rPr>
          <w:rFonts w:ascii="Times New Roman" w:hAnsi="Times New Roman"/>
          <w:sz w:val="28"/>
          <w:szCs w:val="28"/>
        </w:rPr>
        <w:t xml:space="preserve"> 100</w:t>
      </w:r>
      <w:r w:rsidRPr="00BE30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687A46">
        <w:rPr>
          <w:rFonts w:ascii="Times New Roman" w:hAnsi="Times New Roman"/>
          <w:sz w:val="28"/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  <w:szCs w:val="28"/>
        </w:rPr>
        <w:t>»</w:t>
      </w:r>
      <w:r w:rsidR="003A2693" w:rsidRPr="003A2693">
        <w:rPr>
          <w:rFonts w:ascii="Times New Roman" w:hAnsi="Times New Roman"/>
          <w:sz w:val="28"/>
          <w:szCs w:val="28"/>
        </w:rPr>
        <w:t xml:space="preserve"> </w:t>
      </w:r>
      <w:r w:rsidR="003A2693">
        <w:rPr>
          <w:rFonts w:ascii="Times New Roman" w:hAnsi="Times New Roman"/>
          <w:sz w:val="28"/>
          <w:szCs w:val="28"/>
        </w:rPr>
        <w:t>(+337,8</w:t>
      </w:r>
      <w:r w:rsidR="003A2693" w:rsidRPr="00BE3081">
        <w:rPr>
          <w:rFonts w:ascii="Times New Roman" w:hAnsi="Times New Roman"/>
          <w:sz w:val="28"/>
          <w:szCs w:val="28"/>
        </w:rPr>
        <w:t xml:space="preserve"> тыс. руб</w:t>
      </w:r>
      <w:r w:rsidR="003A2693">
        <w:rPr>
          <w:rFonts w:ascii="Times New Roman" w:hAnsi="Times New Roman"/>
          <w:sz w:val="28"/>
          <w:szCs w:val="28"/>
        </w:rPr>
        <w:t>лей, +302,6 тыс. рублей, +302,6 тыс. рублей по годам соответственно</w:t>
      </w:r>
      <w:r w:rsidR="003A2693" w:rsidRPr="00BE3081">
        <w:rPr>
          <w:rFonts w:ascii="Times New Roman" w:hAnsi="Times New Roman"/>
          <w:sz w:val="28"/>
          <w:szCs w:val="28"/>
        </w:rPr>
        <w:t>)</w:t>
      </w:r>
      <w:r w:rsidR="003A2693">
        <w:rPr>
          <w:rFonts w:ascii="Times New Roman" w:hAnsi="Times New Roman"/>
          <w:sz w:val="28"/>
          <w:szCs w:val="28"/>
        </w:rPr>
        <w:t>.</w:t>
      </w:r>
    </w:p>
    <w:p w:rsidR="003A2693" w:rsidRDefault="003A2693" w:rsidP="006168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E3081">
        <w:rPr>
          <w:rFonts w:ascii="Times New Roman" w:hAnsi="Times New Roman"/>
          <w:sz w:val="28"/>
          <w:szCs w:val="28"/>
        </w:rPr>
        <w:t xml:space="preserve">ост расходов </w:t>
      </w:r>
      <w:r>
        <w:rPr>
          <w:rFonts w:ascii="Times New Roman" w:hAnsi="Times New Roman"/>
          <w:sz w:val="28"/>
          <w:szCs w:val="28"/>
        </w:rPr>
        <w:t xml:space="preserve">в 2025 году </w:t>
      </w:r>
      <w:r w:rsidRPr="00BE3081">
        <w:rPr>
          <w:rFonts w:ascii="Times New Roman" w:hAnsi="Times New Roman"/>
          <w:sz w:val="28"/>
          <w:szCs w:val="28"/>
        </w:rPr>
        <w:t xml:space="preserve">предусматривается по </w:t>
      </w:r>
      <w:r>
        <w:rPr>
          <w:rFonts w:ascii="Times New Roman" w:hAnsi="Times New Roman"/>
          <w:sz w:val="28"/>
          <w:szCs w:val="28"/>
        </w:rPr>
        <w:t>виду</w:t>
      </w:r>
      <w:r w:rsidRPr="00F536F3">
        <w:rPr>
          <w:rFonts w:ascii="Times New Roman" w:hAnsi="Times New Roman"/>
          <w:sz w:val="28"/>
          <w:szCs w:val="28"/>
        </w:rPr>
        <w:t xml:space="preserve"> расходов</w:t>
      </w:r>
      <w:r>
        <w:rPr>
          <w:rFonts w:ascii="Times New Roman" w:hAnsi="Times New Roman"/>
          <w:sz w:val="28"/>
          <w:szCs w:val="28"/>
        </w:rPr>
        <w:t xml:space="preserve"> 200 «</w:t>
      </w:r>
      <w:r w:rsidRPr="003A2693">
        <w:rPr>
          <w:rFonts w:ascii="Times New Roman" w:hAnsi="Times New Roman"/>
          <w:sz w:val="28"/>
          <w:szCs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  <w:szCs w:val="28"/>
        </w:rPr>
        <w:t>»</w:t>
      </w:r>
      <w:r w:rsidRPr="003A2693">
        <w:rPr>
          <w:rFonts w:ascii="Times New Roman" w:hAnsi="Times New Roman"/>
          <w:sz w:val="28"/>
          <w:szCs w:val="28"/>
        </w:rPr>
        <w:t xml:space="preserve"> </w:t>
      </w:r>
      <w:r w:rsidRPr="00BE3081">
        <w:rPr>
          <w:rFonts w:ascii="Times New Roman" w:hAnsi="Times New Roman"/>
          <w:sz w:val="28"/>
          <w:szCs w:val="28"/>
        </w:rPr>
        <w:t>(+</w:t>
      </w:r>
      <w:r w:rsidR="00746F31">
        <w:rPr>
          <w:rFonts w:ascii="Times New Roman" w:hAnsi="Times New Roman"/>
          <w:sz w:val="28"/>
          <w:szCs w:val="28"/>
        </w:rPr>
        <w:t>5 705,1</w:t>
      </w:r>
      <w:r w:rsidRPr="00BE3081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 xml:space="preserve">лей), </w:t>
      </w:r>
      <w:r w:rsidRPr="00BE3081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виду</w:t>
      </w:r>
      <w:r w:rsidRPr="00F536F3">
        <w:rPr>
          <w:rFonts w:ascii="Times New Roman" w:hAnsi="Times New Roman"/>
          <w:sz w:val="28"/>
          <w:szCs w:val="28"/>
        </w:rPr>
        <w:t xml:space="preserve"> расходов</w:t>
      </w:r>
      <w:r>
        <w:rPr>
          <w:rFonts w:ascii="Times New Roman" w:hAnsi="Times New Roman"/>
          <w:sz w:val="28"/>
          <w:szCs w:val="28"/>
        </w:rPr>
        <w:t xml:space="preserve"> 400 «</w:t>
      </w:r>
      <w:r w:rsidRPr="003A2693">
        <w:rPr>
          <w:rFonts w:ascii="Times New Roman" w:hAnsi="Times New Roman"/>
          <w:sz w:val="28"/>
          <w:szCs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BE3081">
        <w:rPr>
          <w:rFonts w:ascii="Times New Roman" w:hAnsi="Times New Roman"/>
          <w:sz w:val="28"/>
          <w:szCs w:val="28"/>
        </w:rPr>
        <w:t>(+</w:t>
      </w:r>
      <w:r w:rsidR="00746F31">
        <w:rPr>
          <w:rFonts w:ascii="Times New Roman" w:hAnsi="Times New Roman"/>
          <w:sz w:val="28"/>
          <w:szCs w:val="28"/>
        </w:rPr>
        <w:t>11 117,3</w:t>
      </w:r>
      <w:r w:rsidRPr="00BE3081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лей),</w:t>
      </w:r>
      <w:r w:rsidRPr="003A2693">
        <w:rPr>
          <w:rFonts w:ascii="Times New Roman" w:hAnsi="Times New Roman"/>
          <w:sz w:val="28"/>
          <w:szCs w:val="28"/>
        </w:rPr>
        <w:t xml:space="preserve"> </w:t>
      </w:r>
      <w:r w:rsidRPr="00BE3081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виду</w:t>
      </w:r>
      <w:r w:rsidRPr="00F536F3">
        <w:rPr>
          <w:rFonts w:ascii="Times New Roman" w:hAnsi="Times New Roman"/>
          <w:sz w:val="28"/>
          <w:szCs w:val="28"/>
        </w:rPr>
        <w:t xml:space="preserve"> расходов</w:t>
      </w:r>
      <w:r>
        <w:rPr>
          <w:rFonts w:ascii="Times New Roman" w:hAnsi="Times New Roman"/>
          <w:sz w:val="28"/>
          <w:szCs w:val="28"/>
        </w:rPr>
        <w:t xml:space="preserve"> 800 «</w:t>
      </w:r>
      <w:r w:rsidRPr="003A2693">
        <w:rPr>
          <w:rFonts w:ascii="Times New Roman" w:hAnsi="Times New Roman"/>
          <w:sz w:val="28"/>
          <w:szCs w:val="28"/>
        </w:rPr>
        <w:t>Иные бюджетные ассигнования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BE3081">
        <w:rPr>
          <w:rFonts w:ascii="Times New Roman" w:hAnsi="Times New Roman"/>
          <w:sz w:val="28"/>
          <w:szCs w:val="28"/>
        </w:rPr>
        <w:t>(+</w:t>
      </w:r>
      <w:r>
        <w:rPr>
          <w:rFonts w:ascii="Times New Roman" w:hAnsi="Times New Roman"/>
          <w:sz w:val="28"/>
          <w:szCs w:val="28"/>
        </w:rPr>
        <w:t>5</w:t>
      </w:r>
      <w:r w:rsidR="00746F31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,</w:t>
      </w:r>
      <w:r w:rsidR="00746F31">
        <w:rPr>
          <w:rFonts w:ascii="Times New Roman" w:hAnsi="Times New Roman"/>
          <w:sz w:val="28"/>
          <w:szCs w:val="28"/>
        </w:rPr>
        <w:t>2</w:t>
      </w:r>
      <w:r w:rsidRPr="00BE3081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лей).</w:t>
      </w:r>
    </w:p>
    <w:p w:rsidR="00616872" w:rsidRDefault="00616872" w:rsidP="006168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36F3" w:rsidRPr="00F536F3" w:rsidRDefault="00F536F3" w:rsidP="006168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36F3">
        <w:rPr>
          <w:rFonts w:ascii="Times New Roman" w:hAnsi="Times New Roman"/>
          <w:sz w:val="28"/>
          <w:szCs w:val="28"/>
        </w:rPr>
        <w:t>Анализ изменений по группам видов расходов в 202</w:t>
      </w:r>
      <w:r w:rsidR="00616872">
        <w:rPr>
          <w:rFonts w:ascii="Times New Roman" w:hAnsi="Times New Roman"/>
          <w:sz w:val="28"/>
          <w:szCs w:val="28"/>
        </w:rPr>
        <w:t>5</w:t>
      </w:r>
      <w:r w:rsidRPr="00F536F3">
        <w:rPr>
          <w:rFonts w:ascii="Times New Roman" w:hAnsi="Times New Roman"/>
          <w:sz w:val="28"/>
          <w:szCs w:val="28"/>
        </w:rPr>
        <w:t xml:space="preserve"> году представлен в таблице.</w:t>
      </w:r>
    </w:p>
    <w:p w:rsidR="00F536F3" w:rsidRPr="00F536F3" w:rsidRDefault="00F536F3" w:rsidP="00616872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F536F3">
        <w:rPr>
          <w:rFonts w:ascii="Times New Roman" w:hAnsi="Times New Roman"/>
          <w:sz w:val="20"/>
          <w:szCs w:val="20"/>
        </w:rPr>
        <w:t xml:space="preserve">Таблица </w:t>
      </w:r>
      <w:r w:rsidR="00616872">
        <w:rPr>
          <w:rFonts w:ascii="Times New Roman" w:hAnsi="Times New Roman"/>
          <w:sz w:val="20"/>
          <w:szCs w:val="20"/>
        </w:rPr>
        <w:t>6</w:t>
      </w:r>
      <w:r w:rsidRPr="00F536F3">
        <w:rPr>
          <w:rFonts w:ascii="Times New Roman" w:hAnsi="Times New Roman"/>
          <w:sz w:val="20"/>
          <w:szCs w:val="20"/>
        </w:rPr>
        <w:t>, тыс. рублей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71"/>
        <w:gridCol w:w="992"/>
        <w:gridCol w:w="1276"/>
        <w:gridCol w:w="1134"/>
        <w:gridCol w:w="1276"/>
        <w:gridCol w:w="992"/>
        <w:gridCol w:w="1276"/>
        <w:gridCol w:w="1046"/>
      </w:tblGrid>
      <w:tr w:rsidR="001753D4" w:rsidRPr="00F43D7A" w:rsidTr="003A2693">
        <w:trPr>
          <w:trHeight w:val="435"/>
        </w:trPr>
        <w:tc>
          <w:tcPr>
            <w:tcW w:w="6771" w:type="dxa"/>
            <w:vMerge w:val="restart"/>
            <w:shd w:val="clear" w:color="auto" w:fill="auto"/>
            <w:vAlign w:val="center"/>
            <w:hideMark/>
          </w:tcPr>
          <w:p w:rsidR="001753D4" w:rsidRPr="001753D4" w:rsidRDefault="001753D4" w:rsidP="00F536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Наименование вида расходов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753D4" w:rsidRPr="001753D4" w:rsidRDefault="001753D4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1753D4">
              <w:rPr>
                <w:rFonts w:ascii="Times New Roman" w:hAnsi="Times New Roman"/>
                <w:sz w:val="20"/>
                <w:szCs w:val="20"/>
              </w:rPr>
              <w:t>расхо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753D4">
              <w:rPr>
                <w:rFonts w:ascii="Times New Roman" w:hAnsi="Times New Roman"/>
                <w:sz w:val="20"/>
                <w:szCs w:val="20"/>
              </w:rPr>
              <w:t>дов</w:t>
            </w:r>
            <w:proofErr w:type="spellEnd"/>
            <w:proofErr w:type="gramEnd"/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1753D4" w:rsidRPr="001753D4" w:rsidRDefault="001753D4" w:rsidP="008B61E1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1753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Утвержденный бюджет от </w:t>
            </w:r>
            <w:r w:rsidR="008B61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  <w:r w:rsidRPr="001753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="003A26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8B61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753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3A26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53D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№</w:t>
            </w:r>
            <w:r w:rsidR="008B61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1753D4" w:rsidRPr="001753D4" w:rsidRDefault="001753D4" w:rsidP="00E80D01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1753D4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Проект Решения</w:t>
            </w:r>
          </w:p>
        </w:tc>
        <w:tc>
          <w:tcPr>
            <w:tcW w:w="2322" w:type="dxa"/>
            <w:gridSpan w:val="2"/>
            <w:shd w:val="clear" w:color="auto" w:fill="auto"/>
            <w:noWrap/>
            <w:vAlign w:val="center"/>
            <w:hideMark/>
          </w:tcPr>
          <w:p w:rsidR="001753D4" w:rsidRPr="001753D4" w:rsidRDefault="001753D4" w:rsidP="00F536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Изменения</w:t>
            </w:r>
          </w:p>
        </w:tc>
      </w:tr>
      <w:tr w:rsidR="00F536F3" w:rsidRPr="00F43D7A" w:rsidTr="003A2693">
        <w:trPr>
          <w:trHeight w:val="765"/>
        </w:trPr>
        <w:tc>
          <w:tcPr>
            <w:tcW w:w="6771" w:type="dxa"/>
            <w:vMerge/>
            <w:shd w:val="clear" w:color="auto" w:fill="auto"/>
            <w:hideMark/>
          </w:tcPr>
          <w:p w:rsidR="00F536F3" w:rsidRPr="001753D4" w:rsidRDefault="00F536F3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536F3" w:rsidRPr="001753D4" w:rsidRDefault="00F536F3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536F3" w:rsidRPr="001753D4" w:rsidRDefault="00F536F3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536F3" w:rsidRPr="001753D4" w:rsidRDefault="00F536F3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753D4">
              <w:rPr>
                <w:rFonts w:ascii="Times New Roman" w:hAnsi="Times New Roman"/>
                <w:sz w:val="20"/>
                <w:szCs w:val="20"/>
              </w:rPr>
              <w:t>Уд</w:t>
            </w:r>
            <w:proofErr w:type="gramStart"/>
            <w:r w:rsidRPr="001753D4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1753D4">
              <w:rPr>
                <w:rFonts w:ascii="Times New Roman" w:hAnsi="Times New Roman"/>
                <w:sz w:val="20"/>
                <w:szCs w:val="20"/>
              </w:rPr>
              <w:t>ес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536F3" w:rsidRPr="001753D4" w:rsidRDefault="00F536F3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F3" w:rsidRPr="001753D4" w:rsidRDefault="00F536F3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753D4">
              <w:rPr>
                <w:rFonts w:ascii="Times New Roman" w:hAnsi="Times New Roman"/>
                <w:sz w:val="20"/>
                <w:szCs w:val="20"/>
              </w:rPr>
              <w:t>Уд</w:t>
            </w:r>
            <w:proofErr w:type="gramStart"/>
            <w:r w:rsidRPr="001753D4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1753D4">
              <w:rPr>
                <w:rFonts w:ascii="Times New Roman" w:hAnsi="Times New Roman"/>
                <w:sz w:val="20"/>
                <w:szCs w:val="20"/>
              </w:rPr>
              <w:t>ес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536F3" w:rsidRPr="001753D4" w:rsidRDefault="00F536F3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F536F3" w:rsidRPr="001753D4" w:rsidRDefault="00F536F3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темп прироста, %</w:t>
            </w:r>
          </w:p>
        </w:tc>
      </w:tr>
      <w:tr w:rsidR="00746F31" w:rsidRPr="00F43D7A" w:rsidTr="003A2693">
        <w:trPr>
          <w:trHeight w:val="249"/>
        </w:trPr>
        <w:tc>
          <w:tcPr>
            <w:tcW w:w="6771" w:type="dxa"/>
            <w:shd w:val="clear" w:color="auto" w:fill="auto"/>
            <w:hideMark/>
          </w:tcPr>
          <w:p w:rsidR="00746F31" w:rsidRPr="001753D4" w:rsidRDefault="00746F31" w:rsidP="00F536F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753D4">
              <w:rPr>
                <w:rFonts w:ascii="Times New Roman" w:hAnsi="Times New Roman"/>
                <w:b/>
                <w:sz w:val="20"/>
                <w:szCs w:val="20"/>
              </w:rPr>
              <w:t>Всего расходов, в т.ч.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6F31" w:rsidRPr="001753D4" w:rsidRDefault="00746F31" w:rsidP="00F536F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753D4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6F31" w:rsidRPr="00195356" w:rsidRDefault="00746F31" w:rsidP="004D7F6B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893 806,2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6F31" w:rsidRPr="001753D4" w:rsidRDefault="00746F31" w:rsidP="00F536F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753D4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6F31" w:rsidRPr="00195356" w:rsidRDefault="00F06CAA" w:rsidP="00E80D01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912 445,6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6F31" w:rsidRPr="001753D4" w:rsidRDefault="00746F31" w:rsidP="00F536F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753D4"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6F31" w:rsidRPr="001753D4" w:rsidRDefault="00F06CAA" w:rsidP="00F536F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+18 639,4</w:t>
            </w:r>
          </w:p>
        </w:tc>
        <w:tc>
          <w:tcPr>
            <w:tcW w:w="1046" w:type="dxa"/>
            <w:shd w:val="clear" w:color="auto" w:fill="auto"/>
            <w:noWrap/>
            <w:hideMark/>
          </w:tcPr>
          <w:p w:rsidR="00746F31" w:rsidRPr="001753D4" w:rsidRDefault="00F06CAA" w:rsidP="00F536F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+2,1</w:t>
            </w:r>
          </w:p>
        </w:tc>
      </w:tr>
      <w:tr w:rsidR="00746F31" w:rsidRPr="00F43D7A" w:rsidTr="003A2693">
        <w:trPr>
          <w:trHeight w:val="975"/>
        </w:trPr>
        <w:tc>
          <w:tcPr>
            <w:tcW w:w="6771" w:type="dxa"/>
            <w:shd w:val="clear" w:color="auto" w:fill="auto"/>
            <w:hideMark/>
          </w:tcPr>
          <w:p w:rsidR="00746F31" w:rsidRPr="001753D4" w:rsidRDefault="00746F31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6F31" w:rsidRPr="001753D4" w:rsidRDefault="00746F31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6F31" w:rsidRPr="00842828" w:rsidRDefault="00746F31" w:rsidP="004D7F6B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165 167,5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6F31" w:rsidRPr="001753D4" w:rsidRDefault="00746F31" w:rsidP="004D7F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6F31" w:rsidRPr="00842828" w:rsidRDefault="00746F31" w:rsidP="00680CC4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165</w:t>
            </w:r>
            <w:r w:rsidR="00F06CAA">
              <w:rPr>
                <w:rFonts w:ascii="Times New Roman" w:hAnsi="Times New Roman"/>
                <w:sz w:val="20"/>
                <w:szCs w:val="20"/>
                <w:lang w:eastAsia="ru-RU" w:bidi="ru-RU"/>
              </w:rPr>
              <w:t> 207,5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6F31" w:rsidRPr="001753D4" w:rsidRDefault="00746F31" w:rsidP="008B61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</w:t>
            </w:r>
            <w:r w:rsidR="008B61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6F31" w:rsidRPr="00842828" w:rsidRDefault="00746F31" w:rsidP="00F06CA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</w:t>
            </w:r>
            <w:r w:rsidR="00F06CAA">
              <w:rPr>
                <w:rFonts w:ascii="Times New Roman" w:hAnsi="Times New Roman"/>
                <w:sz w:val="20"/>
                <w:szCs w:val="20"/>
                <w:lang w:eastAsia="ru-RU" w:bidi="ru-RU"/>
              </w:rPr>
              <w:t>40,0</w:t>
            </w:r>
          </w:p>
        </w:tc>
        <w:tc>
          <w:tcPr>
            <w:tcW w:w="1046" w:type="dxa"/>
            <w:shd w:val="clear" w:color="auto" w:fill="auto"/>
            <w:noWrap/>
            <w:hideMark/>
          </w:tcPr>
          <w:p w:rsidR="00746F31" w:rsidRPr="001753D4" w:rsidRDefault="00746F31" w:rsidP="00F06C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F06CAA">
              <w:rPr>
                <w:rFonts w:ascii="Times New Roman" w:hAnsi="Times New Roman"/>
                <w:sz w:val="20"/>
                <w:szCs w:val="20"/>
              </w:rPr>
              <w:t>менее 0,1%</w:t>
            </w:r>
          </w:p>
        </w:tc>
      </w:tr>
      <w:tr w:rsidR="00746F31" w:rsidRPr="00F43D7A" w:rsidTr="003A2693">
        <w:trPr>
          <w:trHeight w:val="540"/>
        </w:trPr>
        <w:tc>
          <w:tcPr>
            <w:tcW w:w="6771" w:type="dxa"/>
            <w:shd w:val="clear" w:color="auto" w:fill="auto"/>
            <w:hideMark/>
          </w:tcPr>
          <w:p w:rsidR="00746F31" w:rsidRPr="001753D4" w:rsidRDefault="00746F31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6F31" w:rsidRPr="001753D4" w:rsidRDefault="00746F31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6F31" w:rsidRPr="00842828" w:rsidRDefault="00746F31" w:rsidP="004D7F6B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55 487,5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6F31" w:rsidRPr="001753D4" w:rsidRDefault="00746F31" w:rsidP="004D7F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6F31" w:rsidRPr="00842828" w:rsidRDefault="00F06CAA" w:rsidP="00680CC4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56 833,1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6F31" w:rsidRPr="001753D4" w:rsidRDefault="00746F31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6F31" w:rsidRPr="00842828" w:rsidRDefault="00746F31" w:rsidP="00F06CA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</w:t>
            </w:r>
            <w:r w:rsidR="00F06CAA">
              <w:rPr>
                <w:rFonts w:ascii="Times New Roman" w:hAnsi="Times New Roman"/>
                <w:sz w:val="20"/>
                <w:szCs w:val="20"/>
                <w:lang w:eastAsia="ru-RU" w:bidi="ru-RU"/>
              </w:rPr>
              <w:t>1 345,6</w:t>
            </w:r>
          </w:p>
        </w:tc>
        <w:tc>
          <w:tcPr>
            <w:tcW w:w="1046" w:type="dxa"/>
            <w:shd w:val="clear" w:color="auto" w:fill="auto"/>
            <w:noWrap/>
            <w:hideMark/>
          </w:tcPr>
          <w:p w:rsidR="00746F31" w:rsidRPr="001753D4" w:rsidRDefault="00746F31" w:rsidP="00F06C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F06CAA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</w:tr>
      <w:tr w:rsidR="00746F31" w:rsidRPr="00F43D7A" w:rsidTr="003A2693">
        <w:trPr>
          <w:trHeight w:val="420"/>
        </w:trPr>
        <w:tc>
          <w:tcPr>
            <w:tcW w:w="6771" w:type="dxa"/>
            <w:shd w:val="clear" w:color="auto" w:fill="auto"/>
            <w:hideMark/>
          </w:tcPr>
          <w:p w:rsidR="00746F31" w:rsidRPr="001753D4" w:rsidRDefault="00746F31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6F31" w:rsidRPr="001753D4" w:rsidRDefault="00746F31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6F31" w:rsidRPr="00842828" w:rsidRDefault="00746F31" w:rsidP="004D7F6B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12 160,4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6F31" w:rsidRPr="001753D4" w:rsidRDefault="00746F31" w:rsidP="004D7F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6F31" w:rsidRPr="00842828" w:rsidRDefault="00F06CAA" w:rsidP="00680CC4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13 710,4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6F31" w:rsidRPr="001753D4" w:rsidRDefault="00746F31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8B61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6F31" w:rsidRPr="00842828" w:rsidRDefault="00F06CAA" w:rsidP="00680CC4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+1 550,0</w:t>
            </w:r>
          </w:p>
        </w:tc>
        <w:tc>
          <w:tcPr>
            <w:tcW w:w="1046" w:type="dxa"/>
            <w:shd w:val="clear" w:color="auto" w:fill="auto"/>
            <w:noWrap/>
            <w:hideMark/>
          </w:tcPr>
          <w:p w:rsidR="00746F31" w:rsidRPr="001753D4" w:rsidRDefault="00F06CAA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+12,7</w:t>
            </w:r>
          </w:p>
        </w:tc>
      </w:tr>
      <w:tr w:rsidR="00746F31" w:rsidRPr="00F43D7A" w:rsidTr="003A2693">
        <w:trPr>
          <w:trHeight w:val="525"/>
        </w:trPr>
        <w:tc>
          <w:tcPr>
            <w:tcW w:w="6771" w:type="dxa"/>
            <w:shd w:val="clear" w:color="auto" w:fill="auto"/>
            <w:hideMark/>
          </w:tcPr>
          <w:p w:rsidR="00746F31" w:rsidRPr="001753D4" w:rsidRDefault="00746F31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6F31" w:rsidRPr="001753D4" w:rsidRDefault="00746F31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6F31" w:rsidRPr="00842828" w:rsidRDefault="00746F31" w:rsidP="004D7F6B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14 688,6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6F31" w:rsidRPr="001753D4" w:rsidRDefault="00746F31" w:rsidP="004D7F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6F31" w:rsidRPr="00842828" w:rsidRDefault="00F06CAA" w:rsidP="00680CC4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23 921,0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6F31" w:rsidRPr="001753D4" w:rsidRDefault="008B61E1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46F31"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6F31" w:rsidRPr="00842828" w:rsidRDefault="00746F31" w:rsidP="00F06CA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</w:t>
            </w:r>
            <w:r w:rsidR="00F06CAA">
              <w:rPr>
                <w:rFonts w:ascii="Times New Roman" w:hAnsi="Times New Roman"/>
                <w:sz w:val="20"/>
                <w:szCs w:val="20"/>
                <w:lang w:eastAsia="ru-RU" w:bidi="ru-RU"/>
              </w:rPr>
              <w:t>9 232,4</w:t>
            </w:r>
          </w:p>
        </w:tc>
        <w:tc>
          <w:tcPr>
            <w:tcW w:w="1046" w:type="dxa"/>
            <w:shd w:val="clear" w:color="auto" w:fill="auto"/>
            <w:noWrap/>
            <w:hideMark/>
          </w:tcPr>
          <w:p w:rsidR="00746F31" w:rsidRPr="001753D4" w:rsidRDefault="00746F31" w:rsidP="00F06C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F06CAA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</w:tr>
      <w:tr w:rsidR="00746F31" w:rsidRPr="00F43D7A" w:rsidTr="003A2693">
        <w:trPr>
          <w:trHeight w:val="540"/>
        </w:trPr>
        <w:tc>
          <w:tcPr>
            <w:tcW w:w="6771" w:type="dxa"/>
            <w:shd w:val="clear" w:color="auto" w:fill="auto"/>
            <w:hideMark/>
          </w:tcPr>
          <w:p w:rsidR="00746F31" w:rsidRPr="001753D4" w:rsidRDefault="00746F31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6F31" w:rsidRPr="001753D4" w:rsidRDefault="00746F31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6F31" w:rsidRPr="00842828" w:rsidRDefault="00746F31" w:rsidP="004D7F6B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584 710,4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46F31" w:rsidRPr="001753D4" w:rsidRDefault="00746F31" w:rsidP="004D7F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6F31" w:rsidRPr="00842828" w:rsidRDefault="00F06CAA" w:rsidP="00680CC4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591 175,0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46F31" w:rsidRPr="001753D4" w:rsidRDefault="00746F31" w:rsidP="008B61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8B61E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8B61E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46F31" w:rsidRPr="00842828" w:rsidRDefault="00746F31" w:rsidP="00F06CA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</w:t>
            </w:r>
            <w:r w:rsidR="00F06CAA">
              <w:rPr>
                <w:rFonts w:ascii="Times New Roman" w:hAnsi="Times New Roman"/>
                <w:sz w:val="20"/>
                <w:szCs w:val="20"/>
                <w:lang w:eastAsia="ru-RU" w:bidi="ru-RU"/>
              </w:rPr>
              <w:t>6 464,6</w:t>
            </w:r>
          </w:p>
        </w:tc>
        <w:tc>
          <w:tcPr>
            <w:tcW w:w="1046" w:type="dxa"/>
            <w:shd w:val="clear" w:color="auto" w:fill="auto"/>
            <w:noWrap/>
            <w:hideMark/>
          </w:tcPr>
          <w:p w:rsidR="00746F31" w:rsidRPr="001753D4" w:rsidRDefault="00746F31" w:rsidP="00F06C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F06CAA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</w:tr>
      <w:tr w:rsidR="008B61E1" w:rsidRPr="00F43D7A" w:rsidTr="003A2693">
        <w:trPr>
          <w:trHeight w:val="330"/>
        </w:trPr>
        <w:tc>
          <w:tcPr>
            <w:tcW w:w="6771" w:type="dxa"/>
            <w:shd w:val="clear" w:color="auto" w:fill="auto"/>
            <w:hideMark/>
          </w:tcPr>
          <w:p w:rsidR="008B61E1" w:rsidRPr="001753D4" w:rsidRDefault="008B61E1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B61E1" w:rsidRPr="001753D4" w:rsidRDefault="008B61E1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D4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B61E1" w:rsidRPr="00842828" w:rsidRDefault="008B61E1" w:rsidP="004D7F6B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61 591,8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B61E1" w:rsidRPr="001753D4" w:rsidRDefault="008B61E1" w:rsidP="004D7F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B61E1" w:rsidRPr="00842828" w:rsidRDefault="008B61E1" w:rsidP="00680CC4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61 598,6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B61E1" w:rsidRPr="001753D4" w:rsidRDefault="008B61E1" w:rsidP="00F536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B61E1" w:rsidRPr="00842828" w:rsidRDefault="008B61E1" w:rsidP="008B61E1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+6,8</w:t>
            </w:r>
          </w:p>
        </w:tc>
        <w:tc>
          <w:tcPr>
            <w:tcW w:w="1046" w:type="dxa"/>
            <w:shd w:val="clear" w:color="auto" w:fill="auto"/>
            <w:noWrap/>
            <w:hideMark/>
          </w:tcPr>
          <w:p w:rsidR="008B61E1" w:rsidRPr="001753D4" w:rsidRDefault="008B61E1" w:rsidP="004D7F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+менее 0,1%</w:t>
            </w:r>
          </w:p>
        </w:tc>
      </w:tr>
    </w:tbl>
    <w:p w:rsidR="00746F31" w:rsidRDefault="00746F31" w:rsidP="00F0424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E1565">
        <w:rPr>
          <w:rFonts w:ascii="Times New Roman" w:hAnsi="Times New Roman"/>
          <w:sz w:val="28"/>
          <w:szCs w:val="28"/>
        </w:rPr>
        <w:t>При</w:t>
      </w:r>
      <w:r w:rsidRPr="00F536F3">
        <w:rPr>
          <w:rFonts w:ascii="Times New Roman" w:hAnsi="Times New Roman"/>
          <w:sz w:val="28"/>
          <w:szCs w:val="28"/>
        </w:rPr>
        <w:t xml:space="preserve"> анализе изменений по группам видов расходов установлено, что основной темп роста</w:t>
      </w:r>
      <w:r>
        <w:rPr>
          <w:rFonts w:ascii="Times New Roman" w:hAnsi="Times New Roman"/>
          <w:sz w:val="28"/>
          <w:szCs w:val="28"/>
        </w:rPr>
        <w:t xml:space="preserve"> в 2025 году</w:t>
      </w:r>
      <w:r w:rsidRPr="00F536F3">
        <w:rPr>
          <w:rFonts w:ascii="Times New Roman" w:hAnsi="Times New Roman"/>
          <w:sz w:val="28"/>
          <w:szCs w:val="28"/>
        </w:rPr>
        <w:t xml:space="preserve"> запланирован на </w:t>
      </w:r>
      <w:r>
        <w:rPr>
          <w:rFonts w:ascii="Times New Roman" w:hAnsi="Times New Roman"/>
          <w:sz w:val="28"/>
          <w:szCs w:val="28"/>
        </w:rPr>
        <w:t>к</w:t>
      </w:r>
      <w:r w:rsidRPr="007E1565">
        <w:rPr>
          <w:rFonts w:ascii="Times New Roman" w:hAnsi="Times New Roman"/>
          <w:sz w:val="28"/>
          <w:szCs w:val="28"/>
        </w:rPr>
        <w:t>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36F3">
        <w:rPr>
          <w:rFonts w:ascii="Times New Roman" w:hAnsi="Times New Roman"/>
          <w:sz w:val="28"/>
          <w:szCs w:val="28"/>
        </w:rPr>
        <w:t xml:space="preserve">на </w:t>
      </w:r>
      <w:r w:rsidR="008B61E1">
        <w:rPr>
          <w:rFonts w:ascii="Times New Roman" w:hAnsi="Times New Roman"/>
          <w:sz w:val="28"/>
          <w:szCs w:val="28"/>
        </w:rPr>
        <w:t>62,9</w:t>
      </w:r>
      <w:r w:rsidRPr="00F536F3">
        <w:rPr>
          <w:rFonts w:ascii="Times New Roman" w:hAnsi="Times New Roman"/>
          <w:sz w:val="28"/>
          <w:szCs w:val="28"/>
        </w:rPr>
        <w:t>% (</w:t>
      </w:r>
      <w:r w:rsidR="008B61E1">
        <w:rPr>
          <w:rFonts w:ascii="Times New Roman" w:hAnsi="Times New Roman"/>
          <w:sz w:val="28"/>
          <w:szCs w:val="28"/>
        </w:rPr>
        <w:t>9 232,4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36F3">
        <w:rPr>
          <w:rFonts w:ascii="Times New Roman" w:hAnsi="Times New Roman"/>
          <w:sz w:val="28"/>
          <w:szCs w:val="28"/>
        </w:rPr>
        <w:t>тыс. руб</w:t>
      </w:r>
      <w:r>
        <w:rPr>
          <w:rFonts w:ascii="Times New Roman" w:hAnsi="Times New Roman"/>
          <w:sz w:val="28"/>
          <w:szCs w:val="28"/>
        </w:rPr>
        <w:t>лей</w:t>
      </w:r>
      <w:r w:rsidRPr="00F536F3">
        <w:rPr>
          <w:rFonts w:ascii="Times New Roman" w:hAnsi="Times New Roman"/>
          <w:sz w:val="28"/>
          <w:szCs w:val="28"/>
        </w:rPr>
        <w:t xml:space="preserve">) к действующему Решению, на </w:t>
      </w:r>
      <w:r w:rsidR="008B61E1">
        <w:rPr>
          <w:rFonts w:ascii="Times New Roman" w:hAnsi="Times New Roman"/>
          <w:sz w:val="28"/>
          <w:szCs w:val="28"/>
        </w:rPr>
        <w:t>с</w:t>
      </w:r>
      <w:r w:rsidR="008B61E1" w:rsidRPr="008B61E1">
        <w:rPr>
          <w:rFonts w:ascii="Times New Roman" w:hAnsi="Times New Roman"/>
          <w:sz w:val="28"/>
          <w:szCs w:val="28"/>
        </w:rPr>
        <w:t>оциальное обеспечение и иные выплаты населению</w:t>
      </w:r>
      <w:r w:rsidR="008B61E1" w:rsidRPr="00F536F3">
        <w:rPr>
          <w:rFonts w:ascii="Times New Roman" w:hAnsi="Times New Roman"/>
          <w:sz w:val="28"/>
          <w:szCs w:val="28"/>
        </w:rPr>
        <w:t xml:space="preserve"> </w:t>
      </w:r>
      <w:r w:rsidRPr="00F536F3">
        <w:rPr>
          <w:rFonts w:ascii="Times New Roman" w:hAnsi="Times New Roman"/>
          <w:sz w:val="28"/>
          <w:szCs w:val="28"/>
        </w:rPr>
        <w:t xml:space="preserve">на </w:t>
      </w:r>
      <w:r w:rsidR="008B61E1">
        <w:rPr>
          <w:rFonts w:ascii="Times New Roman" w:hAnsi="Times New Roman"/>
          <w:sz w:val="28"/>
          <w:szCs w:val="28"/>
        </w:rPr>
        <w:t>12,7</w:t>
      </w:r>
      <w:r w:rsidRPr="00F536F3">
        <w:rPr>
          <w:rFonts w:ascii="Times New Roman" w:hAnsi="Times New Roman"/>
          <w:sz w:val="28"/>
          <w:szCs w:val="28"/>
        </w:rPr>
        <w:t xml:space="preserve"> % (</w:t>
      </w:r>
      <w:r w:rsidR="008B61E1">
        <w:rPr>
          <w:rFonts w:ascii="Times New Roman" w:hAnsi="Times New Roman"/>
          <w:sz w:val="28"/>
          <w:szCs w:val="28"/>
        </w:rPr>
        <w:t>1 550,0</w:t>
      </w:r>
      <w:r w:rsidRPr="00F536F3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F536F3">
        <w:rPr>
          <w:rFonts w:ascii="Times New Roman" w:hAnsi="Times New Roman"/>
          <w:sz w:val="28"/>
          <w:szCs w:val="28"/>
        </w:rPr>
        <w:t>) к действующему Решению</w:t>
      </w:r>
    </w:p>
    <w:p w:rsidR="009424E4" w:rsidRPr="00F0424D" w:rsidRDefault="009424E4" w:rsidP="00F0424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943">
        <w:rPr>
          <w:rFonts w:ascii="Times New Roman" w:hAnsi="Times New Roman"/>
          <w:sz w:val="27"/>
          <w:szCs w:val="27"/>
        </w:rPr>
        <w:t>Анализ распределения бюджетных ассигнований бюджета</w:t>
      </w:r>
      <w:r w:rsidR="00AB5257" w:rsidRPr="00CB0943">
        <w:rPr>
          <w:rFonts w:ascii="Times New Roman" w:hAnsi="Times New Roman"/>
          <w:sz w:val="27"/>
          <w:szCs w:val="27"/>
        </w:rPr>
        <w:t xml:space="preserve"> муниципального округа</w:t>
      </w:r>
      <w:r w:rsidRPr="00CB0943">
        <w:rPr>
          <w:rFonts w:ascii="Times New Roman" w:hAnsi="Times New Roman"/>
          <w:sz w:val="27"/>
          <w:szCs w:val="27"/>
        </w:rPr>
        <w:t xml:space="preserve"> по ведомственной структуре </w:t>
      </w:r>
      <w:r w:rsidRPr="00F0424D">
        <w:rPr>
          <w:rFonts w:ascii="Times New Roman" w:hAnsi="Times New Roman"/>
          <w:sz w:val="28"/>
          <w:szCs w:val="28"/>
        </w:rPr>
        <w:t>расходов на 202</w:t>
      </w:r>
      <w:r w:rsidR="002A4CA8" w:rsidRPr="00F0424D">
        <w:rPr>
          <w:rFonts w:ascii="Times New Roman" w:hAnsi="Times New Roman"/>
          <w:sz w:val="28"/>
          <w:szCs w:val="28"/>
        </w:rPr>
        <w:t>5</w:t>
      </w:r>
      <w:r w:rsidRPr="00F0424D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2A4CA8" w:rsidRPr="00F0424D">
        <w:rPr>
          <w:rFonts w:ascii="Times New Roman" w:hAnsi="Times New Roman"/>
          <w:sz w:val="28"/>
          <w:szCs w:val="28"/>
        </w:rPr>
        <w:t>6</w:t>
      </w:r>
      <w:r w:rsidRPr="00F0424D">
        <w:rPr>
          <w:rFonts w:ascii="Times New Roman" w:hAnsi="Times New Roman"/>
          <w:sz w:val="28"/>
          <w:szCs w:val="28"/>
        </w:rPr>
        <w:t xml:space="preserve"> и 202</w:t>
      </w:r>
      <w:r w:rsidR="002A4CA8" w:rsidRPr="00F0424D">
        <w:rPr>
          <w:rFonts w:ascii="Times New Roman" w:hAnsi="Times New Roman"/>
          <w:sz w:val="28"/>
          <w:szCs w:val="28"/>
        </w:rPr>
        <w:t>7</w:t>
      </w:r>
      <w:r w:rsidRPr="00F0424D">
        <w:rPr>
          <w:rFonts w:ascii="Times New Roman" w:hAnsi="Times New Roman"/>
          <w:sz w:val="28"/>
          <w:szCs w:val="28"/>
        </w:rPr>
        <w:t xml:space="preserve"> годов приведены в приложении № </w:t>
      </w:r>
      <w:r w:rsidR="006E5CC4" w:rsidRPr="00F0424D">
        <w:rPr>
          <w:rFonts w:ascii="Times New Roman" w:hAnsi="Times New Roman"/>
          <w:sz w:val="28"/>
          <w:szCs w:val="28"/>
        </w:rPr>
        <w:t>1</w:t>
      </w:r>
      <w:r w:rsidRPr="00F0424D">
        <w:rPr>
          <w:rFonts w:ascii="Times New Roman" w:hAnsi="Times New Roman"/>
          <w:sz w:val="28"/>
          <w:szCs w:val="28"/>
        </w:rPr>
        <w:t xml:space="preserve"> к Заключению.</w:t>
      </w:r>
    </w:p>
    <w:p w:rsidR="00FD66A9" w:rsidRPr="00F0424D" w:rsidRDefault="00FD66A9" w:rsidP="00F0424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0424D">
        <w:rPr>
          <w:rFonts w:ascii="Times New Roman" w:hAnsi="Times New Roman"/>
          <w:b/>
          <w:bCs/>
          <w:sz w:val="28"/>
          <w:szCs w:val="28"/>
        </w:rPr>
        <w:t>202</w:t>
      </w:r>
      <w:r w:rsidR="002A4CA8" w:rsidRPr="00F0424D">
        <w:rPr>
          <w:rFonts w:ascii="Times New Roman" w:hAnsi="Times New Roman"/>
          <w:b/>
          <w:bCs/>
          <w:sz w:val="28"/>
          <w:szCs w:val="28"/>
        </w:rPr>
        <w:t>5</w:t>
      </w:r>
      <w:r w:rsidRPr="00F0424D">
        <w:rPr>
          <w:rFonts w:ascii="Times New Roman" w:hAnsi="Times New Roman"/>
          <w:b/>
          <w:bCs/>
          <w:sz w:val="28"/>
          <w:szCs w:val="28"/>
        </w:rPr>
        <w:t xml:space="preserve"> год.</w:t>
      </w:r>
    </w:p>
    <w:p w:rsidR="00814DF7" w:rsidRPr="00814DF7" w:rsidRDefault="00814DF7" w:rsidP="00814D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4DF7">
        <w:rPr>
          <w:rFonts w:ascii="Times New Roman" w:hAnsi="Times New Roman"/>
          <w:bCs/>
          <w:sz w:val="28"/>
          <w:szCs w:val="28"/>
        </w:rPr>
        <w:t xml:space="preserve">1. </w:t>
      </w:r>
      <w:r w:rsidRPr="00814DF7">
        <w:rPr>
          <w:rFonts w:ascii="Times New Roman" w:hAnsi="Times New Roman"/>
          <w:b/>
          <w:bCs/>
          <w:sz w:val="28"/>
          <w:szCs w:val="28"/>
        </w:rPr>
        <w:t>По главному распорядителю бюджетных средств «</w:t>
      </w:r>
      <w:r w:rsidRPr="00814DF7">
        <w:rPr>
          <w:rFonts w:ascii="Times New Roman" w:hAnsi="Times New Roman"/>
          <w:b/>
          <w:sz w:val="28"/>
          <w:szCs w:val="28"/>
          <w:lang w:eastAsia="ru-RU"/>
        </w:rPr>
        <w:t xml:space="preserve">Финансовое управление администрации </w:t>
      </w:r>
      <w:proofErr w:type="spellStart"/>
      <w:r w:rsidRPr="00814DF7">
        <w:rPr>
          <w:rFonts w:ascii="Times New Roman" w:hAnsi="Times New Roman"/>
          <w:b/>
          <w:sz w:val="28"/>
          <w:szCs w:val="28"/>
          <w:lang w:eastAsia="ru-RU"/>
        </w:rPr>
        <w:t>Княгининского</w:t>
      </w:r>
      <w:proofErr w:type="spellEnd"/>
      <w:r w:rsidRPr="00814DF7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округа Нижегородской области»</w:t>
      </w:r>
      <w:r w:rsidRPr="00814D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4DF7">
        <w:rPr>
          <w:rFonts w:ascii="Times New Roman" w:hAnsi="Times New Roman"/>
          <w:bCs/>
          <w:sz w:val="28"/>
          <w:szCs w:val="28"/>
        </w:rPr>
        <w:t xml:space="preserve">бюджетные ассигнования </w:t>
      </w:r>
      <w:r w:rsidR="00DE1E1A" w:rsidRPr="00DE1E1A">
        <w:rPr>
          <w:rFonts w:ascii="Times New Roman" w:hAnsi="Times New Roman"/>
          <w:bCs/>
          <w:sz w:val="28"/>
          <w:szCs w:val="28"/>
        </w:rPr>
        <w:t>уменьшены</w:t>
      </w:r>
      <w:r w:rsidRPr="00814DF7">
        <w:rPr>
          <w:rFonts w:ascii="Times New Roman" w:hAnsi="Times New Roman"/>
          <w:bCs/>
          <w:sz w:val="28"/>
          <w:szCs w:val="28"/>
        </w:rPr>
        <w:t xml:space="preserve"> на сумму  </w:t>
      </w:r>
      <w:r w:rsidR="00DE1E1A">
        <w:rPr>
          <w:rFonts w:ascii="Times New Roman" w:hAnsi="Times New Roman"/>
          <w:bCs/>
          <w:sz w:val="28"/>
          <w:szCs w:val="28"/>
        </w:rPr>
        <w:t>280,4</w:t>
      </w:r>
      <w:r w:rsidRPr="00814DF7">
        <w:rPr>
          <w:rFonts w:ascii="Times New Roman" w:hAnsi="Times New Roman"/>
          <w:bCs/>
          <w:sz w:val="28"/>
          <w:szCs w:val="28"/>
        </w:rPr>
        <w:t xml:space="preserve"> тыс. рублей, в том числе за счет:</w:t>
      </w:r>
    </w:p>
    <w:p w:rsidR="00DE1E1A" w:rsidRDefault="00DE1E1A" w:rsidP="00DE1E1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E1A">
        <w:rPr>
          <w:rFonts w:ascii="Times New Roman" w:hAnsi="Times New Roman"/>
          <w:bCs/>
          <w:sz w:val="28"/>
          <w:szCs w:val="28"/>
        </w:rPr>
        <w:t xml:space="preserve">перераспределения бюджетных ассигнований </w:t>
      </w:r>
      <w:r w:rsidRPr="00DE1E1A">
        <w:rPr>
          <w:rFonts w:ascii="Times New Roman" w:hAnsi="Times New Roman"/>
          <w:sz w:val="28"/>
          <w:szCs w:val="28"/>
        </w:rPr>
        <w:t>между главными распорядителями бюджетных средств на внедрение и переход на платформу 1С.</w:t>
      </w:r>
    </w:p>
    <w:p w:rsidR="00DE1E1A" w:rsidRDefault="00DE1E1A" w:rsidP="00DE1E1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DE1E1A" w:rsidSect="00762CDF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8D528F" w:rsidRDefault="00814DF7" w:rsidP="00814D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4DF7">
        <w:rPr>
          <w:rFonts w:ascii="Times New Roman" w:hAnsi="Times New Roman"/>
          <w:bCs/>
          <w:sz w:val="28"/>
          <w:szCs w:val="28"/>
        </w:rPr>
        <w:lastRenderedPageBreak/>
        <w:t xml:space="preserve">2. По главному распорядителю бюджетных средств </w:t>
      </w:r>
      <w:r w:rsidRPr="008D528F">
        <w:rPr>
          <w:rFonts w:ascii="Times New Roman" w:hAnsi="Times New Roman"/>
          <w:b/>
          <w:bCs/>
          <w:sz w:val="28"/>
          <w:szCs w:val="28"/>
        </w:rPr>
        <w:t>«</w:t>
      </w:r>
      <w:r w:rsidRPr="008D528F">
        <w:rPr>
          <w:rFonts w:ascii="Times New Roman" w:hAnsi="Times New Roman"/>
          <w:b/>
          <w:sz w:val="28"/>
          <w:szCs w:val="28"/>
          <w:lang w:eastAsia="ru-RU"/>
        </w:rPr>
        <w:t xml:space="preserve">Отдел культуры, туризма и народных промыслов администрации </w:t>
      </w:r>
      <w:proofErr w:type="spellStart"/>
      <w:r w:rsidRPr="008D528F">
        <w:rPr>
          <w:rFonts w:ascii="Times New Roman" w:hAnsi="Times New Roman"/>
          <w:b/>
          <w:sz w:val="28"/>
          <w:szCs w:val="28"/>
          <w:lang w:eastAsia="ru-RU"/>
        </w:rPr>
        <w:t>Княгининского</w:t>
      </w:r>
      <w:proofErr w:type="spellEnd"/>
      <w:r w:rsidRPr="008D528F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округа Нижегородской области»</w:t>
      </w:r>
      <w:r w:rsidRPr="008D52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14DF7">
        <w:rPr>
          <w:rFonts w:ascii="Times New Roman" w:hAnsi="Times New Roman"/>
          <w:bCs/>
          <w:sz w:val="28"/>
          <w:szCs w:val="28"/>
        </w:rPr>
        <w:t xml:space="preserve">бюджетные ассигнования увеличены на сумму </w:t>
      </w:r>
      <w:r w:rsidR="006E5C26">
        <w:rPr>
          <w:rFonts w:ascii="Times New Roman" w:hAnsi="Times New Roman"/>
          <w:bCs/>
          <w:sz w:val="28"/>
          <w:szCs w:val="28"/>
        </w:rPr>
        <w:t>428,3</w:t>
      </w:r>
      <w:r w:rsidRPr="00814DF7">
        <w:rPr>
          <w:rFonts w:ascii="Times New Roman" w:hAnsi="Times New Roman"/>
          <w:bCs/>
          <w:sz w:val="28"/>
          <w:szCs w:val="28"/>
        </w:rPr>
        <w:t xml:space="preserve"> тыс. рублей, в том числе</w:t>
      </w:r>
      <w:r w:rsidR="006E5C26">
        <w:rPr>
          <w:rFonts w:ascii="Times New Roman" w:hAnsi="Times New Roman"/>
          <w:bCs/>
          <w:sz w:val="28"/>
          <w:szCs w:val="28"/>
        </w:rPr>
        <w:t xml:space="preserve"> за счет</w:t>
      </w:r>
      <w:r w:rsidRPr="00814DF7">
        <w:rPr>
          <w:rFonts w:ascii="Times New Roman" w:hAnsi="Times New Roman"/>
          <w:bCs/>
          <w:sz w:val="28"/>
          <w:szCs w:val="28"/>
        </w:rPr>
        <w:t>:</w:t>
      </w:r>
    </w:p>
    <w:p w:rsidR="008D528F" w:rsidRDefault="008D528F" w:rsidP="00814D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  <w:sectPr w:rsidR="008D528F" w:rsidSect="00DE1E1A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E5C26" w:rsidRPr="006E5C26" w:rsidRDefault="006E5C26" w:rsidP="006E5C2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6E5C26">
        <w:rPr>
          <w:rFonts w:ascii="Times New Roman" w:hAnsi="Times New Roman"/>
          <w:sz w:val="28"/>
          <w:szCs w:val="28"/>
        </w:rPr>
        <w:t>средств фонда на поддержку территорий на сумму 137,5 тыс. рублей;</w:t>
      </w:r>
    </w:p>
    <w:p w:rsidR="006E5C26" w:rsidRPr="006E5C26" w:rsidRDefault="006E5C26" w:rsidP="006E5C2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E5C26">
        <w:rPr>
          <w:rFonts w:ascii="Times New Roman" w:hAnsi="Times New Roman"/>
          <w:sz w:val="28"/>
          <w:szCs w:val="28"/>
        </w:rPr>
        <w:t>субсидии на поддержку отрасли культуры на сумму 13</w:t>
      </w:r>
      <w:r>
        <w:rPr>
          <w:rFonts w:ascii="Times New Roman" w:hAnsi="Times New Roman"/>
          <w:sz w:val="28"/>
          <w:szCs w:val="28"/>
        </w:rPr>
        <w:t>3</w:t>
      </w:r>
      <w:r w:rsidRPr="006E5C2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Pr="006E5C26">
        <w:rPr>
          <w:rFonts w:ascii="Times New Roman" w:hAnsi="Times New Roman"/>
          <w:sz w:val="28"/>
          <w:szCs w:val="28"/>
        </w:rPr>
        <w:t xml:space="preserve"> тыс. рублей;</w:t>
      </w:r>
    </w:p>
    <w:p w:rsidR="006E5C26" w:rsidRPr="006E5C26" w:rsidRDefault="006E5C26" w:rsidP="006E5C2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E5C26">
        <w:rPr>
          <w:rFonts w:ascii="Times New Roman" w:hAnsi="Times New Roman"/>
          <w:sz w:val="28"/>
          <w:szCs w:val="28"/>
        </w:rPr>
        <w:t>перераспределения бюджетных ассигнований между главными распорядителями бюджетных средств на внедрение и переход на платформу 1С в сумме 157,5 тыс. рублей.</w:t>
      </w:r>
    </w:p>
    <w:p w:rsidR="00814DF7" w:rsidRPr="006E5C26" w:rsidRDefault="00814DF7" w:rsidP="006E5C2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814DF7">
        <w:rPr>
          <w:rFonts w:ascii="Times New Roman" w:hAnsi="Times New Roman"/>
          <w:bCs/>
          <w:sz w:val="28"/>
          <w:szCs w:val="28"/>
        </w:rPr>
        <w:t xml:space="preserve">3.  По главному распорядителю бюджетных средств </w:t>
      </w:r>
      <w:r w:rsidRPr="008D528F">
        <w:rPr>
          <w:rFonts w:ascii="Times New Roman" w:hAnsi="Times New Roman"/>
          <w:b/>
          <w:bCs/>
          <w:sz w:val="28"/>
          <w:szCs w:val="28"/>
        </w:rPr>
        <w:t>«</w:t>
      </w:r>
      <w:r w:rsidRPr="008D528F">
        <w:rPr>
          <w:rFonts w:ascii="Times New Roman" w:hAnsi="Times New Roman"/>
          <w:b/>
          <w:sz w:val="28"/>
          <w:szCs w:val="28"/>
          <w:lang w:eastAsia="ru-RU"/>
        </w:rPr>
        <w:t xml:space="preserve">Управление образования и молодежной политики  администрации </w:t>
      </w:r>
      <w:proofErr w:type="spellStart"/>
      <w:r w:rsidRPr="008D528F">
        <w:rPr>
          <w:rFonts w:ascii="Times New Roman" w:hAnsi="Times New Roman"/>
          <w:b/>
          <w:sz w:val="28"/>
          <w:szCs w:val="28"/>
          <w:lang w:eastAsia="ru-RU"/>
        </w:rPr>
        <w:t>Княгининского</w:t>
      </w:r>
      <w:proofErr w:type="spellEnd"/>
      <w:r w:rsidRPr="008D528F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округа Нижегородской области»</w:t>
      </w:r>
      <w:r w:rsidRPr="008D528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14DF7">
        <w:rPr>
          <w:rFonts w:ascii="Times New Roman" w:hAnsi="Times New Roman"/>
          <w:bCs/>
          <w:sz w:val="28"/>
          <w:szCs w:val="28"/>
        </w:rPr>
        <w:t xml:space="preserve">ассигнования увеличены на сумму </w:t>
      </w:r>
      <w:r w:rsidR="006E5C26">
        <w:rPr>
          <w:rFonts w:ascii="Times New Roman" w:hAnsi="Times New Roman"/>
          <w:bCs/>
          <w:sz w:val="28"/>
          <w:szCs w:val="28"/>
        </w:rPr>
        <w:t>3 112,0</w:t>
      </w:r>
      <w:r w:rsidRPr="00814DF7">
        <w:rPr>
          <w:rFonts w:ascii="Times New Roman" w:hAnsi="Times New Roman"/>
          <w:bCs/>
          <w:sz w:val="28"/>
          <w:szCs w:val="28"/>
        </w:rPr>
        <w:t xml:space="preserve"> тыс. рублей по расходам за счет </w:t>
      </w:r>
      <w:r w:rsidR="006E5C26" w:rsidRPr="006E5C26">
        <w:rPr>
          <w:rFonts w:ascii="Times New Roman" w:hAnsi="Times New Roman"/>
          <w:bCs/>
          <w:sz w:val="28"/>
          <w:szCs w:val="28"/>
        </w:rPr>
        <w:t>иных межбюджетных трансфертов областного бюджета на финансовое обеспечение деятельности центров образования цифрового и гуманитарного профилей «Точка роста»</w:t>
      </w:r>
      <w:r w:rsidRPr="006E5C26">
        <w:rPr>
          <w:rFonts w:ascii="Times New Roman" w:hAnsi="Times New Roman"/>
          <w:bCs/>
          <w:sz w:val="28"/>
          <w:szCs w:val="28"/>
        </w:rPr>
        <w:t xml:space="preserve">. </w:t>
      </w:r>
    </w:p>
    <w:p w:rsidR="00814DF7" w:rsidRPr="00814DF7" w:rsidRDefault="00814DF7" w:rsidP="00814D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4DF7">
        <w:rPr>
          <w:rFonts w:ascii="Times New Roman" w:hAnsi="Times New Roman"/>
          <w:sz w:val="28"/>
          <w:szCs w:val="28"/>
        </w:rPr>
        <w:t xml:space="preserve">4. </w:t>
      </w:r>
      <w:r w:rsidRPr="00814DF7">
        <w:rPr>
          <w:rFonts w:ascii="Times New Roman" w:hAnsi="Times New Roman"/>
          <w:bCs/>
          <w:sz w:val="28"/>
          <w:szCs w:val="28"/>
        </w:rPr>
        <w:t xml:space="preserve">По главному распорядителю бюджетных средств </w:t>
      </w:r>
      <w:r w:rsidRPr="008D528F">
        <w:rPr>
          <w:rFonts w:ascii="Times New Roman" w:hAnsi="Times New Roman"/>
          <w:b/>
          <w:bCs/>
          <w:sz w:val="28"/>
          <w:szCs w:val="28"/>
        </w:rPr>
        <w:t>«</w:t>
      </w:r>
      <w:r w:rsidRPr="008D528F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Pr="008D528F">
        <w:rPr>
          <w:rFonts w:ascii="Times New Roman" w:hAnsi="Times New Roman"/>
          <w:b/>
          <w:sz w:val="28"/>
          <w:szCs w:val="28"/>
          <w:lang w:eastAsia="ru-RU"/>
        </w:rPr>
        <w:t>Княгининского</w:t>
      </w:r>
      <w:proofErr w:type="spellEnd"/>
      <w:r w:rsidRPr="008D528F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округа Нижегородской области»</w:t>
      </w:r>
      <w:r w:rsidRPr="00814D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4DF7">
        <w:rPr>
          <w:rFonts w:ascii="Times New Roman" w:hAnsi="Times New Roman"/>
          <w:bCs/>
          <w:sz w:val="28"/>
          <w:szCs w:val="28"/>
          <w:lang w:eastAsia="ru-RU"/>
        </w:rPr>
        <w:t xml:space="preserve">ассигнования </w:t>
      </w:r>
      <w:r w:rsidRPr="00814DF7">
        <w:rPr>
          <w:rFonts w:ascii="Times New Roman" w:hAnsi="Times New Roman"/>
          <w:bCs/>
          <w:sz w:val="28"/>
          <w:szCs w:val="28"/>
        </w:rPr>
        <w:t>увеличены</w:t>
      </w:r>
      <w:r w:rsidRPr="00814DF7">
        <w:rPr>
          <w:rFonts w:ascii="Times New Roman" w:hAnsi="Times New Roman"/>
          <w:bCs/>
          <w:sz w:val="28"/>
          <w:szCs w:val="28"/>
          <w:lang w:eastAsia="ru-RU"/>
        </w:rPr>
        <w:t xml:space="preserve"> на сумму </w:t>
      </w:r>
      <w:r w:rsidR="006E5C26">
        <w:rPr>
          <w:rFonts w:ascii="Times New Roman" w:hAnsi="Times New Roman"/>
          <w:bCs/>
          <w:sz w:val="28"/>
          <w:szCs w:val="28"/>
        </w:rPr>
        <w:t>14 807,1</w:t>
      </w:r>
      <w:r w:rsidRPr="00814DF7">
        <w:rPr>
          <w:rFonts w:ascii="Times New Roman" w:hAnsi="Times New Roman"/>
          <w:bCs/>
        </w:rPr>
        <w:t xml:space="preserve"> </w:t>
      </w:r>
      <w:r w:rsidRPr="00814DF7">
        <w:rPr>
          <w:rFonts w:ascii="Times New Roman" w:hAnsi="Times New Roman"/>
          <w:bCs/>
          <w:sz w:val="28"/>
          <w:szCs w:val="28"/>
          <w:lang w:eastAsia="ru-RU"/>
        </w:rPr>
        <w:t>тыс. рублей, в том числе:</w:t>
      </w:r>
    </w:p>
    <w:p w:rsidR="006E5C26" w:rsidRPr="006E5C26" w:rsidRDefault="006E5C26" w:rsidP="006E5C2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E5C26">
        <w:rPr>
          <w:rFonts w:ascii="Times New Roman" w:hAnsi="Times New Roman"/>
          <w:bCs/>
          <w:sz w:val="28"/>
          <w:szCs w:val="28"/>
        </w:rPr>
        <w:t>Уменьшены бюджетные ассигнования по субсидии из областного бюджета на снос расселенных многоквартирных жилых домов в муниципальных образованиях Нижегородской области, признанных аварийными за счет средств областного бюджета в сумме 1 400,0 тыс. рублей.</w:t>
      </w:r>
    </w:p>
    <w:p w:rsidR="006E5C26" w:rsidRPr="006E5C26" w:rsidRDefault="006E5C26" w:rsidP="006E5C2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E5C26">
        <w:rPr>
          <w:rFonts w:ascii="Times New Roman" w:hAnsi="Times New Roman"/>
          <w:bCs/>
          <w:sz w:val="28"/>
          <w:szCs w:val="28"/>
        </w:rPr>
        <w:t>Увеличились бюджетные ассигнования на сумму 16 207,1 тыс. рублей за счет:</w:t>
      </w:r>
    </w:p>
    <w:p w:rsidR="006E5C26" w:rsidRPr="006E5C26" w:rsidRDefault="006E5C26" w:rsidP="006E5C2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E5C26">
        <w:rPr>
          <w:rFonts w:ascii="Times New Roman" w:hAnsi="Times New Roman"/>
          <w:sz w:val="28"/>
          <w:szCs w:val="28"/>
        </w:rPr>
        <w:t>средств фонда на поддержку территорий на сумму 101,8 тыс. рублей;</w:t>
      </w:r>
    </w:p>
    <w:p w:rsidR="006E5C26" w:rsidRPr="006E5C26" w:rsidRDefault="006E5C26" w:rsidP="006E5C2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6E5C26">
        <w:rPr>
          <w:rFonts w:ascii="Times New Roman" w:hAnsi="Times New Roman"/>
          <w:bCs/>
          <w:sz w:val="28"/>
          <w:szCs w:val="28"/>
        </w:rPr>
        <w:t xml:space="preserve">уточнения </w:t>
      </w:r>
      <w:r w:rsidRPr="006E5C26">
        <w:rPr>
          <w:rFonts w:ascii="Times New Roman" w:hAnsi="Times New Roman"/>
          <w:sz w:val="28"/>
          <w:szCs w:val="28"/>
        </w:rPr>
        <w:t>остатков средств, сложившихся на счете бюджета округа по состоянию на 1 января 2025 года на сумму 2 981,9 тыс. рублей, из них:</w:t>
      </w:r>
    </w:p>
    <w:p w:rsidR="006E5C26" w:rsidRPr="006E5C26" w:rsidRDefault="006E5C26" w:rsidP="006E5C2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E5C26">
        <w:rPr>
          <w:rFonts w:ascii="Times New Roman" w:hAnsi="Times New Roman"/>
          <w:i/>
        </w:rPr>
        <w:t xml:space="preserve"> </w:t>
      </w:r>
      <w:r w:rsidRPr="006E5C26">
        <w:rPr>
          <w:rFonts w:ascii="Times New Roman" w:hAnsi="Times New Roman"/>
          <w:i/>
          <w:sz w:val="28"/>
          <w:szCs w:val="28"/>
        </w:rPr>
        <w:t>на предоставление субсидии на иные цели МАУ «</w:t>
      </w:r>
      <w:proofErr w:type="spellStart"/>
      <w:r w:rsidRPr="006E5C26">
        <w:rPr>
          <w:rFonts w:ascii="Times New Roman" w:hAnsi="Times New Roman"/>
          <w:i/>
          <w:sz w:val="28"/>
          <w:szCs w:val="28"/>
        </w:rPr>
        <w:t>Княгининский</w:t>
      </w:r>
      <w:proofErr w:type="spellEnd"/>
      <w:r w:rsidRPr="006E5C26">
        <w:rPr>
          <w:rFonts w:ascii="Times New Roman" w:hAnsi="Times New Roman"/>
          <w:i/>
          <w:sz w:val="28"/>
          <w:szCs w:val="28"/>
        </w:rPr>
        <w:t xml:space="preserve"> РИЦ» в сумме 678,1 тыс. рублей;</w:t>
      </w:r>
    </w:p>
    <w:p w:rsidR="006E5C26" w:rsidRPr="006E5C26" w:rsidRDefault="006E5C26" w:rsidP="006E5C2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E5C26">
        <w:rPr>
          <w:rFonts w:ascii="Times New Roman" w:hAnsi="Times New Roman"/>
          <w:bCs/>
          <w:i/>
          <w:sz w:val="28"/>
          <w:szCs w:val="28"/>
        </w:rPr>
        <w:t xml:space="preserve">на </w:t>
      </w:r>
      <w:r w:rsidRPr="006E5C26">
        <w:rPr>
          <w:rFonts w:ascii="Times New Roman" w:hAnsi="Times New Roman"/>
          <w:i/>
          <w:sz w:val="28"/>
          <w:szCs w:val="28"/>
        </w:rPr>
        <w:t xml:space="preserve">выплату пенсии за выслугу лет лицам, замещавшим муниципальные должности и должности муниципальной службы в </w:t>
      </w:r>
      <w:proofErr w:type="spellStart"/>
      <w:r w:rsidRPr="006E5C26">
        <w:rPr>
          <w:rFonts w:ascii="Times New Roman" w:hAnsi="Times New Roman"/>
          <w:i/>
          <w:sz w:val="28"/>
          <w:szCs w:val="28"/>
        </w:rPr>
        <w:t>Княгининском</w:t>
      </w:r>
      <w:proofErr w:type="spellEnd"/>
      <w:r w:rsidRPr="006E5C26">
        <w:rPr>
          <w:rFonts w:ascii="Times New Roman" w:hAnsi="Times New Roman"/>
          <w:i/>
          <w:sz w:val="28"/>
          <w:szCs w:val="28"/>
        </w:rPr>
        <w:t xml:space="preserve"> муниципальном округе Нижегородской области</w:t>
      </w:r>
      <w:r w:rsidRPr="006E5C26">
        <w:rPr>
          <w:rFonts w:ascii="Times New Roman" w:hAnsi="Times New Roman"/>
          <w:bCs/>
          <w:sz w:val="28"/>
          <w:szCs w:val="28"/>
        </w:rPr>
        <w:t xml:space="preserve"> </w:t>
      </w:r>
      <w:r w:rsidRPr="006E5C26">
        <w:rPr>
          <w:rFonts w:ascii="Times New Roman" w:hAnsi="Times New Roman"/>
          <w:bCs/>
          <w:i/>
          <w:sz w:val="28"/>
          <w:szCs w:val="28"/>
        </w:rPr>
        <w:t>в сумме 1 500,0 тыс. рублей;</w:t>
      </w:r>
    </w:p>
    <w:p w:rsidR="006E5C26" w:rsidRPr="006E5C26" w:rsidRDefault="006E5C26" w:rsidP="006E5C2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E5C26">
        <w:rPr>
          <w:rFonts w:ascii="Times New Roman" w:hAnsi="Times New Roman"/>
          <w:i/>
          <w:sz w:val="28"/>
          <w:szCs w:val="28"/>
        </w:rPr>
        <w:t xml:space="preserve">на </w:t>
      </w:r>
      <w:proofErr w:type="spellStart"/>
      <w:r w:rsidRPr="006E5C26">
        <w:rPr>
          <w:rFonts w:ascii="Times New Roman" w:hAnsi="Times New Roman"/>
          <w:i/>
          <w:sz w:val="28"/>
          <w:szCs w:val="28"/>
        </w:rPr>
        <w:t>софинансирование</w:t>
      </w:r>
      <w:proofErr w:type="spellEnd"/>
      <w:r w:rsidRPr="006E5C26">
        <w:rPr>
          <w:rFonts w:ascii="Times New Roman" w:hAnsi="Times New Roman"/>
          <w:i/>
          <w:sz w:val="28"/>
          <w:szCs w:val="28"/>
        </w:rPr>
        <w:t xml:space="preserve"> мероприятия «Разработка проектной документации по объекту «Рекультивация полигона бытовых отходов, расположенного по адресу: Нижегородская область, </w:t>
      </w:r>
      <w:proofErr w:type="spellStart"/>
      <w:r w:rsidRPr="006E5C26">
        <w:rPr>
          <w:rFonts w:ascii="Times New Roman" w:hAnsi="Times New Roman"/>
          <w:i/>
          <w:sz w:val="28"/>
          <w:szCs w:val="28"/>
        </w:rPr>
        <w:t>Княгининский</w:t>
      </w:r>
      <w:proofErr w:type="spellEnd"/>
      <w:r w:rsidRPr="006E5C26">
        <w:rPr>
          <w:rFonts w:ascii="Times New Roman" w:hAnsi="Times New Roman"/>
          <w:i/>
          <w:sz w:val="28"/>
          <w:szCs w:val="28"/>
        </w:rPr>
        <w:t xml:space="preserve"> район, 350 м на юго-запад от перекрестка автодороги </w:t>
      </w:r>
      <w:proofErr w:type="spellStart"/>
      <w:proofErr w:type="gramStart"/>
      <w:r w:rsidRPr="006E5C26">
        <w:rPr>
          <w:rFonts w:ascii="Times New Roman" w:hAnsi="Times New Roman"/>
          <w:i/>
          <w:sz w:val="28"/>
          <w:szCs w:val="28"/>
        </w:rPr>
        <w:t>Работки-Порецкое</w:t>
      </w:r>
      <w:proofErr w:type="spellEnd"/>
      <w:proofErr w:type="gramEnd"/>
      <w:r w:rsidRPr="006E5C26">
        <w:rPr>
          <w:rFonts w:ascii="Times New Roman" w:hAnsi="Times New Roman"/>
          <w:i/>
          <w:sz w:val="28"/>
          <w:szCs w:val="28"/>
        </w:rPr>
        <w:t xml:space="preserve"> и подъезда к д. Б.Андреевка» </w:t>
      </w:r>
      <w:r w:rsidRPr="006E5C26">
        <w:rPr>
          <w:rFonts w:ascii="Times New Roman" w:hAnsi="Times New Roman"/>
          <w:bCs/>
          <w:i/>
          <w:sz w:val="28"/>
          <w:szCs w:val="28"/>
        </w:rPr>
        <w:t xml:space="preserve">в сумме </w:t>
      </w:r>
      <w:r w:rsidRPr="006E5C26">
        <w:rPr>
          <w:rFonts w:ascii="Times New Roman" w:hAnsi="Times New Roman"/>
          <w:i/>
          <w:sz w:val="28"/>
          <w:szCs w:val="28"/>
        </w:rPr>
        <w:t>803,8 тыс. рублей;</w:t>
      </w:r>
    </w:p>
    <w:p w:rsidR="006E5C26" w:rsidRDefault="006E5C26" w:rsidP="006E5C2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E5C26">
        <w:rPr>
          <w:rFonts w:ascii="Times New Roman" w:hAnsi="Times New Roman"/>
          <w:sz w:val="28"/>
          <w:szCs w:val="28"/>
        </w:rPr>
        <w:t>перераспределения бюджетных ассигнований между главными распорядителями бюджетных средств на внедрение и переход на платформу 1С в сумме 75,6 тыс. рублей;</w:t>
      </w:r>
    </w:p>
    <w:p w:rsidR="006E5C26" w:rsidRDefault="006E5C26" w:rsidP="006E5C2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6E5C26" w:rsidSect="00DE1E1A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E5C26" w:rsidRPr="006E5C26" w:rsidRDefault="006E5C26" w:rsidP="006E5C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6E5C26">
        <w:rPr>
          <w:rFonts w:ascii="Times New Roman" w:hAnsi="Times New Roman"/>
          <w:sz w:val="28"/>
          <w:szCs w:val="28"/>
        </w:rPr>
        <w:t>субсидии из областного бюджета на разработку проектной документации на ликвидацию (рекультивацию) свалок отходов  в сумме 3 215,4 тыс. рублей;</w:t>
      </w:r>
    </w:p>
    <w:p w:rsidR="006E5C26" w:rsidRPr="006E5C26" w:rsidRDefault="006E5C26" w:rsidP="006E5C2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E5C26">
        <w:rPr>
          <w:rFonts w:ascii="Times New Roman" w:hAnsi="Times New Roman"/>
          <w:sz w:val="28"/>
          <w:szCs w:val="28"/>
        </w:rPr>
        <w:t>иных межбюджетных трансфертов областного бюджета на 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 на сумму 600,0 тыс. рублей;</w:t>
      </w:r>
    </w:p>
    <w:p w:rsidR="006E5C26" w:rsidRPr="006E5C26" w:rsidRDefault="006E5C26" w:rsidP="006E5C2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E5C26">
        <w:rPr>
          <w:rFonts w:ascii="Times New Roman" w:hAnsi="Times New Roman"/>
          <w:sz w:val="28"/>
          <w:szCs w:val="28"/>
        </w:rPr>
        <w:t>субсидии на приобретение жилых помещений для предоставления гражданам, утратившим жилые помещения в результате пожара, по договорам социального найма в сумме 9 232,4 тыс. рублей.</w:t>
      </w:r>
    </w:p>
    <w:p w:rsidR="006E5C26" w:rsidRPr="006E5C26" w:rsidRDefault="00814DF7" w:rsidP="006E5C2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4DF7">
        <w:rPr>
          <w:rFonts w:ascii="Times New Roman" w:hAnsi="Times New Roman"/>
          <w:sz w:val="28"/>
          <w:szCs w:val="28"/>
        </w:rPr>
        <w:t xml:space="preserve">5. </w:t>
      </w:r>
      <w:r w:rsidR="006E5C26" w:rsidRPr="006E5C26">
        <w:rPr>
          <w:rFonts w:ascii="Times New Roman" w:hAnsi="Times New Roman"/>
          <w:bCs/>
          <w:sz w:val="28"/>
          <w:szCs w:val="28"/>
        </w:rPr>
        <w:t>По главному распорядителю бюджетных средств «</w:t>
      </w:r>
      <w:r w:rsidR="006E5C26" w:rsidRPr="006E5C26">
        <w:rPr>
          <w:rFonts w:ascii="Times New Roman" w:hAnsi="Times New Roman"/>
          <w:sz w:val="28"/>
          <w:szCs w:val="28"/>
          <w:lang w:eastAsia="ru-RU"/>
        </w:rPr>
        <w:t xml:space="preserve">Отдел физической культуры и спорта администрации </w:t>
      </w:r>
      <w:proofErr w:type="spellStart"/>
      <w:r w:rsidR="006E5C26" w:rsidRPr="006E5C26">
        <w:rPr>
          <w:rFonts w:ascii="Times New Roman" w:hAnsi="Times New Roman"/>
          <w:sz w:val="28"/>
          <w:szCs w:val="28"/>
          <w:lang w:eastAsia="ru-RU"/>
        </w:rPr>
        <w:t>Княгининского</w:t>
      </w:r>
      <w:proofErr w:type="spellEnd"/>
      <w:r w:rsidR="006E5C26" w:rsidRPr="006E5C26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Нижегородской области»</w:t>
      </w:r>
      <w:r w:rsidR="006E5C26" w:rsidRPr="006E5C26">
        <w:rPr>
          <w:rFonts w:ascii="Times New Roman" w:hAnsi="Times New Roman"/>
          <w:bCs/>
          <w:sz w:val="28"/>
          <w:szCs w:val="28"/>
          <w:lang w:eastAsia="ru-RU"/>
        </w:rPr>
        <w:t xml:space="preserve"> ассигнования </w:t>
      </w:r>
      <w:r w:rsidR="006E5C26" w:rsidRPr="006E5C26">
        <w:rPr>
          <w:rFonts w:ascii="Times New Roman" w:hAnsi="Times New Roman"/>
          <w:bCs/>
          <w:sz w:val="28"/>
          <w:szCs w:val="28"/>
        </w:rPr>
        <w:t>увеличены</w:t>
      </w:r>
      <w:r w:rsidR="006E5C26" w:rsidRPr="006E5C26">
        <w:rPr>
          <w:rFonts w:ascii="Times New Roman" w:hAnsi="Times New Roman"/>
          <w:bCs/>
          <w:sz w:val="28"/>
          <w:szCs w:val="28"/>
          <w:lang w:eastAsia="ru-RU"/>
        </w:rPr>
        <w:t xml:space="preserve"> на сумму 572,4</w:t>
      </w:r>
      <w:r w:rsidR="006E5C26" w:rsidRPr="006E5C26">
        <w:rPr>
          <w:rFonts w:ascii="Times New Roman" w:hAnsi="Times New Roman"/>
          <w:bCs/>
        </w:rPr>
        <w:t xml:space="preserve"> </w:t>
      </w:r>
      <w:r w:rsidR="006E5C26" w:rsidRPr="006E5C26">
        <w:rPr>
          <w:rFonts w:ascii="Times New Roman" w:hAnsi="Times New Roman"/>
          <w:bCs/>
          <w:sz w:val="28"/>
          <w:szCs w:val="28"/>
          <w:lang w:eastAsia="ru-RU"/>
        </w:rPr>
        <w:t>тыс. рублей, в том числе за счет:</w:t>
      </w:r>
    </w:p>
    <w:p w:rsidR="006E5C26" w:rsidRPr="006E5C26" w:rsidRDefault="006E5C26" w:rsidP="006E5C2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E5C26">
        <w:rPr>
          <w:rFonts w:ascii="Times New Roman" w:hAnsi="Times New Roman"/>
          <w:sz w:val="28"/>
          <w:szCs w:val="28"/>
        </w:rPr>
        <w:t>средств фонда на поддержку территорий</w:t>
      </w:r>
      <w:r w:rsidRPr="006E5C26">
        <w:rPr>
          <w:rFonts w:ascii="Times New Roman" w:hAnsi="Times New Roman"/>
          <w:bCs/>
          <w:sz w:val="28"/>
          <w:szCs w:val="28"/>
        </w:rPr>
        <w:t xml:space="preserve"> на сумму 525,1 тыс. рублей</w:t>
      </w:r>
      <w:r w:rsidRPr="006E5C26">
        <w:rPr>
          <w:rFonts w:ascii="Times New Roman" w:hAnsi="Times New Roman"/>
          <w:sz w:val="28"/>
          <w:szCs w:val="28"/>
        </w:rPr>
        <w:t>;</w:t>
      </w:r>
    </w:p>
    <w:p w:rsidR="006E5C26" w:rsidRPr="006E5C26" w:rsidRDefault="006E5C26" w:rsidP="006E5C2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E5C26">
        <w:rPr>
          <w:rFonts w:ascii="Times New Roman" w:hAnsi="Times New Roman"/>
          <w:sz w:val="28"/>
          <w:szCs w:val="28"/>
        </w:rPr>
        <w:t>перераспределения бюджетных ассигнований между главными распорядителями бюджетных средств на внедрение и переход на платформу 1С в сумме 47,3 тыс. рублей.</w:t>
      </w:r>
    </w:p>
    <w:p w:rsidR="00814DF7" w:rsidRDefault="00814DF7" w:rsidP="006E5C2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0424D" w:rsidRPr="00800BFD" w:rsidRDefault="007165FB" w:rsidP="00800BF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00BFD">
        <w:rPr>
          <w:rFonts w:ascii="Times New Roman" w:hAnsi="Times New Roman"/>
          <w:color w:val="000000"/>
          <w:sz w:val="28"/>
          <w:szCs w:val="28"/>
        </w:rPr>
        <w:t xml:space="preserve">В плановом периоде </w:t>
      </w:r>
      <w:r w:rsidRPr="00085581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F0424D" w:rsidRPr="00085581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08558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06D33" w:rsidRPr="00085581">
        <w:rPr>
          <w:rFonts w:ascii="Times New Roman" w:hAnsi="Times New Roman"/>
          <w:b/>
          <w:color w:val="000000"/>
          <w:sz w:val="28"/>
          <w:szCs w:val="28"/>
        </w:rPr>
        <w:t>года</w:t>
      </w:r>
      <w:r w:rsidR="00F06D33" w:rsidRPr="00800BF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00BFD">
        <w:rPr>
          <w:rFonts w:ascii="Times New Roman" w:hAnsi="Times New Roman"/>
          <w:sz w:val="28"/>
          <w:szCs w:val="28"/>
        </w:rPr>
        <w:t>бюджетные ассигнования муниципального округа по ведомственной структуре расходов</w:t>
      </w:r>
      <w:r w:rsidRPr="00800B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5C26">
        <w:rPr>
          <w:rFonts w:ascii="Times New Roman" w:hAnsi="Times New Roman"/>
          <w:sz w:val="28"/>
          <w:szCs w:val="28"/>
        </w:rPr>
        <w:t>не изменялись.</w:t>
      </w:r>
    </w:p>
    <w:p w:rsidR="007165FB" w:rsidRPr="0052478D" w:rsidRDefault="00F06D33" w:rsidP="0052478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52478D">
        <w:rPr>
          <w:rFonts w:ascii="Times New Roman" w:hAnsi="Times New Roman"/>
          <w:color w:val="000000"/>
          <w:sz w:val="28"/>
          <w:szCs w:val="28"/>
        </w:rPr>
        <w:t xml:space="preserve">В плановом периоде </w:t>
      </w:r>
      <w:r w:rsidRPr="0052478D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085581" w:rsidRPr="0052478D"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52478D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  <w:r w:rsidR="00085581" w:rsidRPr="0052478D">
        <w:rPr>
          <w:rFonts w:ascii="Times New Roman" w:hAnsi="Times New Roman"/>
          <w:color w:val="000000"/>
          <w:sz w:val="28"/>
          <w:szCs w:val="28"/>
        </w:rPr>
        <w:t>:</w:t>
      </w:r>
      <w:r w:rsidRPr="0052478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E5C26" w:rsidRPr="006E5C26" w:rsidRDefault="008D528F" w:rsidP="006E5C2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5C26">
        <w:rPr>
          <w:rFonts w:ascii="Times New Roman" w:hAnsi="Times New Roman"/>
          <w:bCs/>
          <w:sz w:val="28"/>
          <w:szCs w:val="28"/>
        </w:rPr>
        <w:t xml:space="preserve">По главному распорядителю бюджетных средств </w:t>
      </w:r>
      <w:r w:rsidR="006E5C26" w:rsidRPr="006E5C26">
        <w:rPr>
          <w:rFonts w:ascii="Times New Roman" w:hAnsi="Times New Roman"/>
          <w:bCs/>
          <w:sz w:val="28"/>
          <w:szCs w:val="28"/>
        </w:rPr>
        <w:t>«</w:t>
      </w:r>
      <w:r w:rsidR="006E5C26" w:rsidRPr="006E5C26">
        <w:rPr>
          <w:rFonts w:ascii="Times New Roman" w:hAnsi="Times New Roman"/>
          <w:sz w:val="28"/>
          <w:szCs w:val="28"/>
          <w:lang w:eastAsia="ru-RU"/>
        </w:rPr>
        <w:t xml:space="preserve">Управление образования и молодежной политики  администрации </w:t>
      </w:r>
      <w:proofErr w:type="spellStart"/>
      <w:r w:rsidR="006E5C26" w:rsidRPr="006E5C26">
        <w:rPr>
          <w:rFonts w:ascii="Times New Roman" w:hAnsi="Times New Roman"/>
          <w:sz w:val="28"/>
          <w:szCs w:val="28"/>
          <w:lang w:eastAsia="ru-RU"/>
        </w:rPr>
        <w:t>Княгининского</w:t>
      </w:r>
      <w:proofErr w:type="spellEnd"/>
      <w:r w:rsidR="006E5C26" w:rsidRPr="006E5C26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Нижегородской области»</w:t>
      </w:r>
      <w:r w:rsidR="006E5C26" w:rsidRPr="006E5C26">
        <w:rPr>
          <w:rFonts w:ascii="Times New Roman" w:hAnsi="Times New Roman"/>
          <w:bCs/>
          <w:sz w:val="28"/>
          <w:szCs w:val="28"/>
        </w:rPr>
        <w:t xml:space="preserve"> </w:t>
      </w:r>
      <w:r w:rsidR="006E5C26" w:rsidRPr="006E5C26">
        <w:rPr>
          <w:rFonts w:ascii="Times New Roman" w:hAnsi="Times New Roman"/>
          <w:sz w:val="28"/>
          <w:szCs w:val="28"/>
        </w:rPr>
        <w:t xml:space="preserve">за счет </w:t>
      </w:r>
      <w:r w:rsidR="006E5C26" w:rsidRPr="006E5C26">
        <w:rPr>
          <w:rFonts w:ascii="Times New Roman" w:hAnsi="Times New Roman"/>
          <w:sz w:val="28"/>
          <w:szCs w:val="28"/>
          <w:lang w:eastAsia="ru-RU"/>
        </w:rPr>
        <w:t>субсидии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 в сумме 39,8 тыс. рублей.</w:t>
      </w:r>
    </w:p>
    <w:p w:rsidR="00260418" w:rsidRDefault="00260418" w:rsidP="002604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418">
        <w:rPr>
          <w:rFonts w:ascii="Times New Roman" w:hAnsi="Times New Roman"/>
          <w:sz w:val="28"/>
          <w:szCs w:val="28"/>
        </w:rPr>
        <w:t>Информация об изменении объемов бюджетных ассигнований на финансовое обеспечение реализации муниципальных программ округа представлена в таблице:</w:t>
      </w:r>
    </w:p>
    <w:p w:rsidR="00B35BA8" w:rsidRPr="00F536F3" w:rsidRDefault="00B35BA8" w:rsidP="00B35BA8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F536F3">
        <w:rPr>
          <w:rFonts w:ascii="Times New Roman" w:hAnsi="Times New Roman"/>
          <w:sz w:val="20"/>
          <w:szCs w:val="20"/>
        </w:rPr>
        <w:t xml:space="preserve">Таблица </w:t>
      </w:r>
      <w:r>
        <w:rPr>
          <w:rFonts w:ascii="Times New Roman" w:hAnsi="Times New Roman"/>
          <w:sz w:val="20"/>
          <w:szCs w:val="20"/>
        </w:rPr>
        <w:t>7</w:t>
      </w:r>
      <w:r w:rsidRPr="00F536F3">
        <w:rPr>
          <w:rFonts w:ascii="Times New Roman" w:hAnsi="Times New Roman"/>
          <w:sz w:val="20"/>
          <w:szCs w:val="20"/>
        </w:rPr>
        <w:t>, тыс. рублей</w:t>
      </w:r>
    </w:p>
    <w:tbl>
      <w:tblPr>
        <w:tblStyle w:val="af0"/>
        <w:tblW w:w="15167" w:type="dxa"/>
        <w:tblInd w:w="108" w:type="dxa"/>
        <w:tblLayout w:type="fixed"/>
        <w:tblLook w:val="04A0"/>
      </w:tblPr>
      <w:tblGrid>
        <w:gridCol w:w="709"/>
        <w:gridCol w:w="3260"/>
        <w:gridCol w:w="1276"/>
        <w:gridCol w:w="1174"/>
        <w:gridCol w:w="1094"/>
        <w:gridCol w:w="1094"/>
        <w:gridCol w:w="1060"/>
        <w:gridCol w:w="1134"/>
        <w:gridCol w:w="1060"/>
        <w:gridCol w:w="1038"/>
        <w:gridCol w:w="1038"/>
        <w:gridCol w:w="1230"/>
      </w:tblGrid>
      <w:tr w:rsidR="00B35BA8" w:rsidTr="000C3E8A">
        <w:tc>
          <w:tcPr>
            <w:tcW w:w="709" w:type="dxa"/>
            <w:vMerge w:val="restart"/>
          </w:tcPr>
          <w:p w:rsidR="00B35BA8" w:rsidRPr="00B35BA8" w:rsidRDefault="00B35BA8" w:rsidP="00D85CC7">
            <w:pPr>
              <w:pStyle w:val="a6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№</w:t>
            </w:r>
          </w:p>
          <w:p w:rsidR="00B35BA8" w:rsidRPr="00B35BA8" w:rsidRDefault="00B35BA8" w:rsidP="00D85CC7">
            <w:pPr>
              <w:pStyle w:val="a6"/>
              <w:ind w:left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35BA8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B35BA8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B35BA8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</w:tcPr>
          <w:p w:rsidR="00B35BA8" w:rsidRPr="00B35BA8" w:rsidRDefault="00B35BA8" w:rsidP="00D85CC7">
            <w:pPr>
              <w:pStyle w:val="a6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Наименование</w:t>
            </w:r>
          </w:p>
          <w:p w:rsidR="00B35BA8" w:rsidRPr="00B35BA8" w:rsidRDefault="00B35BA8" w:rsidP="00D85CC7">
            <w:pPr>
              <w:pStyle w:val="a6"/>
              <w:ind w:left="52"/>
              <w:jc w:val="center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муниципальных</w:t>
            </w:r>
          </w:p>
          <w:p w:rsidR="00B35BA8" w:rsidRPr="00B35BA8" w:rsidRDefault="00B35BA8" w:rsidP="00D85CC7">
            <w:pPr>
              <w:pStyle w:val="a6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программ</w:t>
            </w:r>
          </w:p>
        </w:tc>
        <w:tc>
          <w:tcPr>
            <w:tcW w:w="1276" w:type="dxa"/>
            <w:vMerge w:val="restart"/>
          </w:tcPr>
          <w:p w:rsidR="00B35BA8" w:rsidRPr="00B35BA8" w:rsidRDefault="00B35BA8" w:rsidP="00D85CC7">
            <w:pPr>
              <w:pStyle w:val="a6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Целевая</w:t>
            </w:r>
          </w:p>
          <w:p w:rsidR="00B35BA8" w:rsidRPr="00B35BA8" w:rsidRDefault="00B35BA8" w:rsidP="00D85CC7">
            <w:pPr>
              <w:pStyle w:val="a6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статья</w:t>
            </w:r>
          </w:p>
          <w:p w:rsidR="00B35BA8" w:rsidRPr="00B35BA8" w:rsidRDefault="00B35BA8" w:rsidP="00D85CC7">
            <w:pPr>
              <w:pStyle w:val="a6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расходов</w:t>
            </w:r>
          </w:p>
        </w:tc>
        <w:tc>
          <w:tcPr>
            <w:tcW w:w="3362" w:type="dxa"/>
            <w:gridSpan w:val="3"/>
          </w:tcPr>
          <w:p w:rsidR="00B35BA8" w:rsidRPr="00B35BA8" w:rsidRDefault="00D7545A" w:rsidP="00D7545A">
            <w:pPr>
              <w:tabs>
                <w:tab w:val="left" w:pos="9639"/>
              </w:tabs>
              <w:jc w:val="center"/>
              <w:rPr>
                <w:lang w:eastAsia="ru-RU" w:bidi="ru-RU"/>
              </w:rPr>
            </w:pPr>
            <w:r>
              <w:rPr>
                <w:color w:val="000000"/>
                <w:lang w:eastAsia="ru-RU"/>
              </w:rPr>
              <w:t>Утвержденный бюджет от 04</w:t>
            </w:r>
            <w:r w:rsidR="00B35BA8" w:rsidRPr="00B35BA8">
              <w:rPr>
                <w:color w:val="000000"/>
                <w:lang w:eastAsia="ru-RU"/>
              </w:rPr>
              <w:t>.</w:t>
            </w:r>
            <w:r w:rsidR="00680CC4">
              <w:rPr>
                <w:color w:val="000000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3</w:t>
            </w:r>
            <w:r w:rsidR="00B35BA8" w:rsidRPr="00B35BA8">
              <w:rPr>
                <w:color w:val="000000"/>
                <w:lang w:eastAsia="ru-RU"/>
              </w:rPr>
              <w:t>.202</w:t>
            </w:r>
            <w:r w:rsidR="00680CC4">
              <w:rPr>
                <w:color w:val="000000"/>
                <w:lang w:eastAsia="ru-RU"/>
              </w:rPr>
              <w:t>5</w:t>
            </w:r>
            <w:r w:rsidR="00B35BA8" w:rsidRPr="00B35BA8">
              <w:rPr>
                <w:color w:val="000000"/>
                <w:lang w:eastAsia="ru-RU"/>
              </w:rPr>
              <w:t xml:space="preserve"> №</w:t>
            </w: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254" w:type="dxa"/>
            <w:gridSpan w:val="3"/>
          </w:tcPr>
          <w:p w:rsidR="00B35BA8" w:rsidRPr="00B35BA8" w:rsidRDefault="00B35BA8" w:rsidP="00D85CC7">
            <w:pPr>
              <w:tabs>
                <w:tab w:val="left" w:pos="9639"/>
              </w:tabs>
              <w:jc w:val="center"/>
              <w:rPr>
                <w:lang w:eastAsia="ru-RU" w:bidi="ru-RU"/>
              </w:rPr>
            </w:pPr>
            <w:r w:rsidRPr="00B35BA8">
              <w:rPr>
                <w:lang w:eastAsia="ru-RU" w:bidi="ru-RU"/>
              </w:rPr>
              <w:t>Проект Решения</w:t>
            </w:r>
          </w:p>
        </w:tc>
        <w:tc>
          <w:tcPr>
            <w:tcW w:w="3306" w:type="dxa"/>
            <w:gridSpan w:val="3"/>
            <w:vAlign w:val="center"/>
          </w:tcPr>
          <w:p w:rsidR="00B35BA8" w:rsidRPr="00B35BA8" w:rsidRDefault="00B35BA8" w:rsidP="00D85CC7">
            <w:pPr>
              <w:jc w:val="center"/>
            </w:pPr>
            <w:r w:rsidRPr="00B35BA8">
              <w:t>Изменения</w:t>
            </w:r>
          </w:p>
        </w:tc>
      </w:tr>
      <w:tr w:rsidR="00571551" w:rsidTr="000C3E8A">
        <w:tc>
          <w:tcPr>
            <w:tcW w:w="709" w:type="dxa"/>
            <w:vMerge/>
          </w:tcPr>
          <w:p w:rsidR="00571551" w:rsidRPr="00B35BA8" w:rsidRDefault="00571551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571551" w:rsidRPr="00B35BA8" w:rsidRDefault="00571551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71551" w:rsidRPr="00B35BA8" w:rsidRDefault="00571551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</w:tcPr>
          <w:p w:rsidR="00571551" w:rsidRPr="00B35BA8" w:rsidRDefault="00571551" w:rsidP="00D85CC7">
            <w:r w:rsidRPr="00B35BA8">
              <w:t>2025г</w:t>
            </w:r>
          </w:p>
        </w:tc>
        <w:tc>
          <w:tcPr>
            <w:tcW w:w="1094" w:type="dxa"/>
          </w:tcPr>
          <w:p w:rsidR="00571551" w:rsidRPr="00B35BA8" w:rsidRDefault="00571551" w:rsidP="00D85CC7">
            <w:r w:rsidRPr="00B35BA8">
              <w:t>2026г</w:t>
            </w:r>
          </w:p>
        </w:tc>
        <w:tc>
          <w:tcPr>
            <w:tcW w:w="1094" w:type="dxa"/>
          </w:tcPr>
          <w:p w:rsidR="00571551" w:rsidRPr="00B35BA8" w:rsidRDefault="00571551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2027г</w:t>
            </w:r>
          </w:p>
        </w:tc>
        <w:tc>
          <w:tcPr>
            <w:tcW w:w="1060" w:type="dxa"/>
          </w:tcPr>
          <w:p w:rsidR="00571551" w:rsidRPr="00B35BA8" w:rsidRDefault="00571551" w:rsidP="00D85CC7">
            <w:r w:rsidRPr="00B35BA8">
              <w:t>2025г</w:t>
            </w:r>
          </w:p>
        </w:tc>
        <w:tc>
          <w:tcPr>
            <w:tcW w:w="1134" w:type="dxa"/>
          </w:tcPr>
          <w:p w:rsidR="00571551" w:rsidRPr="00B35BA8" w:rsidRDefault="00571551" w:rsidP="00D85CC7">
            <w:r w:rsidRPr="00B35BA8">
              <w:t>2026г</w:t>
            </w:r>
          </w:p>
        </w:tc>
        <w:tc>
          <w:tcPr>
            <w:tcW w:w="1060" w:type="dxa"/>
          </w:tcPr>
          <w:p w:rsidR="00571551" w:rsidRPr="00B35BA8" w:rsidRDefault="00571551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2027г</w:t>
            </w:r>
          </w:p>
        </w:tc>
        <w:tc>
          <w:tcPr>
            <w:tcW w:w="1038" w:type="dxa"/>
          </w:tcPr>
          <w:p w:rsidR="00571551" w:rsidRPr="00B35BA8" w:rsidRDefault="00571551" w:rsidP="00D85CC7">
            <w:r w:rsidRPr="00B35BA8">
              <w:t>2025г</w:t>
            </w:r>
          </w:p>
        </w:tc>
        <w:tc>
          <w:tcPr>
            <w:tcW w:w="1038" w:type="dxa"/>
          </w:tcPr>
          <w:p w:rsidR="00571551" w:rsidRPr="00B35BA8" w:rsidRDefault="00571551" w:rsidP="00D85CC7">
            <w:r w:rsidRPr="00B35BA8">
              <w:t>2026г</w:t>
            </w:r>
          </w:p>
        </w:tc>
        <w:tc>
          <w:tcPr>
            <w:tcW w:w="1230" w:type="dxa"/>
          </w:tcPr>
          <w:p w:rsidR="00571551" w:rsidRPr="00B35BA8" w:rsidRDefault="00571551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2027г</w:t>
            </w:r>
          </w:p>
        </w:tc>
      </w:tr>
      <w:tr w:rsidR="00D7545A" w:rsidTr="000C3E8A">
        <w:tc>
          <w:tcPr>
            <w:tcW w:w="5245" w:type="dxa"/>
            <w:gridSpan w:val="3"/>
          </w:tcPr>
          <w:p w:rsidR="00D7545A" w:rsidRPr="00EC461C" w:rsidRDefault="00D7545A" w:rsidP="00D85CC7">
            <w:pPr>
              <w:pStyle w:val="a6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  <w:r w:rsidRPr="00EC461C">
              <w:rPr>
                <w:b/>
                <w:color w:val="000000"/>
                <w:sz w:val="22"/>
                <w:szCs w:val="22"/>
              </w:rPr>
              <w:lastRenderedPageBreak/>
              <w:t>ВСЕГО расходов</w:t>
            </w:r>
          </w:p>
        </w:tc>
        <w:tc>
          <w:tcPr>
            <w:tcW w:w="1174" w:type="dxa"/>
          </w:tcPr>
          <w:p w:rsidR="00D7545A" w:rsidRPr="00EC461C" w:rsidRDefault="00D7545A" w:rsidP="004D7F6B">
            <w:pPr>
              <w:pStyle w:val="a6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893 806,2</w:t>
            </w:r>
          </w:p>
        </w:tc>
        <w:tc>
          <w:tcPr>
            <w:tcW w:w="1094" w:type="dxa"/>
          </w:tcPr>
          <w:p w:rsidR="00D7545A" w:rsidRPr="00EC461C" w:rsidRDefault="00D7545A" w:rsidP="004D7F6B">
            <w:pPr>
              <w:pStyle w:val="a6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EC461C"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00 907,5</w:t>
            </w:r>
          </w:p>
        </w:tc>
        <w:tc>
          <w:tcPr>
            <w:tcW w:w="1094" w:type="dxa"/>
          </w:tcPr>
          <w:p w:rsidR="00D7545A" w:rsidRPr="00EC461C" w:rsidRDefault="00D7545A" w:rsidP="004D7F6B">
            <w:pPr>
              <w:pStyle w:val="a6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EC461C">
              <w:rPr>
                <w:b/>
                <w:color w:val="000000"/>
                <w:sz w:val="20"/>
                <w:szCs w:val="20"/>
              </w:rPr>
              <w:t>879 212,9</w:t>
            </w:r>
          </w:p>
        </w:tc>
        <w:tc>
          <w:tcPr>
            <w:tcW w:w="1060" w:type="dxa"/>
          </w:tcPr>
          <w:p w:rsidR="00D7545A" w:rsidRPr="00EC461C" w:rsidRDefault="00F23060" w:rsidP="00D85CC7">
            <w:pPr>
              <w:pStyle w:val="a6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912 445,6</w:t>
            </w:r>
          </w:p>
        </w:tc>
        <w:tc>
          <w:tcPr>
            <w:tcW w:w="1134" w:type="dxa"/>
          </w:tcPr>
          <w:p w:rsidR="00D7545A" w:rsidRPr="00EC461C" w:rsidRDefault="00D7545A" w:rsidP="00D85CC7">
            <w:pPr>
              <w:pStyle w:val="a6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EC461C"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00 907,5</w:t>
            </w:r>
          </w:p>
        </w:tc>
        <w:tc>
          <w:tcPr>
            <w:tcW w:w="1060" w:type="dxa"/>
          </w:tcPr>
          <w:p w:rsidR="00D7545A" w:rsidRPr="00EC461C" w:rsidRDefault="00D7545A" w:rsidP="00F23060">
            <w:pPr>
              <w:pStyle w:val="a6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EC461C">
              <w:rPr>
                <w:b/>
                <w:color w:val="000000"/>
                <w:sz w:val="20"/>
                <w:szCs w:val="20"/>
              </w:rPr>
              <w:t>879 2</w:t>
            </w:r>
            <w:r w:rsidR="00F23060">
              <w:rPr>
                <w:b/>
                <w:color w:val="000000"/>
                <w:sz w:val="20"/>
                <w:szCs w:val="20"/>
              </w:rPr>
              <w:t>5</w:t>
            </w:r>
            <w:r w:rsidRPr="00EC461C">
              <w:rPr>
                <w:b/>
                <w:color w:val="000000"/>
                <w:sz w:val="20"/>
                <w:szCs w:val="20"/>
              </w:rPr>
              <w:t>2,</w:t>
            </w:r>
            <w:r w:rsidR="00F23060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8" w:type="dxa"/>
          </w:tcPr>
          <w:p w:rsidR="00D7545A" w:rsidRPr="00EC461C" w:rsidRDefault="00F23060" w:rsidP="00D85CC7">
            <w:pPr>
              <w:pStyle w:val="a6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+18 639,4</w:t>
            </w:r>
          </w:p>
        </w:tc>
        <w:tc>
          <w:tcPr>
            <w:tcW w:w="1038" w:type="dxa"/>
          </w:tcPr>
          <w:p w:rsidR="00D7545A" w:rsidRPr="00EC461C" w:rsidRDefault="00F23060" w:rsidP="00D85CC7">
            <w:pPr>
              <w:pStyle w:val="a6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D7545A" w:rsidRPr="00EC461C" w:rsidRDefault="00F23060" w:rsidP="00D85CC7">
            <w:pPr>
              <w:pStyle w:val="a6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+39,8</w:t>
            </w:r>
          </w:p>
        </w:tc>
      </w:tr>
      <w:tr w:rsidR="00D7545A" w:rsidTr="000C3E8A">
        <w:tc>
          <w:tcPr>
            <w:tcW w:w="709" w:type="dxa"/>
          </w:tcPr>
          <w:p w:rsidR="00D7545A" w:rsidRPr="00EC461C" w:rsidRDefault="00D7545A" w:rsidP="00D85CC7">
            <w:pPr>
              <w:pStyle w:val="a6"/>
              <w:ind w:left="0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EC461C">
              <w:rPr>
                <w:b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D7545A" w:rsidRPr="00EC461C" w:rsidRDefault="00D7545A" w:rsidP="00D85CC7">
            <w:pPr>
              <w:rPr>
                <w:b/>
                <w:i/>
              </w:rPr>
            </w:pPr>
            <w:proofErr w:type="spellStart"/>
            <w:r w:rsidRPr="00EC461C">
              <w:rPr>
                <w:b/>
                <w:i/>
              </w:rPr>
              <w:t>Непрограммные</w:t>
            </w:r>
            <w:proofErr w:type="spellEnd"/>
            <w:r w:rsidRPr="00EC461C">
              <w:rPr>
                <w:b/>
                <w:i/>
              </w:rPr>
              <w:t xml:space="preserve"> расходы</w:t>
            </w:r>
          </w:p>
        </w:tc>
        <w:tc>
          <w:tcPr>
            <w:tcW w:w="1276" w:type="dxa"/>
          </w:tcPr>
          <w:p w:rsidR="00D7545A" w:rsidRPr="00EC461C" w:rsidRDefault="00D7545A" w:rsidP="00D85CC7">
            <w:pPr>
              <w:pStyle w:val="a6"/>
              <w:ind w:left="0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EC461C">
              <w:rPr>
                <w:b/>
                <w:i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74" w:type="dxa"/>
          </w:tcPr>
          <w:p w:rsidR="00D7545A" w:rsidRPr="00EC461C" w:rsidRDefault="00D7545A" w:rsidP="004D7F6B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461C">
              <w:rPr>
                <w:b/>
                <w:i/>
                <w:color w:val="000000"/>
                <w:sz w:val="20"/>
                <w:szCs w:val="20"/>
              </w:rPr>
              <w:t>20</w:t>
            </w:r>
            <w:r>
              <w:rPr>
                <w:b/>
                <w:i/>
                <w:color w:val="000000"/>
                <w:sz w:val="20"/>
                <w:szCs w:val="20"/>
              </w:rPr>
              <w:t> 593,1</w:t>
            </w:r>
          </w:p>
        </w:tc>
        <w:tc>
          <w:tcPr>
            <w:tcW w:w="1094" w:type="dxa"/>
          </w:tcPr>
          <w:p w:rsidR="00D7545A" w:rsidRPr="00EC461C" w:rsidRDefault="00D7545A" w:rsidP="004D7F6B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461C">
              <w:rPr>
                <w:b/>
                <w:i/>
                <w:color w:val="000000"/>
                <w:sz w:val="20"/>
                <w:szCs w:val="20"/>
              </w:rPr>
              <w:t>19 582,5</w:t>
            </w:r>
          </w:p>
        </w:tc>
        <w:tc>
          <w:tcPr>
            <w:tcW w:w="1094" w:type="dxa"/>
          </w:tcPr>
          <w:p w:rsidR="00D7545A" w:rsidRPr="00EC461C" w:rsidRDefault="00D7545A" w:rsidP="004D7F6B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461C">
              <w:rPr>
                <w:b/>
                <w:i/>
                <w:color w:val="000000"/>
                <w:sz w:val="20"/>
                <w:szCs w:val="20"/>
              </w:rPr>
              <w:t>19 545,9</w:t>
            </w:r>
          </w:p>
        </w:tc>
        <w:tc>
          <w:tcPr>
            <w:tcW w:w="1060" w:type="dxa"/>
          </w:tcPr>
          <w:p w:rsidR="00D7545A" w:rsidRPr="00EC461C" w:rsidRDefault="00D7545A" w:rsidP="000C3E8A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461C">
              <w:rPr>
                <w:b/>
                <w:i/>
                <w:color w:val="000000"/>
                <w:sz w:val="20"/>
                <w:szCs w:val="20"/>
              </w:rPr>
              <w:t>20</w:t>
            </w:r>
            <w:r>
              <w:rPr>
                <w:b/>
                <w:i/>
                <w:color w:val="000000"/>
                <w:sz w:val="20"/>
                <w:szCs w:val="20"/>
              </w:rPr>
              <w:t> 593,1</w:t>
            </w:r>
          </w:p>
        </w:tc>
        <w:tc>
          <w:tcPr>
            <w:tcW w:w="1134" w:type="dxa"/>
          </w:tcPr>
          <w:p w:rsidR="00D7545A" w:rsidRPr="00EC461C" w:rsidRDefault="00D7545A" w:rsidP="00D85CC7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461C">
              <w:rPr>
                <w:b/>
                <w:i/>
                <w:color w:val="000000"/>
                <w:sz w:val="20"/>
                <w:szCs w:val="20"/>
              </w:rPr>
              <w:t>19 582,5</w:t>
            </w:r>
          </w:p>
        </w:tc>
        <w:tc>
          <w:tcPr>
            <w:tcW w:w="1060" w:type="dxa"/>
          </w:tcPr>
          <w:p w:rsidR="00D7545A" w:rsidRPr="00EC461C" w:rsidRDefault="00D7545A" w:rsidP="00D85CC7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461C">
              <w:rPr>
                <w:b/>
                <w:i/>
                <w:color w:val="000000"/>
                <w:sz w:val="20"/>
                <w:szCs w:val="20"/>
              </w:rPr>
              <w:t>19 545,9</w:t>
            </w:r>
          </w:p>
        </w:tc>
        <w:tc>
          <w:tcPr>
            <w:tcW w:w="1038" w:type="dxa"/>
          </w:tcPr>
          <w:p w:rsidR="00D7545A" w:rsidRPr="00EC461C" w:rsidRDefault="00D7545A" w:rsidP="00D85CC7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</w:tcPr>
          <w:p w:rsidR="00D7545A" w:rsidRPr="00EC461C" w:rsidRDefault="00D7545A" w:rsidP="00D85CC7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D7545A" w:rsidRPr="00EC461C" w:rsidRDefault="00D7545A" w:rsidP="00D85CC7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D7545A" w:rsidTr="000C3E8A">
        <w:tc>
          <w:tcPr>
            <w:tcW w:w="709" w:type="dxa"/>
          </w:tcPr>
          <w:p w:rsidR="00D7545A" w:rsidRPr="00EC461C" w:rsidRDefault="00D7545A" w:rsidP="00D85CC7">
            <w:pPr>
              <w:pStyle w:val="a6"/>
              <w:ind w:left="0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EC461C">
              <w:rPr>
                <w:b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D7545A" w:rsidRPr="00EC461C" w:rsidRDefault="00D7545A" w:rsidP="00D85CC7">
            <w:pPr>
              <w:rPr>
                <w:b/>
                <w:i/>
              </w:rPr>
            </w:pPr>
            <w:r w:rsidRPr="00EC461C">
              <w:rPr>
                <w:b/>
                <w:i/>
              </w:rPr>
              <w:t>Муниципальные программы, в т.ч.</w:t>
            </w:r>
          </w:p>
        </w:tc>
        <w:tc>
          <w:tcPr>
            <w:tcW w:w="1276" w:type="dxa"/>
          </w:tcPr>
          <w:p w:rsidR="00D7545A" w:rsidRPr="00EC461C" w:rsidRDefault="00D7545A" w:rsidP="00D85CC7">
            <w:pPr>
              <w:pStyle w:val="a6"/>
              <w:ind w:left="0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EC461C">
              <w:rPr>
                <w:b/>
                <w:i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74" w:type="dxa"/>
          </w:tcPr>
          <w:p w:rsidR="00D7545A" w:rsidRPr="00EC461C" w:rsidRDefault="00D7545A" w:rsidP="004D7F6B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873 213,1</w:t>
            </w:r>
          </w:p>
        </w:tc>
        <w:tc>
          <w:tcPr>
            <w:tcW w:w="1094" w:type="dxa"/>
          </w:tcPr>
          <w:p w:rsidR="00D7545A" w:rsidRPr="00EC461C" w:rsidRDefault="00D7545A" w:rsidP="004D7F6B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461C">
              <w:rPr>
                <w:b/>
                <w:i/>
                <w:color w:val="000000"/>
                <w:sz w:val="20"/>
                <w:szCs w:val="20"/>
              </w:rPr>
              <w:t>781 325,</w:t>
            </w:r>
            <w:r>
              <w:rPr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4" w:type="dxa"/>
          </w:tcPr>
          <w:p w:rsidR="00D7545A" w:rsidRPr="00EC461C" w:rsidRDefault="00D7545A" w:rsidP="004D7F6B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461C">
              <w:rPr>
                <w:b/>
                <w:i/>
                <w:color w:val="000000"/>
                <w:sz w:val="20"/>
                <w:szCs w:val="20"/>
              </w:rPr>
              <w:t>859 667,0</w:t>
            </w:r>
          </w:p>
        </w:tc>
        <w:tc>
          <w:tcPr>
            <w:tcW w:w="1060" w:type="dxa"/>
          </w:tcPr>
          <w:p w:rsidR="00D7545A" w:rsidRPr="00EC461C" w:rsidRDefault="00F23060" w:rsidP="00D85CC7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891 852,5</w:t>
            </w:r>
          </w:p>
        </w:tc>
        <w:tc>
          <w:tcPr>
            <w:tcW w:w="1134" w:type="dxa"/>
          </w:tcPr>
          <w:p w:rsidR="00D7545A" w:rsidRPr="00EC461C" w:rsidRDefault="00D7545A" w:rsidP="008F3EA2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461C">
              <w:rPr>
                <w:b/>
                <w:i/>
                <w:color w:val="000000"/>
                <w:sz w:val="20"/>
                <w:szCs w:val="20"/>
              </w:rPr>
              <w:t>781 325,</w:t>
            </w:r>
            <w:r>
              <w:rPr>
                <w:b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D7545A" w:rsidRPr="00EC461C" w:rsidRDefault="00D7545A" w:rsidP="009712EF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C461C">
              <w:rPr>
                <w:b/>
                <w:i/>
                <w:color w:val="000000"/>
                <w:sz w:val="20"/>
                <w:szCs w:val="20"/>
              </w:rPr>
              <w:t>859</w:t>
            </w:r>
            <w:r w:rsidR="009712EF">
              <w:rPr>
                <w:b/>
                <w:i/>
                <w:color w:val="000000"/>
                <w:sz w:val="20"/>
                <w:szCs w:val="20"/>
              </w:rPr>
              <w:t> 706,8</w:t>
            </w:r>
          </w:p>
        </w:tc>
        <w:tc>
          <w:tcPr>
            <w:tcW w:w="1038" w:type="dxa"/>
          </w:tcPr>
          <w:p w:rsidR="00D7545A" w:rsidRPr="00EC461C" w:rsidRDefault="00D7545A" w:rsidP="00391596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+</w:t>
            </w:r>
            <w:r w:rsidR="00391596">
              <w:rPr>
                <w:b/>
                <w:i/>
                <w:color w:val="000000"/>
                <w:sz w:val="20"/>
                <w:szCs w:val="20"/>
              </w:rPr>
              <w:t>18 639,4</w:t>
            </w:r>
          </w:p>
        </w:tc>
        <w:tc>
          <w:tcPr>
            <w:tcW w:w="1038" w:type="dxa"/>
          </w:tcPr>
          <w:p w:rsidR="00D7545A" w:rsidRPr="00EC461C" w:rsidRDefault="00391596" w:rsidP="00D85CC7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D7545A" w:rsidRPr="00EC461C" w:rsidRDefault="00391596" w:rsidP="00D85CC7">
            <w:pPr>
              <w:pStyle w:val="a6"/>
              <w:ind w:left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+39,8</w:t>
            </w:r>
          </w:p>
        </w:tc>
      </w:tr>
      <w:tr w:rsidR="00D7545A" w:rsidTr="000C3E8A">
        <w:tc>
          <w:tcPr>
            <w:tcW w:w="709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 xml:space="preserve">МП "Развитие образования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Нижегородской области» на 2023-2027 годы</w:t>
            </w:r>
          </w:p>
        </w:tc>
        <w:tc>
          <w:tcPr>
            <w:tcW w:w="1276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117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354 387,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9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338 847,8</w:t>
            </w:r>
          </w:p>
        </w:tc>
        <w:tc>
          <w:tcPr>
            <w:tcW w:w="109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340 757,6</w:t>
            </w:r>
          </w:p>
        </w:tc>
        <w:tc>
          <w:tcPr>
            <w:tcW w:w="1060" w:type="dxa"/>
          </w:tcPr>
          <w:p w:rsidR="00D7545A" w:rsidRPr="00915193" w:rsidRDefault="00F23060" w:rsidP="008F3EA2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357 443,2</w:t>
            </w:r>
          </w:p>
        </w:tc>
        <w:tc>
          <w:tcPr>
            <w:tcW w:w="1134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338 847,8</w:t>
            </w:r>
          </w:p>
        </w:tc>
        <w:tc>
          <w:tcPr>
            <w:tcW w:w="1060" w:type="dxa"/>
          </w:tcPr>
          <w:p w:rsidR="00D7545A" w:rsidRPr="00915193" w:rsidRDefault="00D7545A" w:rsidP="00F23060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340 7</w:t>
            </w:r>
            <w:r w:rsidR="00F23060">
              <w:rPr>
                <w:color w:val="000000"/>
                <w:sz w:val="20"/>
                <w:szCs w:val="20"/>
              </w:rPr>
              <w:t>9</w:t>
            </w:r>
            <w:r w:rsidRPr="00915193">
              <w:rPr>
                <w:color w:val="000000"/>
                <w:sz w:val="20"/>
                <w:szCs w:val="20"/>
              </w:rPr>
              <w:t>7,</w:t>
            </w:r>
            <w:r w:rsidR="00F230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38" w:type="dxa"/>
          </w:tcPr>
          <w:p w:rsidR="00D7545A" w:rsidRPr="00915193" w:rsidRDefault="00F23060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+3 055,3</w:t>
            </w:r>
          </w:p>
        </w:tc>
        <w:tc>
          <w:tcPr>
            <w:tcW w:w="1038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D7545A" w:rsidRPr="00915193" w:rsidRDefault="00F23060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+39,8</w:t>
            </w:r>
          </w:p>
        </w:tc>
      </w:tr>
      <w:tr w:rsidR="00D7545A" w:rsidTr="000C3E8A">
        <w:tc>
          <w:tcPr>
            <w:tcW w:w="709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 xml:space="preserve">МП </w:t>
            </w:r>
            <w:r w:rsidRPr="00B35BA8">
              <w:rPr>
                <w:sz w:val="22"/>
                <w:szCs w:val="22"/>
              </w:rPr>
              <w:t xml:space="preserve">«Социальная поддержка граждан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Нижегородской области» на 2023-2027 годы</w:t>
            </w:r>
          </w:p>
        </w:tc>
        <w:tc>
          <w:tcPr>
            <w:tcW w:w="1276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117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12 019,5</w:t>
            </w:r>
          </w:p>
        </w:tc>
        <w:tc>
          <w:tcPr>
            <w:tcW w:w="109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21 839,5</w:t>
            </w:r>
          </w:p>
        </w:tc>
        <w:tc>
          <w:tcPr>
            <w:tcW w:w="109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13 968,8</w:t>
            </w:r>
          </w:p>
        </w:tc>
        <w:tc>
          <w:tcPr>
            <w:tcW w:w="1060" w:type="dxa"/>
          </w:tcPr>
          <w:p w:rsidR="00D7545A" w:rsidRPr="00915193" w:rsidRDefault="00F23060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22 801,9</w:t>
            </w:r>
          </w:p>
        </w:tc>
        <w:tc>
          <w:tcPr>
            <w:tcW w:w="1134" w:type="dxa"/>
          </w:tcPr>
          <w:p w:rsidR="00D7545A" w:rsidRPr="00915193" w:rsidRDefault="00D7545A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21 839,5</w:t>
            </w:r>
          </w:p>
        </w:tc>
        <w:tc>
          <w:tcPr>
            <w:tcW w:w="1060" w:type="dxa"/>
          </w:tcPr>
          <w:p w:rsidR="00D7545A" w:rsidRPr="00915193" w:rsidRDefault="00D7545A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13 968,8</w:t>
            </w:r>
          </w:p>
        </w:tc>
        <w:tc>
          <w:tcPr>
            <w:tcW w:w="1038" w:type="dxa"/>
          </w:tcPr>
          <w:p w:rsidR="00D7545A" w:rsidRPr="00915193" w:rsidRDefault="00F23060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+10 782,4</w:t>
            </w:r>
          </w:p>
        </w:tc>
        <w:tc>
          <w:tcPr>
            <w:tcW w:w="1038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545A" w:rsidTr="000C3E8A">
        <w:tc>
          <w:tcPr>
            <w:tcW w:w="709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«Обеспечение граждан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Нижегородской области доступным и комфортным жильем» на 2023-2027 годы</w:t>
            </w:r>
          </w:p>
        </w:tc>
        <w:tc>
          <w:tcPr>
            <w:tcW w:w="1276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117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12 172,7</w:t>
            </w:r>
          </w:p>
        </w:tc>
        <w:tc>
          <w:tcPr>
            <w:tcW w:w="109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12 433,3</w:t>
            </w:r>
          </w:p>
        </w:tc>
        <w:tc>
          <w:tcPr>
            <w:tcW w:w="109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12 440,5</w:t>
            </w:r>
          </w:p>
        </w:tc>
        <w:tc>
          <w:tcPr>
            <w:tcW w:w="1060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12 172,7</w:t>
            </w:r>
          </w:p>
        </w:tc>
        <w:tc>
          <w:tcPr>
            <w:tcW w:w="1134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12 433,3</w:t>
            </w:r>
          </w:p>
        </w:tc>
        <w:tc>
          <w:tcPr>
            <w:tcW w:w="1060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12 440,5</w:t>
            </w:r>
          </w:p>
        </w:tc>
        <w:tc>
          <w:tcPr>
            <w:tcW w:w="1038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</w:tcPr>
          <w:p w:rsidR="00D7545A" w:rsidRDefault="00D7545A">
            <w:r w:rsidRPr="00A152E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D7545A" w:rsidRDefault="00D7545A">
            <w:r w:rsidRPr="00A152E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545A" w:rsidTr="000C3E8A">
        <w:tc>
          <w:tcPr>
            <w:tcW w:w="709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«Обеспечение населения 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 качественными услугами в сфере жилищно-коммунального хозяйства и транспортного обслуживания» на 2023-2027 годы</w:t>
            </w:r>
          </w:p>
        </w:tc>
        <w:tc>
          <w:tcPr>
            <w:tcW w:w="1276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117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17 842,5</w:t>
            </w:r>
          </w:p>
        </w:tc>
        <w:tc>
          <w:tcPr>
            <w:tcW w:w="109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394,9</w:t>
            </w:r>
          </w:p>
        </w:tc>
        <w:tc>
          <w:tcPr>
            <w:tcW w:w="109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7 937,5</w:t>
            </w:r>
          </w:p>
        </w:tc>
        <w:tc>
          <w:tcPr>
            <w:tcW w:w="1060" w:type="dxa"/>
          </w:tcPr>
          <w:p w:rsidR="00D7545A" w:rsidRPr="00915193" w:rsidRDefault="00F23060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21 896,5</w:t>
            </w:r>
          </w:p>
        </w:tc>
        <w:tc>
          <w:tcPr>
            <w:tcW w:w="1134" w:type="dxa"/>
          </w:tcPr>
          <w:p w:rsidR="00D7545A" w:rsidRPr="00915193" w:rsidRDefault="00D7545A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394,9</w:t>
            </w:r>
          </w:p>
        </w:tc>
        <w:tc>
          <w:tcPr>
            <w:tcW w:w="1060" w:type="dxa"/>
          </w:tcPr>
          <w:p w:rsidR="00D7545A" w:rsidRPr="00915193" w:rsidRDefault="00D7545A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7 937,5</w:t>
            </w:r>
          </w:p>
        </w:tc>
        <w:tc>
          <w:tcPr>
            <w:tcW w:w="1038" w:type="dxa"/>
          </w:tcPr>
          <w:p w:rsidR="00D7545A" w:rsidRPr="00915193" w:rsidRDefault="00F23060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+4 054,0</w:t>
            </w:r>
          </w:p>
        </w:tc>
        <w:tc>
          <w:tcPr>
            <w:tcW w:w="1038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545A" w:rsidTr="000C3E8A">
        <w:tc>
          <w:tcPr>
            <w:tcW w:w="709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«Развитие культуры и туризма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области» на </w:t>
            </w:r>
            <w:r w:rsidRPr="00B35BA8">
              <w:rPr>
                <w:sz w:val="22"/>
                <w:szCs w:val="22"/>
              </w:rPr>
              <w:lastRenderedPageBreak/>
              <w:t>2023-2027 годы</w:t>
            </w:r>
          </w:p>
        </w:tc>
        <w:tc>
          <w:tcPr>
            <w:tcW w:w="1276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lastRenderedPageBreak/>
              <w:t>05 0 00 00000</w:t>
            </w:r>
          </w:p>
        </w:tc>
        <w:tc>
          <w:tcPr>
            <w:tcW w:w="117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91 785,5</w:t>
            </w:r>
          </w:p>
        </w:tc>
        <w:tc>
          <w:tcPr>
            <w:tcW w:w="109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86 827,2</w:t>
            </w:r>
          </w:p>
        </w:tc>
        <w:tc>
          <w:tcPr>
            <w:tcW w:w="109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151 332,5</w:t>
            </w:r>
          </w:p>
        </w:tc>
        <w:tc>
          <w:tcPr>
            <w:tcW w:w="1060" w:type="dxa"/>
          </w:tcPr>
          <w:p w:rsidR="00D7545A" w:rsidRPr="00915193" w:rsidRDefault="00F23060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92 166,6</w:t>
            </w:r>
          </w:p>
        </w:tc>
        <w:tc>
          <w:tcPr>
            <w:tcW w:w="1134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86 827,2</w:t>
            </w:r>
          </w:p>
        </w:tc>
        <w:tc>
          <w:tcPr>
            <w:tcW w:w="1060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151 332,5</w:t>
            </w:r>
          </w:p>
        </w:tc>
        <w:tc>
          <w:tcPr>
            <w:tcW w:w="1038" w:type="dxa"/>
          </w:tcPr>
          <w:p w:rsidR="00D7545A" w:rsidRPr="00915193" w:rsidRDefault="00D7545A" w:rsidP="00F23060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F23060">
              <w:rPr>
                <w:color w:val="000000"/>
                <w:sz w:val="20"/>
                <w:szCs w:val="20"/>
              </w:rPr>
              <w:t>381,1</w:t>
            </w:r>
          </w:p>
        </w:tc>
        <w:tc>
          <w:tcPr>
            <w:tcW w:w="1038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545A" w:rsidTr="000C3E8A">
        <w:tc>
          <w:tcPr>
            <w:tcW w:w="709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3260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«Информационное общество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276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06 0 00 00000</w:t>
            </w:r>
          </w:p>
        </w:tc>
        <w:tc>
          <w:tcPr>
            <w:tcW w:w="117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53</w:t>
            </w:r>
            <w:r>
              <w:rPr>
                <w:color w:val="000000"/>
                <w:sz w:val="20"/>
                <w:szCs w:val="20"/>
              </w:rPr>
              <w:t> 640,3</w:t>
            </w:r>
          </w:p>
        </w:tc>
        <w:tc>
          <w:tcPr>
            <w:tcW w:w="109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 815,2</w:t>
            </w:r>
          </w:p>
        </w:tc>
        <w:tc>
          <w:tcPr>
            <w:tcW w:w="109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 479,0</w:t>
            </w:r>
          </w:p>
        </w:tc>
        <w:tc>
          <w:tcPr>
            <w:tcW w:w="1060" w:type="dxa"/>
          </w:tcPr>
          <w:p w:rsidR="00D7545A" w:rsidRPr="00915193" w:rsidRDefault="00F23060" w:rsidP="008F3EA2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54 590,0</w:t>
            </w:r>
          </w:p>
        </w:tc>
        <w:tc>
          <w:tcPr>
            <w:tcW w:w="1134" w:type="dxa"/>
          </w:tcPr>
          <w:p w:rsidR="00D7545A" w:rsidRPr="00915193" w:rsidRDefault="00D7545A" w:rsidP="004F434A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 815,2</w:t>
            </w:r>
          </w:p>
        </w:tc>
        <w:tc>
          <w:tcPr>
            <w:tcW w:w="1060" w:type="dxa"/>
          </w:tcPr>
          <w:p w:rsidR="00D7545A" w:rsidRPr="00915193" w:rsidRDefault="00D7545A" w:rsidP="008F3EA2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48</w:t>
            </w:r>
            <w:r>
              <w:rPr>
                <w:color w:val="000000"/>
                <w:sz w:val="20"/>
                <w:szCs w:val="20"/>
              </w:rPr>
              <w:t> 479,0</w:t>
            </w:r>
          </w:p>
        </w:tc>
        <w:tc>
          <w:tcPr>
            <w:tcW w:w="1038" w:type="dxa"/>
          </w:tcPr>
          <w:p w:rsidR="00D7545A" w:rsidRPr="00915193" w:rsidRDefault="00F23060" w:rsidP="00F2306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+949,7</w:t>
            </w:r>
          </w:p>
        </w:tc>
        <w:tc>
          <w:tcPr>
            <w:tcW w:w="1038" w:type="dxa"/>
          </w:tcPr>
          <w:p w:rsidR="00D7545A" w:rsidRPr="00915193" w:rsidRDefault="00F2306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D7545A" w:rsidRPr="00915193" w:rsidRDefault="00F2306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545A" w:rsidTr="000C3E8A">
        <w:tc>
          <w:tcPr>
            <w:tcW w:w="709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260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«Развитие физической культуры и спорта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276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07 0 00 00000</w:t>
            </w:r>
          </w:p>
        </w:tc>
        <w:tc>
          <w:tcPr>
            <w:tcW w:w="117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79 050,0</w:t>
            </w:r>
          </w:p>
        </w:tc>
        <w:tc>
          <w:tcPr>
            <w:tcW w:w="109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73 133,9</w:t>
            </w:r>
          </w:p>
        </w:tc>
        <w:tc>
          <w:tcPr>
            <w:tcW w:w="109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73 133,9</w:t>
            </w:r>
          </w:p>
        </w:tc>
        <w:tc>
          <w:tcPr>
            <w:tcW w:w="1060" w:type="dxa"/>
          </w:tcPr>
          <w:p w:rsidR="00D7545A" w:rsidRPr="00915193" w:rsidRDefault="00F23060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79 575,1</w:t>
            </w:r>
          </w:p>
        </w:tc>
        <w:tc>
          <w:tcPr>
            <w:tcW w:w="1134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73 133,9</w:t>
            </w:r>
          </w:p>
        </w:tc>
        <w:tc>
          <w:tcPr>
            <w:tcW w:w="1060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73 133,9</w:t>
            </w:r>
          </w:p>
        </w:tc>
        <w:tc>
          <w:tcPr>
            <w:tcW w:w="1038" w:type="dxa"/>
          </w:tcPr>
          <w:p w:rsidR="00D7545A" w:rsidRPr="00915193" w:rsidRDefault="00391596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+525,1</w:t>
            </w:r>
          </w:p>
        </w:tc>
        <w:tc>
          <w:tcPr>
            <w:tcW w:w="1038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545A" w:rsidTr="000C3E8A">
        <w:tc>
          <w:tcPr>
            <w:tcW w:w="709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260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«Развитие агропромышленного комплекса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276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117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56 128,4</w:t>
            </w:r>
          </w:p>
        </w:tc>
        <w:tc>
          <w:tcPr>
            <w:tcW w:w="109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67 646,7</w:t>
            </w:r>
          </w:p>
        </w:tc>
        <w:tc>
          <w:tcPr>
            <w:tcW w:w="109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66 046,2</w:t>
            </w:r>
          </w:p>
        </w:tc>
        <w:tc>
          <w:tcPr>
            <w:tcW w:w="1060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56 128,4</w:t>
            </w:r>
          </w:p>
        </w:tc>
        <w:tc>
          <w:tcPr>
            <w:tcW w:w="1134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67 646,7</w:t>
            </w:r>
          </w:p>
        </w:tc>
        <w:tc>
          <w:tcPr>
            <w:tcW w:w="1060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66 046,2</w:t>
            </w:r>
          </w:p>
        </w:tc>
        <w:tc>
          <w:tcPr>
            <w:tcW w:w="1038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</w:tcPr>
          <w:p w:rsidR="00D7545A" w:rsidRDefault="00D7545A">
            <w:r w:rsidRPr="00FA1CE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D7545A" w:rsidRDefault="00D7545A">
            <w:r w:rsidRPr="00FA1CE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80CC4" w:rsidTr="000C3E8A">
        <w:tc>
          <w:tcPr>
            <w:tcW w:w="709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260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«Управление муниципальной собственностью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276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09 0 00 00000</w:t>
            </w:r>
          </w:p>
        </w:tc>
        <w:tc>
          <w:tcPr>
            <w:tcW w:w="117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4 163,4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0" w:type="dxa"/>
          </w:tcPr>
          <w:p w:rsidR="00680CC4" w:rsidRPr="00915193" w:rsidRDefault="00391596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2 798,6</w:t>
            </w:r>
          </w:p>
        </w:tc>
        <w:tc>
          <w:tcPr>
            <w:tcW w:w="1134" w:type="dxa"/>
          </w:tcPr>
          <w:p w:rsidR="00680CC4" w:rsidRPr="00915193" w:rsidRDefault="00680CC4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0" w:type="dxa"/>
          </w:tcPr>
          <w:p w:rsidR="00680CC4" w:rsidRPr="00915193" w:rsidRDefault="00680CC4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</w:tcPr>
          <w:p w:rsidR="00680CC4" w:rsidRPr="00915193" w:rsidRDefault="00391596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-1 364,8</w:t>
            </w:r>
          </w:p>
        </w:tc>
        <w:tc>
          <w:tcPr>
            <w:tcW w:w="1038" w:type="dxa"/>
          </w:tcPr>
          <w:p w:rsidR="00680CC4" w:rsidRPr="00915193" w:rsidRDefault="00680CC4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680CC4" w:rsidRPr="00915193" w:rsidRDefault="00680CC4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80CC4" w:rsidTr="000C3E8A">
        <w:tc>
          <w:tcPr>
            <w:tcW w:w="709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0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bCs/>
                <w:sz w:val="22"/>
                <w:szCs w:val="22"/>
              </w:rPr>
              <w:t xml:space="preserve">МП "Развитие предпринимательства </w:t>
            </w:r>
            <w:proofErr w:type="spellStart"/>
            <w:r w:rsidRPr="00B35BA8">
              <w:rPr>
                <w:bCs/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bCs/>
                <w:sz w:val="22"/>
                <w:szCs w:val="22"/>
              </w:rPr>
              <w:t xml:space="preserve"> </w:t>
            </w:r>
            <w:r w:rsidRPr="00B35BA8">
              <w:rPr>
                <w:sz w:val="22"/>
                <w:szCs w:val="22"/>
              </w:rPr>
              <w:t xml:space="preserve">муниципального округа </w:t>
            </w:r>
            <w:r w:rsidRPr="00B35BA8">
              <w:rPr>
                <w:bCs/>
                <w:sz w:val="22"/>
                <w:szCs w:val="22"/>
              </w:rPr>
              <w:t xml:space="preserve"> " на </w:t>
            </w:r>
            <w:r w:rsidRPr="00B35BA8">
              <w:rPr>
                <w:sz w:val="22"/>
                <w:szCs w:val="22"/>
              </w:rPr>
              <w:t>2023-2027 годы</w:t>
            </w:r>
          </w:p>
        </w:tc>
        <w:tc>
          <w:tcPr>
            <w:tcW w:w="1276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10 0 00 00000</w:t>
            </w:r>
          </w:p>
        </w:tc>
        <w:tc>
          <w:tcPr>
            <w:tcW w:w="117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1060" w:type="dxa"/>
          </w:tcPr>
          <w:p w:rsidR="00680CC4" w:rsidRPr="00915193" w:rsidRDefault="00680CC4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1134" w:type="dxa"/>
          </w:tcPr>
          <w:p w:rsidR="00680CC4" w:rsidRPr="00915193" w:rsidRDefault="00680CC4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0" w:type="dxa"/>
          </w:tcPr>
          <w:p w:rsidR="00680CC4" w:rsidRPr="00915193" w:rsidRDefault="00680CC4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1038" w:type="dxa"/>
          </w:tcPr>
          <w:p w:rsidR="00680CC4" w:rsidRPr="00915193" w:rsidRDefault="00680CC4">
            <w:pPr>
              <w:rPr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</w:tcPr>
          <w:p w:rsidR="00680CC4" w:rsidRPr="00915193" w:rsidRDefault="00680CC4">
            <w:pPr>
              <w:rPr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680CC4" w:rsidRPr="00915193" w:rsidRDefault="00680CC4">
            <w:pPr>
              <w:rPr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545A" w:rsidTr="000C3E8A">
        <w:tc>
          <w:tcPr>
            <w:tcW w:w="709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260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«Обеспечение безопасности жизни населения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</w:t>
            </w:r>
            <w:r w:rsidRPr="00B35BA8">
              <w:rPr>
                <w:bCs/>
                <w:sz w:val="22"/>
                <w:szCs w:val="22"/>
              </w:rPr>
              <w:t xml:space="preserve"> </w:t>
            </w:r>
            <w:r w:rsidRPr="00B35BA8">
              <w:rPr>
                <w:sz w:val="22"/>
                <w:szCs w:val="22"/>
              </w:rPr>
              <w:t>Нижегородской области» на 2023-2027 годы</w:t>
            </w:r>
          </w:p>
        </w:tc>
        <w:tc>
          <w:tcPr>
            <w:tcW w:w="1276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11 0 00 00000</w:t>
            </w:r>
          </w:p>
        </w:tc>
        <w:tc>
          <w:tcPr>
            <w:tcW w:w="117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64 801,1</w:t>
            </w:r>
          </w:p>
        </w:tc>
        <w:tc>
          <w:tcPr>
            <w:tcW w:w="109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49 104,5</w:t>
            </w:r>
          </w:p>
        </w:tc>
        <w:tc>
          <w:tcPr>
            <w:tcW w:w="109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53 657,5</w:t>
            </w:r>
          </w:p>
        </w:tc>
        <w:tc>
          <w:tcPr>
            <w:tcW w:w="1060" w:type="dxa"/>
          </w:tcPr>
          <w:p w:rsidR="00D7545A" w:rsidRPr="00915193" w:rsidRDefault="00391596" w:rsidP="00391596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64 895</w:t>
            </w:r>
            <w:r w:rsidR="00D7545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49 104,5</w:t>
            </w:r>
          </w:p>
        </w:tc>
        <w:tc>
          <w:tcPr>
            <w:tcW w:w="1060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53 657,5</w:t>
            </w:r>
          </w:p>
        </w:tc>
        <w:tc>
          <w:tcPr>
            <w:tcW w:w="1038" w:type="dxa"/>
          </w:tcPr>
          <w:p w:rsidR="00D7545A" w:rsidRPr="00915193" w:rsidRDefault="00D7545A" w:rsidP="00391596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391596">
              <w:rPr>
                <w:color w:val="000000"/>
                <w:sz w:val="20"/>
                <w:szCs w:val="20"/>
              </w:rPr>
              <w:t>94,5</w:t>
            </w:r>
          </w:p>
        </w:tc>
        <w:tc>
          <w:tcPr>
            <w:tcW w:w="1038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545A" w:rsidTr="000C3E8A">
        <w:tc>
          <w:tcPr>
            <w:tcW w:w="709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3260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«Управление муниципальными финансами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276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12 0 00 00000</w:t>
            </w:r>
          </w:p>
        </w:tc>
        <w:tc>
          <w:tcPr>
            <w:tcW w:w="117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44 214,0</w:t>
            </w:r>
          </w:p>
        </w:tc>
        <w:tc>
          <w:tcPr>
            <w:tcW w:w="109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36 200,4</w:t>
            </w:r>
          </w:p>
        </w:tc>
        <w:tc>
          <w:tcPr>
            <w:tcW w:w="109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45 062,6</w:t>
            </w:r>
          </w:p>
        </w:tc>
        <w:tc>
          <w:tcPr>
            <w:tcW w:w="1060" w:type="dxa"/>
          </w:tcPr>
          <w:p w:rsidR="00D7545A" w:rsidRPr="00915193" w:rsidRDefault="00391596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43 933,6</w:t>
            </w:r>
          </w:p>
        </w:tc>
        <w:tc>
          <w:tcPr>
            <w:tcW w:w="1134" w:type="dxa"/>
          </w:tcPr>
          <w:p w:rsidR="00D7545A" w:rsidRPr="00915193" w:rsidRDefault="00D7545A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36 200,4</w:t>
            </w:r>
          </w:p>
        </w:tc>
        <w:tc>
          <w:tcPr>
            <w:tcW w:w="1060" w:type="dxa"/>
          </w:tcPr>
          <w:p w:rsidR="00D7545A" w:rsidRPr="00915193" w:rsidRDefault="00D7545A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45 062,6</w:t>
            </w:r>
          </w:p>
        </w:tc>
        <w:tc>
          <w:tcPr>
            <w:tcW w:w="1038" w:type="dxa"/>
          </w:tcPr>
          <w:p w:rsidR="00D7545A" w:rsidRPr="00915193" w:rsidRDefault="0039159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-280,4</w:t>
            </w:r>
          </w:p>
        </w:tc>
        <w:tc>
          <w:tcPr>
            <w:tcW w:w="1038" w:type="dxa"/>
          </w:tcPr>
          <w:p w:rsidR="00D7545A" w:rsidRPr="00915193" w:rsidRDefault="0039159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D7545A" w:rsidRPr="00915193" w:rsidRDefault="0039159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80CC4" w:rsidTr="000C3E8A">
        <w:tc>
          <w:tcPr>
            <w:tcW w:w="709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260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</w:t>
            </w:r>
            <w:r w:rsidRPr="00B35BA8">
              <w:rPr>
                <w:rFonts w:eastAsia="TT16o00"/>
                <w:b/>
                <w:sz w:val="22"/>
                <w:szCs w:val="22"/>
              </w:rPr>
              <w:t>«</w:t>
            </w:r>
            <w:r w:rsidRPr="00B35BA8">
              <w:rPr>
                <w:sz w:val="22"/>
                <w:szCs w:val="22"/>
              </w:rPr>
              <w:t xml:space="preserve">Улучшение условий и охраны труда в организациях и учреждениях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</w:t>
            </w:r>
            <w:r w:rsidRPr="00B35BA8">
              <w:rPr>
                <w:rFonts w:eastAsia="TT16o00"/>
                <w:sz w:val="22"/>
                <w:szCs w:val="22"/>
              </w:rPr>
              <w:t>»</w:t>
            </w:r>
            <w:r w:rsidRPr="00B35BA8">
              <w:rPr>
                <w:sz w:val="22"/>
                <w:szCs w:val="22"/>
              </w:rPr>
              <w:t xml:space="preserve"> на 2023-2027 годы</w:t>
            </w:r>
          </w:p>
        </w:tc>
        <w:tc>
          <w:tcPr>
            <w:tcW w:w="1276" w:type="dxa"/>
          </w:tcPr>
          <w:p w:rsidR="00680CC4" w:rsidRPr="00B35BA8" w:rsidRDefault="00680CC4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117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2 487,1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2 724,7</w:t>
            </w:r>
          </w:p>
        </w:tc>
        <w:tc>
          <w:tcPr>
            <w:tcW w:w="1094" w:type="dxa"/>
          </w:tcPr>
          <w:p w:rsidR="00680CC4" w:rsidRPr="00915193" w:rsidRDefault="00680CC4" w:rsidP="00680CC4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1 836,8</w:t>
            </w:r>
          </w:p>
        </w:tc>
        <w:tc>
          <w:tcPr>
            <w:tcW w:w="1060" w:type="dxa"/>
          </w:tcPr>
          <w:p w:rsidR="00680CC4" w:rsidRPr="00915193" w:rsidRDefault="00680CC4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2 487,1</w:t>
            </w:r>
          </w:p>
        </w:tc>
        <w:tc>
          <w:tcPr>
            <w:tcW w:w="1134" w:type="dxa"/>
          </w:tcPr>
          <w:p w:rsidR="00680CC4" w:rsidRPr="00915193" w:rsidRDefault="00680CC4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2 724,7</w:t>
            </w:r>
          </w:p>
        </w:tc>
        <w:tc>
          <w:tcPr>
            <w:tcW w:w="1060" w:type="dxa"/>
          </w:tcPr>
          <w:p w:rsidR="00680CC4" w:rsidRPr="00915193" w:rsidRDefault="00680CC4" w:rsidP="0022417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1 836,8</w:t>
            </w:r>
          </w:p>
        </w:tc>
        <w:tc>
          <w:tcPr>
            <w:tcW w:w="1038" w:type="dxa"/>
          </w:tcPr>
          <w:p w:rsidR="00680CC4" w:rsidRPr="00915193" w:rsidRDefault="00680CC4">
            <w:pPr>
              <w:rPr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</w:tcPr>
          <w:p w:rsidR="00680CC4" w:rsidRPr="00915193" w:rsidRDefault="00680CC4">
            <w:pPr>
              <w:rPr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680CC4" w:rsidRPr="00915193" w:rsidRDefault="00680CC4">
            <w:pPr>
              <w:rPr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545A" w:rsidTr="000C3E8A">
        <w:tc>
          <w:tcPr>
            <w:tcW w:w="709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260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«Формирование комфортной городской среды на территории муниципального образования 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 на 2023-2027 годы»</w:t>
            </w:r>
          </w:p>
        </w:tc>
        <w:tc>
          <w:tcPr>
            <w:tcW w:w="1276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117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 459,8</w:t>
            </w:r>
          </w:p>
        </w:tc>
        <w:tc>
          <w:tcPr>
            <w:tcW w:w="109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 365,0</w:t>
            </w:r>
          </w:p>
        </w:tc>
        <w:tc>
          <w:tcPr>
            <w:tcW w:w="109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 428,6</w:t>
            </w:r>
          </w:p>
        </w:tc>
        <w:tc>
          <w:tcPr>
            <w:tcW w:w="1060" w:type="dxa"/>
          </w:tcPr>
          <w:p w:rsidR="00D7545A" w:rsidRPr="00915193" w:rsidRDefault="00D7545A" w:rsidP="005F526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 459,8</w:t>
            </w:r>
          </w:p>
        </w:tc>
        <w:tc>
          <w:tcPr>
            <w:tcW w:w="1134" w:type="dxa"/>
          </w:tcPr>
          <w:p w:rsidR="00D7545A" w:rsidRPr="00915193" w:rsidRDefault="00D7545A" w:rsidP="005F526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 365,0</w:t>
            </w:r>
          </w:p>
        </w:tc>
        <w:tc>
          <w:tcPr>
            <w:tcW w:w="1060" w:type="dxa"/>
          </w:tcPr>
          <w:p w:rsidR="00D7545A" w:rsidRPr="00915193" w:rsidRDefault="00D7545A" w:rsidP="005F526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 428,6</w:t>
            </w:r>
          </w:p>
        </w:tc>
        <w:tc>
          <w:tcPr>
            <w:tcW w:w="1038" w:type="dxa"/>
          </w:tcPr>
          <w:p w:rsidR="00D7545A" w:rsidRPr="00915193" w:rsidRDefault="00391596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8" w:type="dxa"/>
          </w:tcPr>
          <w:p w:rsidR="00D7545A" w:rsidRPr="00915193" w:rsidRDefault="00391596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D7545A" w:rsidRPr="00915193" w:rsidRDefault="00391596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545A" w:rsidTr="000C3E8A">
        <w:tc>
          <w:tcPr>
            <w:tcW w:w="709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260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sz w:val="22"/>
                <w:szCs w:val="22"/>
              </w:rPr>
              <w:t xml:space="preserve">МП «Развитие благоустройства территории </w:t>
            </w:r>
            <w:proofErr w:type="spellStart"/>
            <w:r w:rsidRPr="00B35BA8">
              <w:rPr>
                <w:sz w:val="22"/>
                <w:szCs w:val="22"/>
              </w:rPr>
              <w:t>Княгининского</w:t>
            </w:r>
            <w:proofErr w:type="spellEnd"/>
            <w:r w:rsidRPr="00B35BA8">
              <w:rPr>
                <w:sz w:val="22"/>
                <w:szCs w:val="22"/>
              </w:rPr>
              <w:t xml:space="preserve"> муниципального округа  Нижегородской области на 2023-2027 годы»</w:t>
            </w:r>
          </w:p>
        </w:tc>
        <w:tc>
          <w:tcPr>
            <w:tcW w:w="1276" w:type="dxa"/>
          </w:tcPr>
          <w:p w:rsidR="00D7545A" w:rsidRPr="00B35BA8" w:rsidRDefault="00D7545A" w:rsidP="00D85CC7">
            <w:pPr>
              <w:pStyle w:val="a6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35BA8">
              <w:rPr>
                <w:color w:val="000000"/>
                <w:sz w:val="22"/>
                <w:szCs w:val="22"/>
              </w:rPr>
              <w:t>15 0 00 00000</w:t>
            </w:r>
          </w:p>
        </w:tc>
        <w:tc>
          <w:tcPr>
            <w:tcW w:w="117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68 460,9</w:t>
            </w:r>
          </w:p>
        </w:tc>
        <w:tc>
          <w:tcPr>
            <w:tcW w:w="109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34 991,9</w:t>
            </w:r>
          </w:p>
        </w:tc>
        <w:tc>
          <w:tcPr>
            <w:tcW w:w="1094" w:type="dxa"/>
          </w:tcPr>
          <w:p w:rsidR="00D7545A" w:rsidRPr="00915193" w:rsidRDefault="00D7545A" w:rsidP="004D7F6B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34 985,5</w:t>
            </w:r>
          </w:p>
        </w:tc>
        <w:tc>
          <w:tcPr>
            <w:tcW w:w="1060" w:type="dxa"/>
          </w:tcPr>
          <w:p w:rsidR="00D7545A" w:rsidRPr="00915193" w:rsidRDefault="00D7545A" w:rsidP="00391596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  <w:r w:rsidR="00391596">
              <w:rPr>
                <w:color w:val="000000"/>
                <w:sz w:val="20"/>
                <w:szCs w:val="20"/>
              </w:rPr>
              <w:t> 903,4</w:t>
            </w:r>
          </w:p>
        </w:tc>
        <w:tc>
          <w:tcPr>
            <w:tcW w:w="1134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34 991,9</w:t>
            </w:r>
          </w:p>
        </w:tc>
        <w:tc>
          <w:tcPr>
            <w:tcW w:w="1060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915193">
              <w:rPr>
                <w:color w:val="000000"/>
                <w:sz w:val="20"/>
                <w:szCs w:val="20"/>
              </w:rPr>
              <w:t>34 985,5</w:t>
            </w:r>
          </w:p>
        </w:tc>
        <w:tc>
          <w:tcPr>
            <w:tcW w:w="1038" w:type="dxa"/>
          </w:tcPr>
          <w:p w:rsidR="00D7545A" w:rsidRPr="00915193" w:rsidRDefault="00391596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+442,5</w:t>
            </w:r>
          </w:p>
        </w:tc>
        <w:tc>
          <w:tcPr>
            <w:tcW w:w="1038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D7545A" w:rsidRPr="00915193" w:rsidRDefault="00D7545A" w:rsidP="00D85CC7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6E5C26" w:rsidRPr="00260418" w:rsidRDefault="006E5C26" w:rsidP="006E5C2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73DC">
        <w:rPr>
          <w:rFonts w:ascii="Times New Roman" w:hAnsi="Times New Roman"/>
          <w:sz w:val="28"/>
          <w:szCs w:val="28"/>
        </w:rPr>
        <w:t>Расходы</w:t>
      </w:r>
      <w:r w:rsidRPr="00260418">
        <w:rPr>
          <w:rFonts w:ascii="Times New Roman" w:hAnsi="Times New Roman"/>
          <w:sz w:val="28"/>
          <w:szCs w:val="28"/>
        </w:rPr>
        <w:t xml:space="preserve"> на реализацию муниципальных программ округа </w:t>
      </w:r>
      <w:r>
        <w:rPr>
          <w:rFonts w:ascii="Times New Roman" w:hAnsi="Times New Roman"/>
          <w:sz w:val="28"/>
          <w:szCs w:val="28"/>
        </w:rPr>
        <w:t xml:space="preserve">в 2025 году </w:t>
      </w:r>
      <w:r w:rsidRPr="00260418">
        <w:rPr>
          <w:rFonts w:ascii="Times New Roman" w:hAnsi="Times New Roman"/>
          <w:sz w:val="28"/>
          <w:szCs w:val="28"/>
        </w:rPr>
        <w:t>увеличиваются по сравнению с утвержденным Решением о бюджете</w:t>
      </w:r>
      <w:r>
        <w:rPr>
          <w:rFonts w:ascii="Times New Roman" w:hAnsi="Times New Roman"/>
          <w:sz w:val="28"/>
          <w:szCs w:val="28"/>
        </w:rPr>
        <w:t xml:space="preserve"> округа</w:t>
      </w:r>
      <w:r w:rsidRPr="00260418">
        <w:rPr>
          <w:rFonts w:ascii="Times New Roman" w:hAnsi="Times New Roman"/>
          <w:sz w:val="28"/>
          <w:szCs w:val="28"/>
        </w:rPr>
        <w:t xml:space="preserve">, на </w:t>
      </w:r>
      <w:r w:rsidR="00391596">
        <w:rPr>
          <w:rFonts w:ascii="Times New Roman" w:hAnsi="Times New Roman"/>
          <w:sz w:val="28"/>
          <w:szCs w:val="28"/>
        </w:rPr>
        <w:t>18 639,4</w:t>
      </w:r>
      <w:r w:rsidRPr="00260418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260418">
        <w:rPr>
          <w:rFonts w:ascii="Times New Roman" w:hAnsi="Times New Roman"/>
          <w:sz w:val="28"/>
          <w:szCs w:val="28"/>
        </w:rPr>
        <w:t xml:space="preserve">, или на </w:t>
      </w:r>
      <w:r w:rsidR="00391596">
        <w:rPr>
          <w:rFonts w:ascii="Times New Roman" w:hAnsi="Times New Roman"/>
          <w:sz w:val="28"/>
          <w:szCs w:val="28"/>
        </w:rPr>
        <w:t>2,1</w:t>
      </w:r>
      <w:r w:rsidRPr="00260418">
        <w:rPr>
          <w:rFonts w:ascii="Times New Roman" w:hAnsi="Times New Roman"/>
          <w:sz w:val="28"/>
          <w:szCs w:val="28"/>
        </w:rPr>
        <w:t xml:space="preserve">%, и составят </w:t>
      </w:r>
      <w:r w:rsidR="00391596">
        <w:rPr>
          <w:rFonts w:ascii="Times New Roman" w:hAnsi="Times New Roman"/>
          <w:sz w:val="28"/>
          <w:szCs w:val="28"/>
        </w:rPr>
        <w:t>891 852,5</w:t>
      </w:r>
      <w:r w:rsidRPr="00260418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26041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97,7</w:t>
      </w:r>
      <w:r w:rsidRPr="00260418">
        <w:rPr>
          <w:rFonts w:ascii="Times New Roman" w:hAnsi="Times New Roman"/>
          <w:sz w:val="28"/>
          <w:szCs w:val="28"/>
        </w:rPr>
        <w:t>% от общего объема расходов бюджета</w:t>
      </w:r>
      <w:r>
        <w:rPr>
          <w:rFonts w:ascii="Times New Roman" w:hAnsi="Times New Roman"/>
          <w:sz w:val="28"/>
          <w:szCs w:val="28"/>
        </w:rPr>
        <w:t xml:space="preserve"> округа</w:t>
      </w:r>
      <w:r w:rsidRPr="0026041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в плановом периоде</w:t>
      </w:r>
      <w:r w:rsidRPr="00B35B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2026 год </w:t>
      </w:r>
      <w:r w:rsidR="00391596">
        <w:rPr>
          <w:rFonts w:ascii="Times New Roman" w:hAnsi="Times New Roman"/>
          <w:sz w:val="28"/>
          <w:szCs w:val="28"/>
        </w:rPr>
        <w:t xml:space="preserve">остаются на прежним уровне </w:t>
      </w:r>
      <w:r w:rsidRPr="00260418">
        <w:rPr>
          <w:rFonts w:ascii="Times New Roman" w:hAnsi="Times New Roman"/>
          <w:sz w:val="28"/>
          <w:szCs w:val="28"/>
        </w:rPr>
        <w:t xml:space="preserve">и составят </w:t>
      </w:r>
      <w:r>
        <w:rPr>
          <w:rFonts w:ascii="Times New Roman" w:hAnsi="Times New Roman"/>
          <w:sz w:val="28"/>
          <w:szCs w:val="28"/>
        </w:rPr>
        <w:t>781 325,0</w:t>
      </w:r>
      <w:r w:rsidRPr="00260418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26041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97,6</w:t>
      </w:r>
      <w:r w:rsidRPr="00260418">
        <w:rPr>
          <w:rFonts w:ascii="Times New Roman" w:hAnsi="Times New Roman"/>
          <w:sz w:val="28"/>
          <w:szCs w:val="28"/>
        </w:rPr>
        <w:t>% от общего объема расходов</w:t>
      </w:r>
      <w:proofErr w:type="gramEnd"/>
      <w:r w:rsidRPr="00260418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 округа</w:t>
      </w:r>
      <w:r w:rsidRPr="0026041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2027 год – </w:t>
      </w:r>
      <w:r w:rsidR="00391596" w:rsidRPr="00260418">
        <w:rPr>
          <w:rFonts w:ascii="Times New Roman" w:hAnsi="Times New Roman"/>
          <w:sz w:val="28"/>
          <w:szCs w:val="28"/>
        </w:rPr>
        <w:t>увеличиваются</w:t>
      </w:r>
      <w:r w:rsidR="00391596">
        <w:rPr>
          <w:rFonts w:ascii="Times New Roman" w:hAnsi="Times New Roman"/>
          <w:sz w:val="28"/>
          <w:szCs w:val="28"/>
        </w:rPr>
        <w:t xml:space="preserve"> </w:t>
      </w:r>
      <w:r w:rsidR="00391596" w:rsidRPr="00260418">
        <w:rPr>
          <w:rFonts w:ascii="Times New Roman" w:hAnsi="Times New Roman"/>
          <w:sz w:val="28"/>
          <w:szCs w:val="28"/>
        </w:rPr>
        <w:t xml:space="preserve">на </w:t>
      </w:r>
      <w:r w:rsidR="00391596">
        <w:rPr>
          <w:rFonts w:ascii="Times New Roman" w:hAnsi="Times New Roman"/>
          <w:sz w:val="28"/>
          <w:szCs w:val="28"/>
        </w:rPr>
        <w:t>39,8</w:t>
      </w:r>
      <w:r w:rsidR="00391596" w:rsidRPr="00260418">
        <w:rPr>
          <w:rFonts w:ascii="Times New Roman" w:hAnsi="Times New Roman"/>
          <w:sz w:val="28"/>
          <w:szCs w:val="28"/>
        </w:rPr>
        <w:t xml:space="preserve"> тыс. руб</w:t>
      </w:r>
      <w:r w:rsidR="00391596">
        <w:rPr>
          <w:rFonts w:ascii="Times New Roman" w:hAnsi="Times New Roman"/>
          <w:sz w:val="28"/>
          <w:szCs w:val="28"/>
        </w:rPr>
        <w:t>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0418">
        <w:rPr>
          <w:rFonts w:ascii="Times New Roman" w:hAnsi="Times New Roman"/>
          <w:sz w:val="28"/>
          <w:szCs w:val="28"/>
        </w:rPr>
        <w:t xml:space="preserve">и составят </w:t>
      </w:r>
      <w:r w:rsidR="009712EF">
        <w:rPr>
          <w:rFonts w:ascii="Times New Roman" w:hAnsi="Times New Roman"/>
          <w:sz w:val="28"/>
          <w:szCs w:val="28"/>
        </w:rPr>
        <w:t>859 706,8</w:t>
      </w:r>
      <w:r w:rsidRPr="00260418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26041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97,8</w:t>
      </w:r>
      <w:r w:rsidRPr="00260418">
        <w:rPr>
          <w:rFonts w:ascii="Times New Roman" w:hAnsi="Times New Roman"/>
          <w:sz w:val="28"/>
          <w:szCs w:val="28"/>
        </w:rPr>
        <w:t>% от общего объема расходов бюджета</w:t>
      </w:r>
      <w:r>
        <w:rPr>
          <w:rFonts w:ascii="Times New Roman" w:hAnsi="Times New Roman"/>
          <w:sz w:val="28"/>
          <w:szCs w:val="28"/>
        </w:rPr>
        <w:t xml:space="preserve"> округа</w:t>
      </w:r>
      <w:r w:rsidRPr="00260418">
        <w:rPr>
          <w:rFonts w:ascii="Times New Roman" w:hAnsi="Times New Roman"/>
          <w:sz w:val="28"/>
          <w:szCs w:val="28"/>
        </w:rPr>
        <w:t>).</w:t>
      </w:r>
    </w:p>
    <w:p w:rsidR="00BF73DC" w:rsidRDefault="00BF73DC" w:rsidP="00EC461C">
      <w:pPr>
        <w:pStyle w:val="ad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Проектом решения в 2025 году планируется внесение изменений в финансовое обеспечение </w:t>
      </w:r>
      <w:r w:rsidR="002E6B36">
        <w:rPr>
          <w:rFonts w:ascii="TimesNewRomanPSMT" w:hAnsi="TimesNewRomanPSMT"/>
          <w:color w:val="000000"/>
          <w:sz w:val="28"/>
          <w:szCs w:val="28"/>
        </w:rPr>
        <w:t>10</w:t>
      </w:r>
      <w:r>
        <w:rPr>
          <w:rFonts w:ascii="TimesNewRomanPSMT" w:hAnsi="TimesNewRomanPSMT"/>
          <w:color w:val="000000"/>
          <w:sz w:val="28"/>
          <w:szCs w:val="28"/>
        </w:rPr>
        <w:t xml:space="preserve"> муниципальных программ</w:t>
      </w:r>
      <w:r w:rsidR="00766253">
        <w:rPr>
          <w:rFonts w:ascii="TimesNewRomanPSMT" w:hAnsi="TimesNewRomanPSMT"/>
          <w:color w:val="000000"/>
          <w:sz w:val="28"/>
          <w:szCs w:val="28"/>
        </w:rPr>
        <w:t>.</w:t>
      </w:r>
    </w:p>
    <w:p w:rsidR="00766253" w:rsidRDefault="00766253" w:rsidP="00EC461C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Более подробная информация и причины предлагаемых проектом решения изменений в расходную часть бюджета округа изложены в пояснительной записке </w:t>
      </w:r>
      <w:r w:rsidR="00456C11">
        <w:rPr>
          <w:rFonts w:ascii="Times New Roman" w:hAnsi="Times New Roman"/>
          <w:color w:val="000000"/>
          <w:sz w:val="28"/>
          <w:szCs w:val="28"/>
        </w:rPr>
        <w:t xml:space="preserve">Финансового управления администрации </w:t>
      </w:r>
      <w:proofErr w:type="spellStart"/>
      <w:r w:rsidR="00456C11">
        <w:rPr>
          <w:rFonts w:ascii="Times New Roman" w:hAnsi="Times New Roman"/>
          <w:color w:val="000000"/>
          <w:sz w:val="28"/>
          <w:szCs w:val="28"/>
        </w:rPr>
        <w:t>Княгининского</w:t>
      </w:r>
      <w:proofErr w:type="spellEnd"/>
      <w:r w:rsidR="00456C11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к проекту решения в разрезе каждой муниципальной программы </w:t>
      </w:r>
      <w:proofErr w:type="spellStart"/>
      <w:r w:rsidR="00456C11">
        <w:rPr>
          <w:rFonts w:ascii="Times New Roman" w:hAnsi="Times New Roman"/>
          <w:color w:val="000000"/>
          <w:sz w:val="28"/>
          <w:szCs w:val="28"/>
        </w:rPr>
        <w:t>Княгининского</w:t>
      </w:r>
      <w:proofErr w:type="spellEnd"/>
      <w:r w:rsidR="00456C11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и в настоящем заключении не приводятся. </w:t>
      </w:r>
      <w:proofErr w:type="gramEnd"/>
    </w:p>
    <w:p w:rsidR="00F67511" w:rsidRDefault="00F67511" w:rsidP="00EC461C">
      <w:pPr>
        <w:pStyle w:val="ad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Расходы бюджета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Княгининского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муниципального округа на 2025 год и на плановый период 2026 и 2027 годов на реализацию Региональных проектов  представлены в таблице 8.</w:t>
      </w:r>
    </w:p>
    <w:p w:rsidR="003A04E4" w:rsidRDefault="00F67511" w:rsidP="0050383B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F536F3">
        <w:rPr>
          <w:rFonts w:ascii="Times New Roman" w:hAnsi="Times New Roman"/>
          <w:sz w:val="20"/>
          <w:szCs w:val="20"/>
        </w:rPr>
        <w:t xml:space="preserve">Таблица </w:t>
      </w:r>
      <w:r>
        <w:rPr>
          <w:rFonts w:ascii="Times New Roman" w:hAnsi="Times New Roman"/>
          <w:sz w:val="20"/>
          <w:szCs w:val="20"/>
        </w:rPr>
        <w:t>8</w:t>
      </w:r>
      <w:r w:rsidRPr="00F536F3">
        <w:rPr>
          <w:rFonts w:ascii="Times New Roman" w:hAnsi="Times New Roman"/>
          <w:sz w:val="20"/>
          <w:szCs w:val="20"/>
        </w:rPr>
        <w:t>, тыс. рублей</w:t>
      </w:r>
    </w:p>
    <w:tbl>
      <w:tblPr>
        <w:tblStyle w:val="af0"/>
        <w:tblW w:w="15386" w:type="dxa"/>
        <w:tblLook w:val="04A0"/>
      </w:tblPr>
      <w:tblGrid>
        <w:gridCol w:w="3794"/>
        <w:gridCol w:w="1326"/>
        <w:gridCol w:w="1358"/>
        <w:gridCol w:w="1068"/>
        <w:gridCol w:w="1366"/>
        <w:gridCol w:w="1408"/>
        <w:gridCol w:w="1131"/>
        <w:gridCol w:w="1410"/>
        <w:gridCol w:w="1391"/>
        <w:gridCol w:w="1134"/>
      </w:tblGrid>
      <w:tr w:rsidR="00B14502" w:rsidTr="003A04E4">
        <w:tc>
          <w:tcPr>
            <w:tcW w:w="3794" w:type="dxa"/>
            <w:vMerge w:val="restart"/>
          </w:tcPr>
          <w:p w:rsidR="00B14502" w:rsidRPr="003A04E4" w:rsidRDefault="00B14502" w:rsidP="00EC461C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3A04E4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  <w:r w:rsidRPr="003A04E4">
              <w:rPr>
                <w:color w:val="000000"/>
                <w:sz w:val="20"/>
                <w:szCs w:val="20"/>
              </w:rPr>
              <w:br/>
            </w:r>
            <w:r w:rsidRPr="003A04E4">
              <w:rPr>
                <w:b/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3752" w:type="dxa"/>
            <w:gridSpan w:val="3"/>
          </w:tcPr>
          <w:p w:rsidR="00B14502" w:rsidRPr="003A04E4" w:rsidRDefault="00B14502" w:rsidP="00B14502">
            <w:pPr>
              <w:pStyle w:val="ad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A04E4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905" w:type="dxa"/>
            <w:gridSpan w:val="3"/>
          </w:tcPr>
          <w:p w:rsidR="00B14502" w:rsidRPr="003A04E4" w:rsidRDefault="00B14502" w:rsidP="00B14502">
            <w:pPr>
              <w:pStyle w:val="ad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A04E4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3935" w:type="dxa"/>
            <w:gridSpan w:val="3"/>
          </w:tcPr>
          <w:p w:rsidR="00B14502" w:rsidRPr="003A04E4" w:rsidRDefault="00B14502" w:rsidP="00B14502">
            <w:pPr>
              <w:pStyle w:val="ad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A04E4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B14502" w:rsidTr="003A04E4">
        <w:tc>
          <w:tcPr>
            <w:tcW w:w="3794" w:type="dxa"/>
            <w:vMerge/>
          </w:tcPr>
          <w:p w:rsidR="00B14502" w:rsidRPr="003A04E4" w:rsidRDefault="00B14502" w:rsidP="00EC461C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</w:tcPr>
          <w:p w:rsidR="00B14502" w:rsidRPr="003A04E4" w:rsidRDefault="00B14502" w:rsidP="00B14502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A04E4">
              <w:rPr>
                <w:b/>
                <w:bCs/>
                <w:color w:val="000000"/>
                <w:sz w:val="20"/>
                <w:szCs w:val="20"/>
              </w:rPr>
              <w:t>Утвержден</w:t>
            </w:r>
            <w:r w:rsidR="003A04E4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3A04E4">
              <w:rPr>
                <w:b/>
                <w:bCs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3A04E4">
              <w:rPr>
                <w:b/>
                <w:bCs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358" w:type="dxa"/>
          </w:tcPr>
          <w:p w:rsidR="00B14502" w:rsidRPr="003A04E4" w:rsidRDefault="00B14502" w:rsidP="00B14502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A04E4">
              <w:rPr>
                <w:b/>
                <w:bCs/>
                <w:color w:val="000000"/>
                <w:sz w:val="20"/>
                <w:szCs w:val="20"/>
              </w:rPr>
              <w:t>Предлагае</w:t>
            </w:r>
            <w:r w:rsidR="003A04E4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3A04E4">
              <w:rPr>
                <w:b/>
                <w:bCs/>
                <w:color w:val="000000"/>
                <w:sz w:val="20"/>
                <w:szCs w:val="20"/>
              </w:rPr>
              <w:t>мый</w:t>
            </w:r>
            <w:proofErr w:type="spellEnd"/>
            <w:proofErr w:type="gramEnd"/>
            <w:r w:rsidRPr="003A04E4">
              <w:rPr>
                <w:b/>
                <w:bCs/>
                <w:color w:val="000000"/>
                <w:sz w:val="20"/>
                <w:szCs w:val="20"/>
              </w:rPr>
              <w:t xml:space="preserve"> проект</w:t>
            </w:r>
            <w:r w:rsidRPr="003A04E4">
              <w:rPr>
                <w:color w:val="000000"/>
                <w:sz w:val="20"/>
                <w:szCs w:val="20"/>
              </w:rPr>
              <w:br/>
            </w:r>
            <w:r w:rsidRPr="003A04E4">
              <w:rPr>
                <w:b/>
                <w:bCs/>
                <w:color w:val="000000"/>
                <w:sz w:val="20"/>
                <w:szCs w:val="20"/>
              </w:rPr>
              <w:t>решения</w:t>
            </w:r>
          </w:p>
        </w:tc>
        <w:tc>
          <w:tcPr>
            <w:tcW w:w="1068" w:type="dxa"/>
          </w:tcPr>
          <w:p w:rsidR="00B14502" w:rsidRPr="003A04E4" w:rsidRDefault="00B14502" w:rsidP="00EC461C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A04E4">
              <w:rPr>
                <w:b/>
                <w:bCs/>
                <w:color w:val="000000"/>
                <w:sz w:val="20"/>
                <w:szCs w:val="20"/>
              </w:rPr>
              <w:t>Отклон</w:t>
            </w:r>
            <w:proofErr w:type="gramStart"/>
            <w:r w:rsidRPr="003A04E4">
              <w:rPr>
                <w:b/>
                <w:bCs/>
                <w:color w:val="000000"/>
                <w:sz w:val="20"/>
                <w:szCs w:val="20"/>
              </w:rPr>
              <w:t>е</w:t>
            </w:r>
            <w:proofErr w:type="spellEnd"/>
            <w:r w:rsidRPr="003A04E4">
              <w:rPr>
                <w:b/>
                <w:bCs/>
                <w:color w:val="000000"/>
                <w:sz w:val="20"/>
                <w:szCs w:val="20"/>
              </w:rPr>
              <w:t>-</w:t>
            </w:r>
            <w:proofErr w:type="gramEnd"/>
            <w:r w:rsidRPr="003A04E4">
              <w:rPr>
                <w:color w:val="000000"/>
                <w:sz w:val="20"/>
                <w:szCs w:val="20"/>
              </w:rPr>
              <w:br/>
            </w:r>
            <w:proofErr w:type="spellStart"/>
            <w:r w:rsidRPr="003A04E4">
              <w:rPr>
                <w:b/>
                <w:bCs/>
                <w:color w:val="000000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366" w:type="dxa"/>
          </w:tcPr>
          <w:p w:rsidR="00B14502" w:rsidRPr="003A04E4" w:rsidRDefault="00B14502" w:rsidP="00B14502">
            <w:pPr>
              <w:pStyle w:val="ad"/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A04E4">
              <w:rPr>
                <w:b/>
                <w:bCs/>
                <w:color w:val="000000"/>
                <w:sz w:val="20"/>
                <w:szCs w:val="20"/>
              </w:rPr>
              <w:t>Утвержден</w:t>
            </w:r>
            <w:r w:rsidR="003A04E4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3A04E4">
              <w:rPr>
                <w:b/>
                <w:bCs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3A04E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B14502" w:rsidRPr="003A04E4" w:rsidRDefault="00B14502" w:rsidP="00B14502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3A04E4">
              <w:rPr>
                <w:b/>
                <w:bCs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408" w:type="dxa"/>
          </w:tcPr>
          <w:p w:rsidR="00B14502" w:rsidRPr="003A04E4" w:rsidRDefault="00B14502" w:rsidP="003A04E4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A04E4">
              <w:rPr>
                <w:b/>
                <w:bCs/>
                <w:color w:val="000000"/>
                <w:sz w:val="20"/>
                <w:szCs w:val="20"/>
              </w:rPr>
              <w:t>Предлагае</w:t>
            </w:r>
            <w:r w:rsidR="003A04E4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3A04E4">
              <w:rPr>
                <w:b/>
                <w:bCs/>
                <w:color w:val="000000"/>
                <w:sz w:val="20"/>
                <w:szCs w:val="20"/>
              </w:rPr>
              <w:t>мый</w:t>
            </w:r>
            <w:proofErr w:type="spellEnd"/>
            <w:proofErr w:type="gramEnd"/>
            <w:r w:rsidRPr="003A04E4">
              <w:rPr>
                <w:b/>
                <w:bCs/>
                <w:color w:val="000000"/>
                <w:sz w:val="20"/>
                <w:szCs w:val="20"/>
              </w:rPr>
              <w:t xml:space="preserve"> проект решения</w:t>
            </w:r>
          </w:p>
        </w:tc>
        <w:tc>
          <w:tcPr>
            <w:tcW w:w="1131" w:type="dxa"/>
          </w:tcPr>
          <w:p w:rsidR="00B14502" w:rsidRPr="003A04E4" w:rsidRDefault="00B14502" w:rsidP="00EC461C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A04E4">
              <w:rPr>
                <w:b/>
                <w:bCs/>
                <w:color w:val="000000"/>
                <w:sz w:val="20"/>
                <w:szCs w:val="20"/>
              </w:rPr>
              <w:t>Отклон</w:t>
            </w:r>
            <w:proofErr w:type="gramStart"/>
            <w:r w:rsidRPr="003A04E4">
              <w:rPr>
                <w:b/>
                <w:bCs/>
                <w:color w:val="000000"/>
                <w:sz w:val="20"/>
                <w:szCs w:val="20"/>
              </w:rPr>
              <w:t>е</w:t>
            </w:r>
            <w:proofErr w:type="spellEnd"/>
            <w:r w:rsidRPr="003A04E4">
              <w:rPr>
                <w:b/>
                <w:bCs/>
                <w:color w:val="000000"/>
                <w:sz w:val="20"/>
                <w:szCs w:val="20"/>
              </w:rPr>
              <w:t>-</w:t>
            </w:r>
            <w:proofErr w:type="gramEnd"/>
            <w:r w:rsidRPr="003A04E4">
              <w:rPr>
                <w:color w:val="000000"/>
                <w:sz w:val="20"/>
                <w:szCs w:val="20"/>
              </w:rPr>
              <w:br/>
            </w:r>
            <w:proofErr w:type="spellStart"/>
            <w:r w:rsidRPr="003A04E4">
              <w:rPr>
                <w:b/>
                <w:bCs/>
                <w:color w:val="000000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410" w:type="dxa"/>
          </w:tcPr>
          <w:p w:rsidR="00B14502" w:rsidRPr="003A04E4" w:rsidRDefault="00B14502" w:rsidP="00B14502">
            <w:pPr>
              <w:pStyle w:val="ad"/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A04E4">
              <w:rPr>
                <w:b/>
                <w:bCs/>
                <w:color w:val="000000"/>
                <w:sz w:val="20"/>
                <w:szCs w:val="20"/>
              </w:rPr>
              <w:t>Утвержден</w:t>
            </w:r>
            <w:r w:rsidR="003A04E4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3A04E4">
              <w:rPr>
                <w:b/>
                <w:bCs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3A04E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B14502" w:rsidRPr="003A04E4" w:rsidRDefault="00B14502" w:rsidP="00B14502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3A04E4">
              <w:rPr>
                <w:b/>
                <w:bCs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91" w:type="dxa"/>
          </w:tcPr>
          <w:p w:rsidR="003A04E4" w:rsidRDefault="00B14502" w:rsidP="00B14502">
            <w:pPr>
              <w:pStyle w:val="ad"/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A04E4">
              <w:rPr>
                <w:b/>
                <w:bCs/>
                <w:color w:val="000000"/>
                <w:sz w:val="20"/>
                <w:szCs w:val="20"/>
              </w:rPr>
              <w:t>Предлагае</w:t>
            </w:r>
            <w:proofErr w:type="spellEnd"/>
            <w:r w:rsidR="003A04E4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  <w:p w:rsidR="00B14502" w:rsidRPr="003A04E4" w:rsidRDefault="00B14502" w:rsidP="00B14502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A04E4">
              <w:rPr>
                <w:b/>
                <w:bCs/>
                <w:color w:val="000000"/>
                <w:sz w:val="20"/>
                <w:szCs w:val="20"/>
              </w:rPr>
              <w:t>мый</w:t>
            </w:r>
            <w:proofErr w:type="spellEnd"/>
            <w:r w:rsidRPr="003A04E4">
              <w:rPr>
                <w:b/>
                <w:bCs/>
                <w:color w:val="000000"/>
                <w:sz w:val="20"/>
                <w:szCs w:val="20"/>
              </w:rPr>
              <w:t xml:space="preserve"> проект</w:t>
            </w:r>
            <w:r w:rsidRPr="003A04E4">
              <w:rPr>
                <w:color w:val="000000"/>
                <w:sz w:val="20"/>
                <w:szCs w:val="20"/>
              </w:rPr>
              <w:br/>
            </w:r>
            <w:r w:rsidRPr="003A04E4">
              <w:rPr>
                <w:b/>
                <w:bCs/>
                <w:color w:val="000000"/>
                <w:sz w:val="20"/>
                <w:szCs w:val="20"/>
              </w:rPr>
              <w:t>решения</w:t>
            </w:r>
          </w:p>
        </w:tc>
        <w:tc>
          <w:tcPr>
            <w:tcW w:w="1134" w:type="dxa"/>
          </w:tcPr>
          <w:p w:rsidR="00B14502" w:rsidRPr="003A04E4" w:rsidRDefault="00B14502" w:rsidP="00EC461C">
            <w:pPr>
              <w:pStyle w:val="ad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A04E4">
              <w:rPr>
                <w:b/>
                <w:bCs/>
                <w:color w:val="000000"/>
                <w:sz w:val="20"/>
                <w:szCs w:val="20"/>
              </w:rPr>
              <w:t>Отклон</w:t>
            </w:r>
            <w:proofErr w:type="gramStart"/>
            <w:r w:rsidRPr="003A04E4">
              <w:rPr>
                <w:b/>
                <w:bCs/>
                <w:color w:val="000000"/>
                <w:sz w:val="20"/>
                <w:szCs w:val="20"/>
              </w:rPr>
              <w:t>е</w:t>
            </w:r>
            <w:proofErr w:type="spellEnd"/>
            <w:r w:rsidRPr="003A04E4">
              <w:rPr>
                <w:b/>
                <w:bCs/>
                <w:color w:val="000000"/>
                <w:sz w:val="20"/>
                <w:szCs w:val="20"/>
              </w:rPr>
              <w:t>-</w:t>
            </w:r>
            <w:proofErr w:type="gramEnd"/>
            <w:r w:rsidRPr="003A04E4">
              <w:rPr>
                <w:color w:val="000000"/>
                <w:sz w:val="20"/>
                <w:szCs w:val="20"/>
              </w:rPr>
              <w:br/>
            </w:r>
            <w:proofErr w:type="spellStart"/>
            <w:r w:rsidRPr="003A04E4">
              <w:rPr>
                <w:b/>
                <w:bCs/>
                <w:color w:val="000000"/>
                <w:sz w:val="20"/>
                <w:szCs w:val="20"/>
              </w:rPr>
              <w:t>ние</w:t>
            </w:r>
            <w:proofErr w:type="spellEnd"/>
          </w:p>
        </w:tc>
      </w:tr>
      <w:tr w:rsidR="004F434A" w:rsidTr="003A04E4">
        <w:tc>
          <w:tcPr>
            <w:tcW w:w="3794" w:type="dxa"/>
          </w:tcPr>
          <w:p w:rsidR="004F434A" w:rsidRPr="00472451" w:rsidRDefault="004F434A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72451">
              <w:rPr>
                <w:b/>
                <w:lang w:eastAsia="ru-RU"/>
              </w:rPr>
              <w:t>Региональный проект "Культура для семьи"</w:t>
            </w:r>
          </w:p>
        </w:tc>
        <w:tc>
          <w:tcPr>
            <w:tcW w:w="132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068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131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64 538,1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64 538,1</w:t>
            </w:r>
          </w:p>
        </w:tc>
        <w:tc>
          <w:tcPr>
            <w:tcW w:w="1134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lang w:eastAsia="ru-RU"/>
              </w:rPr>
              <w:t>Модернизация региональных и муниципальных библиотек</w:t>
            </w:r>
            <w:r w:rsidR="00376E56">
              <w:rPr>
                <w:lang w:eastAsia="ru-RU"/>
              </w:rPr>
              <w:t xml:space="preserve"> (</w:t>
            </w:r>
            <w:r w:rsidR="00376E56" w:rsidRPr="00376E56">
              <w:rPr>
                <w:lang w:eastAsia="ru-RU"/>
              </w:rPr>
              <w:t>05 1 Я5 53480)</w:t>
            </w:r>
          </w:p>
        </w:tc>
        <w:tc>
          <w:tcPr>
            <w:tcW w:w="132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068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131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21 168,0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21 168,0</w:t>
            </w:r>
          </w:p>
        </w:tc>
        <w:tc>
          <w:tcPr>
            <w:tcW w:w="1134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t>Модернизация региональных и муниципальных музеев</w:t>
            </w:r>
            <w:r w:rsidR="00376E56">
              <w:rPr>
                <w:lang w:eastAsia="ru-RU"/>
              </w:rPr>
              <w:t xml:space="preserve"> (</w:t>
            </w:r>
            <w:r w:rsidR="00376E56" w:rsidRPr="00376E56">
              <w:rPr>
                <w:lang w:eastAsia="ru-RU"/>
              </w:rPr>
              <w:t>05 1 Я5 55970</w:t>
            </w:r>
            <w:r w:rsidR="00376E56">
              <w:rPr>
                <w:lang w:eastAsia="ru-RU"/>
              </w:rPr>
              <w:t>)</w:t>
            </w:r>
          </w:p>
        </w:tc>
        <w:tc>
          <w:tcPr>
            <w:tcW w:w="132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068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131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43 370,1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43 370,1</w:t>
            </w:r>
          </w:p>
        </w:tc>
        <w:tc>
          <w:tcPr>
            <w:tcW w:w="1134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Pr="004F434A" w:rsidRDefault="004F434A" w:rsidP="00EC461C">
            <w:pPr>
              <w:pStyle w:val="ad"/>
              <w:spacing w:after="0" w:line="240" w:lineRule="auto"/>
              <w:jc w:val="both"/>
              <w:rPr>
                <w:b/>
                <w:lang w:eastAsia="ru-RU"/>
              </w:rPr>
            </w:pPr>
            <w:r w:rsidRPr="004F434A">
              <w:rPr>
                <w:b/>
                <w:lang w:eastAsia="ru-RU"/>
              </w:rPr>
              <w:t>Региональный проект "Поддержка семьи"</w:t>
            </w:r>
          </w:p>
        </w:tc>
        <w:tc>
          <w:tcPr>
            <w:tcW w:w="132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068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23 858,2</w:t>
            </w:r>
          </w:p>
        </w:tc>
        <w:tc>
          <w:tcPr>
            <w:tcW w:w="1408" w:type="dxa"/>
          </w:tcPr>
          <w:p w:rsidR="004F434A" w:rsidRPr="006B12E9" w:rsidRDefault="0076028C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25 113,9</w:t>
            </w:r>
          </w:p>
        </w:tc>
        <w:tc>
          <w:tcPr>
            <w:tcW w:w="1131" w:type="dxa"/>
          </w:tcPr>
          <w:p w:rsidR="004F434A" w:rsidRPr="006B12E9" w:rsidRDefault="0076028C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+1 255,7</w:t>
            </w:r>
          </w:p>
        </w:tc>
        <w:tc>
          <w:tcPr>
            <w:tcW w:w="1410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B12E9">
              <w:rPr>
                <w:b/>
                <w:color w:val="000000"/>
              </w:rPr>
              <w:t>26 045,9</w:t>
            </w:r>
          </w:p>
        </w:tc>
        <w:tc>
          <w:tcPr>
            <w:tcW w:w="1391" w:type="dxa"/>
          </w:tcPr>
          <w:p w:rsidR="004F434A" w:rsidRPr="006B12E9" w:rsidRDefault="0076028C" w:rsidP="0076028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27 456,5</w:t>
            </w:r>
          </w:p>
        </w:tc>
        <w:tc>
          <w:tcPr>
            <w:tcW w:w="1134" w:type="dxa"/>
          </w:tcPr>
          <w:p w:rsidR="004F434A" w:rsidRPr="006B12E9" w:rsidRDefault="0076028C" w:rsidP="0076028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+1 410,6</w:t>
            </w:r>
          </w:p>
        </w:tc>
      </w:tr>
      <w:tr w:rsidR="004F434A" w:rsidTr="00376E56">
        <w:trPr>
          <w:trHeight w:val="1828"/>
        </w:trPr>
        <w:tc>
          <w:tcPr>
            <w:tcW w:w="379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t>Реализация мероприятий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</w:t>
            </w:r>
            <w:r w:rsidR="00376E56">
              <w:rPr>
                <w:lang w:eastAsia="ru-RU"/>
              </w:rPr>
              <w:t xml:space="preserve"> (</w:t>
            </w:r>
            <w:r w:rsidR="00376E56" w:rsidRPr="00376E56">
              <w:rPr>
                <w:lang w:eastAsia="ru-RU"/>
              </w:rPr>
              <w:t>01 4 Я</w:t>
            </w:r>
            <w:proofErr w:type="gramStart"/>
            <w:r w:rsidR="00376E56" w:rsidRPr="00376E56">
              <w:rPr>
                <w:lang w:eastAsia="ru-RU"/>
              </w:rPr>
              <w:t>1</w:t>
            </w:r>
            <w:proofErr w:type="gramEnd"/>
            <w:r w:rsidR="00376E56" w:rsidRPr="00376E56">
              <w:rPr>
                <w:lang w:eastAsia="ru-RU"/>
              </w:rPr>
              <w:t xml:space="preserve">  53150</w:t>
            </w:r>
            <w:r w:rsidR="00376E56">
              <w:rPr>
                <w:lang w:eastAsia="ru-RU"/>
              </w:rPr>
              <w:t>)</w:t>
            </w:r>
          </w:p>
        </w:tc>
        <w:tc>
          <w:tcPr>
            <w:tcW w:w="132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068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23 858,2</w:t>
            </w:r>
          </w:p>
        </w:tc>
        <w:tc>
          <w:tcPr>
            <w:tcW w:w="1408" w:type="dxa"/>
          </w:tcPr>
          <w:p w:rsidR="004F434A" w:rsidRPr="006B12E9" w:rsidRDefault="0076028C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25 113,9</w:t>
            </w:r>
          </w:p>
        </w:tc>
        <w:tc>
          <w:tcPr>
            <w:tcW w:w="1131" w:type="dxa"/>
          </w:tcPr>
          <w:p w:rsidR="004F434A" w:rsidRPr="006B12E9" w:rsidRDefault="0076028C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+1 255,7</w:t>
            </w:r>
          </w:p>
        </w:tc>
        <w:tc>
          <w:tcPr>
            <w:tcW w:w="1410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26 045,9</w:t>
            </w:r>
          </w:p>
        </w:tc>
        <w:tc>
          <w:tcPr>
            <w:tcW w:w="1391" w:type="dxa"/>
          </w:tcPr>
          <w:p w:rsidR="004F434A" w:rsidRPr="006B12E9" w:rsidRDefault="0076028C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27 416,7</w:t>
            </w:r>
          </w:p>
        </w:tc>
        <w:tc>
          <w:tcPr>
            <w:tcW w:w="1134" w:type="dxa"/>
          </w:tcPr>
          <w:p w:rsidR="004F434A" w:rsidRPr="006B12E9" w:rsidRDefault="0076028C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+1 370,8</w:t>
            </w:r>
          </w:p>
        </w:tc>
      </w:tr>
      <w:tr w:rsidR="00376E56" w:rsidTr="003A04E4">
        <w:tc>
          <w:tcPr>
            <w:tcW w:w="3794" w:type="dxa"/>
          </w:tcPr>
          <w:p w:rsidR="00376E56" w:rsidRPr="00376E56" w:rsidRDefault="00376E56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376E56">
              <w:rPr>
                <w:lang w:eastAsia="ru-RU"/>
              </w:rPr>
              <w:t xml:space="preserve">Расходы на капитальный ремонт и оснащение образовательных организаций, осуществляющих образовательную деятельность по образовательным программам </w:t>
            </w:r>
            <w:r w:rsidRPr="00376E56">
              <w:rPr>
                <w:lang w:eastAsia="ru-RU"/>
              </w:rPr>
              <w:lastRenderedPageBreak/>
              <w:t>дошкольного образования</w:t>
            </w:r>
            <w:r>
              <w:rPr>
                <w:lang w:eastAsia="ru-RU"/>
              </w:rPr>
              <w:t xml:space="preserve"> (</w:t>
            </w:r>
            <w:r w:rsidRPr="00376E56">
              <w:rPr>
                <w:lang w:eastAsia="ru-RU"/>
              </w:rPr>
              <w:t>01 4 Я</w:t>
            </w:r>
            <w:proofErr w:type="gramStart"/>
            <w:r w:rsidRPr="00376E56">
              <w:rPr>
                <w:lang w:eastAsia="ru-RU"/>
              </w:rPr>
              <w:t>1</w:t>
            </w:r>
            <w:proofErr w:type="gramEnd"/>
            <w:r w:rsidRPr="00376E56">
              <w:rPr>
                <w:lang w:eastAsia="ru-RU"/>
              </w:rPr>
              <w:t xml:space="preserve">  А3150</w:t>
            </w:r>
            <w:r>
              <w:rPr>
                <w:lang w:eastAsia="ru-RU"/>
              </w:rPr>
              <w:t>)</w:t>
            </w:r>
          </w:p>
        </w:tc>
        <w:tc>
          <w:tcPr>
            <w:tcW w:w="1326" w:type="dxa"/>
          </w:tcPr>
          <w:p w:rsidR="00376E56" w:rsidRPr="006B12E9" w:rsidRDefault="00376E56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</w:t>
            </w:r>
          </w:p>
        </w:tc>
        <w:tc>
          <w:tcPr>
            <w:tcW w:w="1358" w:type="dxa"/>
          </w:tcPr>
          <w:p w:rsidR="00376E56" w:rsidRPr="006B12E9" w:rsidRDefault="00376E56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68" w:type="dxa"/>
          </w:tcPr>
          <w:p w:rsidR="00376E56" w:rsidRPr="006B12E9" w:rsidRDefault="00376E56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376E56" w:rsidRPr="006B12E9" w:rsidRDefault="00376E56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</w:tcPr>
          <w:p w:rsidR="00376E56" w:rsidRPr="006B12E9" w:rsidRDefault="00376E56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1" w:type="dxa"/>
          </w:tcPr>
          <w:p w:rsidR="00376E56" w:rsidRPr="006B12E9" w:rsidRDefault="00376E56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376E56" w:rsidRPr="006B12E9" w:rsidRDefault="00376E56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1" w:type="dxa"/>
          </w:tcPr>
          <w:p w:rsidR="00376E56" w:rsidRPr="006B12E9" w:rsidRDefault="00376E56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  <w:tc>
          <w:tcPr>
            <w:tcW w:w="1134" w:type="dxa"/>
          </w:tcPr>
          <w:p w:rsidR="00376E56" w:rsidRPr="006B12E9" w:rsidRDefault="00376E56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+39,8</w:t>
            </w:r>
          </w:p>
        </w:tc>
      </w:tr>
      <w:tr w:rsidR="00C84DB7" w:rsidTr="003A04E4">
        <w:tc>
          <w:tcPr>
            <w:tcW w:w="3794" w:type="dxa"/>
          </w:tcPr>
          <w:p w:rsidR="00C84DB7" w:rsidRPr="004F434A" w:rsidRDefault="00C84DB7" w:rsidP="00EC461C">
            <w:pPr>
              <w:pStyle w:val="ad"/>
              <w:spacing w:after="0" w:line="240" w:lineRule="auto"/>
              <w:jc w:val="both"/>
              <w:rPr>
                <w:b/>
                <w:lang w:eastAsia="ru-RU"/>
              </w:rPr>
            </w:pPr>
            <w:r w:rsidRPr="004F434A">
              <w:rPr>
                <w:b/>
                <w:lang w:eastAsia="ru-RU"/>
              </w:rPr>
              <w:lastRenderedPageBreak/>
              <w:t>Региональный проект "Педагоги и наставники"</w:t>
            </w:r>
          </w:p>
        </w:tc>
        <w:tc>
          <w:tcPr>
            <w:tcW w:w="1326" w:type="dxa"/>
          </w:tcPr>
          <w:p w:rsidR="00C84DB7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10 953,4</w:t>
            </w:r>
          </w:p>
        </w:tc>
        <w:tc>
          <w:tcPr>
            <w:tcW w:w="1358" w:type="dxa"/>
          </w:tcPr>
          <w:p w:rsidR="00C84DB7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10 953,4</w:t>
            </w:r>
          </w:p>
        </w:tc>
        <w:tc>
          <w:tcPr>
            <w:tcW w:w="1068" w:type="dxa"/>
          </w:tcPr>
          <w:p w:rsidR="00C84DB7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366" w:type="dxa"/>
          </w:tcPr>
          <w:p w:rsidR="00C84DB7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10 966,7</w:t>
            </w:r>
          </w:p>
        </w:tc>
        <w:tc>
          <w:tcPr>
            <w:tcW w:w="1408" w:type="dxa"/>
          </w:tcPr>
          <w:p w:rsidR="00C84DB7" w:rsidRPr="004F434A" w:rsidRDefault="00F67511" w:rsidP="00415022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415022">
              <w:rPr>
                <w:b/>
                <w:color w:val="000000"/>
              </w:rPr>
              <w:t xml:space="preserve"> 9</w:t>
            </w:r>
            <w:r>
              <w:rPr>
                <w:b/>
                <w:color w:val="000000"/>
              </w:rPr>
              <w:t>66,7</w:t>
            </w:r>
          </w:p>
        </w:tc>
        <w:tc>
          <w:tcPr>
            <w:tcW w:w="1131" w:type="dxa"/>
          </w:tcPr>
          <w:p w:rsidR="00C84DB7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410" w:type="dxa"/>
          </w:tcPr>
          <w:p w:rsidR="00C84DB7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10 982,8</w:t>
            </w:r>
          </w:p>
        </w:tc>
        <w:tc>
          <w:tcPr>
            <w:tcW w:w="1391" w:type="dxa"/>
          </w:tcPr>
          <w:p w:rsidR="00C84DB7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10 982,8</w:t>
            </w:r>
          </w:p>
        </w:tc>
        <w:tc>
          <w:tcPr>
            <w:tcW w:w="1134" w:type="dxa"/>
          </w:tcPr>
          <w:p w:rsidR="00C84DB7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Default="004F434A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  <w:p w:rsidR="002E6B36" w:rsidRPr="006B12E9" w:rsidRDefault="002E6B36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2E6B36">
              <w:rPr>
                <w:lang w:eastAsia="ru-RU"/>
              </w:rPr>
              <w:t>01 1 Ю</w:t>
            </w:r>
            <w:proofErr w:type="gramStart"/>
            <w:r w:rsidRPr="002E6B36">
              <w:rPr>
                <w:lang w:eastAsia="ru-RU"/>
              </w:rPr>
              <w:t>6</w:t>
            </w:r>
            <w:proofErr w:type="gramEnd"/>
            <w:r w:rsidRPr="002E6B36">
              <w:rPr>
                <w:lang w:eastAsia="ru-RU"/>
              </w:rPr>
              <w:t xml:space="preserve">  53030</w:t>
            </w:r>
            <w:r>
              <w:rPr>
                <w:lang w:eastAsia="ru-RU"/>
              </w:rPr>
              <w:t>)</w:t>
            </w:r>
          </w:p>
        </w:tc>
        <w:tc>
          <w:tcPr>
            <w:tcW w:w="132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9 843,1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9 843,1</w:t>
            </w:r>
          </w:p>
        </w:tc>
        <w:tc>
          <w:tcPr>
            <w:tcW w:w="106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9 843,1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9 843,1</w:t>
            </w:r>
          </w:p>
        </w:tc>
        <w:tc>
          <w:tcPr>
            <w:tcW w:w="113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9 843,1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9 843,1</w:t>
            </w:r>
          </w:p>
        </w:tc>
        <w:tc>
          <w:tcPr>
            <w:tcW w:w="113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2E6B36" w:rsidRDefault="004F434A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  <w:r w:rsidR="002E6B36">
              <w:rPr>
                <w:lang w:eastAsia="ru-RU"/>
              </w:rPr>
              <w:t xml:space="preserve"> </w:t>
            </w:r>
          </w:p>
          <w:p w:rsidR="004F434A" w:rsidRPr="006B12E9" w:rsidRDefault="002E6B36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2E6B36">
              <w:rPr>
                <w:lang w:eastAsia="ru-RU"/>
              </w:rPr>
              <w:t>01 1 Ю</w:t>
            </w:r>
            <w:proofErr w:type="gramStart"/>
            <w:r w:rsidRPr="002E6B36">
              <w:rPr>
                <w:lang w:eastAsia="ru-RU"/>
              </w:rPr>
              <w:t>6</w:t>
            </w:r>
            <w:proofErr w:type="gramEnd"/>
            <w:r w:rsidRPr="002E6B36">
              <w:rPr>
                <w:lang w:eastAsia="ru-RU"/>
              </w:rPr>
              <w:t xml:space="preserve">  50500</w:t>
            </w:r>
            <w:r>
              <w:rPr>
                <w:lang w:eastAsia="ru-RU"/>
              </w:rPr>
              <w:t>)</w:t>
            </w:r>
          </w:p>
        </w:tc>
        <w:tc>
          <w:tcPr>
            <w:tcW w:w="132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234,4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234,4</w:t>
            </w:r>
          </w:p>
        </w:tc>
        <w:tc>
          <w:tcPr>
            <w:tcW w:w="106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234,4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234,4</w:t>
            </w:r>
          </w:p>
        </w:tc>
        <w:tc>
          <w:tcPr>
            <w:tcW w:w="113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234,4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234,4</w:t>
            </w:r>
          </w:p>
        </w:tc>
        <w:tc>
          <w:tcPr>
            <w:tcW w:w="113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</w:t>
            </w:r>
            <w:r w:rsidRPr="006B12E9">
              <w:rPr>
                <w:lang w:eastAsia="ru-RU"/>
              </w:rPr>
              <w:lastRenderedPageBreak/>
              <w:t>общественными объединениями в общеобразовательных организациях</w:t>
            </w:r>
            <w:r w:rsidR="002E6B36">
              <w:rPr>
                <w:lang w:eastAsia="ru-RU"/>
              </w:rPr>
              <w:t xml:space="preserve"> (</w:t>
            </w:r>
            <w:r w:rsidR="002E6B36" w:rsidRPr="002E6B36">
              <w:rPr>
                <w:lang w:eastAsia="ru-RU"/>
              </w:rPr>
              <w:t>01 1 Ю</w:t>
            </w:r>
            <w:proofErr w:type="gramStart"/>
            <w:r w:rsidR="002E6B36" w:rsidRPr="002E6B36">
              <w:rPr>
                <w:lang w:eastAsia="ru-RU"/>
              </w:rPr>
              <w:t>6</w:t>
            </w:r>
            <w:proofErr w:type="gramEnd"/>
            <w:r w:rsidR="002E6B36" w:rsidRPr="002E6B36">
              <w:rPr>
                <w:lang w:eastAsia="ru-RU"/>
              </w:rPr>
              <w:t xml:space="preserve">  51790</w:t>
            </w:r>
            <w:r w:rsidR="002E6B36">
              <w:rPr>
                <w:lang w:eastAsia="ru-RU"/>
              </w:rPr>
              <w:t>)</w:t>
            </w:r>
          </w:p>
        </w:tc>
        <w:tc>
          <w:tcPr>
            <w:tcW w:w="1326" w:type="dxa"/>
          </w:tcPr>
          <w:p w:rsidR="004F434A" w:rsidRPr="006B12E9" w:rsidRDefault="00F67511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875,9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875,9</w:t>
            </w:r>
          </w:p>
        </w:tc>
        <w:tc>
          <w:tcPr>
            <w:tcW w:w="1068" w:type="dxa"/>
          </w:tcPr>
          <w:p w:rsidR="004F434A" w:rsidRPr="006B12E9" w:rsidRDefault="00F67511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F67511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889,2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889,2</w:t>
            </w:r>
          </w:p>
        </w:tc>
        <w:tc>
          <w:tcPr>
            <w:tcW w:w="1131" w:type="dxa"/>
          </w:tcPr>
          <w:p w:rsidR="004F434A" w:rsidRPr="006B12E9" w:rsidRDefault="00F67511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F67511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905,3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905,3</w:t>
            </w:r>
          </w:p>
        </w:tc>
        <w:tc>
          <w:tcPr>
            <w:tcW w:w="1134" w:type="dxa"/>
          </w:tcPr>
          <w:p w:rsidR="004F434A" w:rsidRPr="006B12E9" w:rsidRDefault="00F67511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67511" w:rsidTr="003A04E4">
        <w:tc>
          <w:tcPr>
            <w:tcW w:w="3794" w:type="dxa"/>
          </w:tcPr>
          <w:p w:rsidR="00F67511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lang w:eastAsia="ru-RU"/>
              </w:rPr>
            </w:pPr>
            <w:r w:rsidRPr="004F434A">
              <w:rPr>
                <w:b/>
                <w:lang w:eastAsia="ru-RU"/>
              </w:rPr>
              <w:lastRenderedPageBreak/>
              <w:t xml:space="preserve">Региональный проект </w:t>
            </w:r>
            <w:r>
              <w:rPr>
                <w:b/>
                <w:lang w:eastAsia="ru-RU"/>
              </w:rPr>
              <w:t>«</w:t>
            </w:r>
            <w:r w:rsidRPr="004F434A">
              <w:rPr>
                <w:b/>
                <w:lang w:eastAsia="ru-RU"/>
              </w:rPr>
              <w:t>Все лучшее детям</w:t>
            </w:r>
            <w:r>
              <w:rPr>
                <w:b/>
                <w:lang w:eastAsia="ru-RU"/>
              </w:rPr>
              <w:t>»</w:t>
            </w:r>
          </w:p>
        </w:tc>
        <w:tc>
          <w:tcPr>
            <w:tcW w:w="1326" w:type="dxa"/>
          </w:tcPr>
          <w:p w:rsidR="00F67511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34 414,0</w:t>
            </w:r>
          </w:p>
        </w:tc>
        <w:tc>
          <w:tcPr>
            <w:tcW w:w="1358" w:type="dxa"/>
          </w:tcPr>
          <w:p w:rsidR="00F67511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34 414,0</w:t>
            </w:r>
          </w:p>
        </w:tc>
        <w:tc>
          <w:tcPr>
            <w:tcW w:w="1068" w:type="dxa"/>
          </w:tcPr>
          <w:p w:rsidR="00F67511" w:rsidRPr="004F434A" w:rsidRDefault="00F67511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366" w:type="dxa"/>
          </w:tcPr>
          <w:p w:rsidR="00F67511" w:rsidRPr="00F67511" w:rsidRDefault="00F67511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F67511">
              <w:rPr>
                <w:b/>
                <w:color w:val="000000"/>
              </w:rPr>
              <w:t>0,0</w:t>
            </w:r>
          </w:p>
        </w:tc>
        <w:tc>
          <w:tcPr>
            <w:tcW w:w="1408" w:type="dxa"/>
          </w:tcPr>
          <w:p w:rsidR="00F67511" w:rsidRPr="00F67511" w:rsidRDefault="00F67511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F67511">
              <w:rPr>
                <w:b/>
                <w:color w:val="000000"/>
              </w:rPr>
              <w:t>0,0</w:t>
            </w:r>
          </w:p>
        </w:tc>
        <w:tc>
          <w:tcPr>
            <w:tcW w:w="1131" w:type="dxa"/>
          </w:tcPr>
          <w:p w:rsidR="00F67511" w:rsidRPr="00F67511" w:rsidRDefault="00F67511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F67511">
              <w:rPr>
                <w:b/>
                <w:color w:val="000000"/>
              </w:rPr>
              <w:t>0,0</w:t>
            </w:r>
          </w:p>
        </w:tc>
        <w:tc>
          <w:tcPr>
            <w:tcW w:w="1410" w:type="dxa"/>
          </w:tcPr>
          <w:p w:rsidR="00F67511" w:rsidRPr="00F67511" w:rsidRDefault="00F67511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F67511">
              <w:rPr>
                <w:b/>
                <w:color w:val="000000"/>
              </w:rPr>
              <w:t>0,0</w:t>
            </w:r>
          </w:p>
        </w:tc>
        <w:tc>
          <w:tcPr>
            <w:tcW w:w="1391" w:type="dxa"/>
          </w:tcPr>
          <w:p w:rsidR="00F67511" w:rsidRPr="00F67511" w:rsidRDefault="00F67511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F67511">
              <w:rPr>
                <w:b/>
                <w:color w:val="000000"/>
              </w:rPr>
              <w:t>0,0</w:t>
            </w:r>
          </w:p>
        </w:tc>
        <w:tc>
          <w:tcPr>
            <w:tcW w:w="1134" w:type="dxa"/>
          </w:tcPr>
          <w:p w:rsidR="00F67511" w:rsidRPr="00F67511" w:rsidRDefault="00F67511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F67511">
              <w:rPr>
                <w:b/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Default="004F434A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двух финансовых лет)</w:t>
            </w:r>
          </w:p>
          <w:p w:rsidR="002E6B36" w:rsidRPr="006B12E9" w:rsidRDefault="002E6B36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2E6B36">
              <w:rPr>
                <w:lang w:eastAsia="ru-RU"/>
              </w:rPr>
              <w:t>01 4 Ю</w:t>
            </w:r>
            <w:proofErr w:type="gramStart"/>
            <w:r w:rsidRPr="002E6B36">
              <w:rPr>
                <w:lang w:eastAsia="ru-RU"/>
              </w:rPr>
              <w:t>4</w:t>
            </w:r>
            <w:proofErr w:type="gramEnd"/>
            <w:r w:rsidRPr="002E6B36">
              <w:rPr>
                <w:lang w:eastAsia="ru-RU"/>
              </w:rPr>
              <w:t xml:space="preserve">  57502</w:t>
            </w:r>
            <w:r>
              <w:rPr>
                <w:lang w:eastAsia="ru-RU"/>
              </w:rPr>
              <w:t>)</w:t>
            </w:r>
          </w:p>
        </w:tc>
        <w:tc>
          <w:tcPr>
            <w:tcW w:w="132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29 779,6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29 779,6</w:t>
            </w:r>
          </w:p>
        </w:tc>
        <w:tc>
          <w:tcPr>
            <w:tcW w:w="1068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131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t>Расходы на реализацию мероприятий по модернизации школьных систем образования</w:t>
            </w:r>
            <w:r w:rsidR="002E6B36">
              <w:rPr>
                <w:lang w:eastAsia="ru-RU"/>
              </w:rPr>
              <w:t xml:space="preserve"> (</w:t>
            </w:r>
            <w:r w:rsidR="002E6B36" w:rsidRPr="002E6B36">
              <w:rPr>
                <w:lang w:eastAsia="ru-RU"/>
              </w:rPr>
              <w:t>01 4 Ю</w:t>
            </w:r>
            <w:proofErr w:type="gramStart"/>
            <w:r w:rsidR="002E6B36" w:rsidRPr="002E6B36">
              <w:rPr>
                <w:lang w:eastAsia="ru-RU"/>
              </w:rPr>
              <w:t>4</w:t>
            </w:r>
            <w:proofErr w:type="gramEnd"/>
            <w:r w:rsidR="002E6B36" w:rsidRPr="002E6B36">
              <w:rPr>
                <w:lang w:eastAsia="ru-RU"/>
              </w:rPr>
              <w:t xml:space="preserve">  А7500</w:t>
            </w:r>
            <w:r w:rsidR="002E6B36">
              <w:rPr>
                <w:lang w:eastAsia="ru-RU"/>
              </w:rPr>
              <w:t>)</w:t>
            </w:r>
          </w:p>
        </w:tc>
        <w:tc>
          <w:tcPr>
            <w:tcW w:w="132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4 634,4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4 634,4</w:t>
            </w:r>
          </w:p>
        </w:tc>
        <w:tc>
          <w:tcPr>
            <w:tcW w:w="1068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131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4F434A" w:rsidRPr="006B12E9" w:rsidRDefault="004F434A" w:rsidP="004F434A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Pr="004F434A" w:rsidRDefault="004F434A" w:rsidP="00EC461C">
            <w:pPr>
              <w:pStyle w:val="ad"/>
              <w:spacing w:after="0" w:line="240" w:lineRule="auto"/>
              <w:jc w:val="both"/>
              <w:rPr>
                <w:b/>
                <w:lang w:eastAsia="ru-RU"/>
              </w:rPr>
            </w:pPr>
            <w:r w:rsidRPr="004F434A">
              <w:rPr>
                <w:b/>
                <w:lang w:eastAsia="ru-RU"/>
              </w:rPr>
              <w:t>Региональный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1326" w:type="dxa"/>
          </w:tcPr>
          <w:p w:rsidR="004F434A" w:rsidRPr="004F434A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F434A">
              <w:rPr>
                <w:b/>
                <w:color w:val="000000"/>
              </w:rPr>
              <w:t>10 689,2</w:t>
            </w:r>
          </w:p>
        </w:tc>
        <w:tc>
          <w:tcPr>
            <w:tcW w:w="1358" w:type="dxa"/>
          </w:tcPr>
          <w:p w:rsidR="004F434A" w:rsidRPr="004F434A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F434A">
              <w:rPr>
                <w:b/>
                <w:color w:val="000000"/>
              </w:rPr>
              <w:t>10 689,2</w:t>
            </w:r>
          </w:p>
        </w:tc>
        <w:tc>
          <w:tcPr>
            <w:tcW w:w="1068" w:type="dxa"/>
          </w:tcPr>
          <w:p w:rsidR="004F434A" w:rsidRPr="004F434A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F434A">
              <w:rPr>
                <w:b/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4F434A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F434A">
              <w:rPr>
                <w:b/>
                <w:color w:val="000000"/>
              </w:rPr>
              <w:t>10 689,2</w:t>
            </w:r>
          </w:p>
        </w:tc>
        <w:tc>
          <w:tcPr>
            <w:tcW w:w="1408" w:type="dxa"/>
          </w:tcPr>
          <w:p w:rsidR="004F434A" w:rsidRPr="004F434A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F434A">
              <w:rPr>
                <w:b/>
                <w:color w:val="000000"/>
              </w:rPr>
              <w:t>10 689,2</w:t>
            </w:r>
          </w:p>
        </w:tc>
        <w:tc>
          <w:tcPr>
            <w:tcW w:w="1131" w:type="dxa"/>
          </w:tcPr>
          <w:p w:rsidR="004F434A" w:rsidRPr="004F434A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F434A">
              <w:rPr>
                <w:b/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4F434A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F434A">
              <w:rPr>
                <w:b/>
                <w:color w:val="000000"/>
              </w:rPr>
              <w:t>10 689,2</w:t>
            </w:r>
          </w:p>
        </w:tc>
        <w:tc>
          <w:tcPr>
            <w:tcW w:w="1391" w:type="dxa"/>
          </w:tcPr>
          <w:p w:rsidR="004F434A" w:rsidRPr="004F434A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F434A">
              <w:rPr>
                <w:b/>
                <w:color w:val="000000"/>
              </w:rPr>
              <w:t>10 689,2</w:t>
            </w:r>
          </w:p>
        </w:tc>
        <w:tc>
          <w:tcPr>
            <w:tcW w:w="1134" w:type="dxa"/>
          </w:tcPr>
          <w:p w:rsidR="004F434A" w:rsidRPr="004F434A" w:rsidRDefault="004F434A" w:rsidP="004F434A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4F434A">
              <w:rPr>
                <w:b/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Default="004F434A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  <w:p w:rsidR="002E6B36" w:rsidRPr="006B12E9" w:rsidRDefault="002E6B36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2E6B36">
              <w:rPr>
                <w:lang w:eastAsia="ru-RU"/>
              </w:rPr>
              <w:t>01 4 Y4  74170</w:t>
            </w:r>
            <w:r>
              <w:rPr>
                <w:lang w:eastAsia="ru-RU"/>
              </w:rPr>
              <w:t>)</w:t>
            </w:r>
          </w:p>
        </w:tc>
        <w:tc>
          <w:tcPr>
            <w:tcW w:w="1326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10 689,2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10 689,2</w:t>
            </w:r>
          </w:p>
        </w:tc>
        <w:tc>
          <w:tcPr>
            <w:tcW w:w="106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10 689,2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10 689,2</w:t>
            </w:r>
          </w:p>
        </w:tc>
        <w:tc>
          <w:tcPr>
            <w:tcW w:w="113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10 689,2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10 689,2</w:t>
            </w:r>
          </w:p>
        </w:tc>
        <w:tc>
          <w:tcPr>
            <w:tcW w:w="113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Pr="00681B92" w:rsidRDefault="004F434A" w:rsidP="00EC461C">
            <w:pPr>
              <w:pStyle w:val="ad"/>
              <w:spacing w:after="0" w:line="240" w:lineRule="auto"/>
              <w:jc w:val="both"/>
              <w:rPr>
                <w:b/>
                <w:lang w:eastAsia="ru-RU"/>
              </w:rPr>
            </w:pPr>
            <w:r w:rsidRPr="00681B92">
              <w:rPr>
                <w:b/>
                <w:lang w:eastAsia="ru-RU"/>
              </w:rPr>
              <w:t xml:space="preserve">Региональный проект </w:t>
            </w:r>
            <w:r w:rsidR="00F67511">
              <w:rPr>
                <w:b/>
                <w:lang w:eastAsia="ru-RU"/>
              </w:rPr>
              <w:t>«</w:t>
            </w:r>
            <w:r w:rsidRPr="00681B92">
              <w:rPr>
                <w:b/>
                <w:lang w:eastAsia="ru-RU"/>
              </w:rPr>
              <w:t>Жилье</w:t>
            </w:r>
            <w:r w:rsidR="00F67511">
              <w:rPr>
                <w:b/>
                <w:lang w:eastAsia="ru-RU"/>
              </w:rPr>
              <w:t>»</w:t>
            </w:r>
          </w:p>
        </w:tc>
        <w:tc>
          <w:tcPr>
            <w:tcW w:w="1326" w:type="dxa"/>
          </w:tcPr>
          <w:p w:rsidR="004F434A" w:rsidRPr="00681B92" w:rsidRDefault="00681B92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828,1</w:t>
            </w:r>
          </w:p>
        </w:tc>
        <w:tc>
          <w:tcPr>
            <w:tcW w:w="1358" w:type="dxa"/>
          </w:tcPr>
          <w:p w:rsidR="004F434A" w:rsidRPr="00681B92" w:rsidRDefault="00681B92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828,1</w:t>
            </w:r>
          </w:p>
        </w:tc>
        <w:tc>
          <w:tcPr>
            <w:tcW w:w="1068" w:type="dxa"/>
          </w:tcPr>
          <w:p w:rsidR="004F434A" w:rsidRPr="00681B92" w:rsidRDefault="00681B92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81B92" w:rsidRDefault="00681B92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408" w:type="dxa"/>
          </w:tcPr>
          <w:p w:rsidR="004F434A" w:rsidRPr="00681B92" w:rsidRDefault="00681B92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131" w:type="dxa"/>
          </w:tcPr>
          <w:p w:rsidR="004F434A" w:rsidRPr="00681B92" w:rsidRDefault="00681B92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81B92" w:rsidRDefault="00681B92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391" w:type="dxa"/>
          </w:tcPr>
          <w:p w:rsidR="004F434A" w:rsidRPr="00681B92" w:rsidRDefault="00681B92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134" w:type="dxa"/>
          </w:tcPr>
          <w:p w:rsidR="004F434A" w:rsidRPr="00681B92" w:rsidRDefault="00681B92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4F434A" w:rsidTr="003A04E4">
        <w:tc>
          <w:tcPr>
            <w:tcW w:w="3794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t>Приобретение жилых помещений у застройщиков в строящихся домах для переселения  граждан из аварийного жилищного фонда</w:t>
            </w:r>
            <w:r w:rsidR="00376E56">
              <w:rPr>
                <w:lang w:eastAsia="ru-RU"/>
              </w:rPr>
              <w:t xml:space="preserve"> (</w:t>
            </w:r>
            <w:r w:rsidR="00376E56" w:rsidRPr="00376E56">
              <w:rPr>
                <w:lang w:eastAsia="ru-RU"/>
              </w:rPr>
              <w:t>04 1 И</w:t>
            </w:r>
            <w:proofErr w:type="gramStart"/>
            <w:r w:rsidR="00376E56" w:rsidRPr="00376E56">
              <w:rPr>
                <w:lang w:eastAsia="ru-RU"/>
              </w:rPr>
              <w:t>2</w:t>
            </w:r>
            <w:proofErr w:type="gramEnd"/>
            <w:r w:rsidR="00376E56" w:rsidRPr="00376E56">
              <w:rPr>
                <w:lang w:eastAsia="ru-RU"/>
              </w:rPr>
              <w:t xml:space="preserve"> 29990</w:t>
            </w:r>
            <w:r w:rsidR="00376E56">
              <w:rPr>
                <w:lang w:eastAsia="ru-RU"/>
              </w:rPr>
              <w:t>)</w:t>
            </w:r>
          </w:p>
        </w:tc>
        <w:tc>
          <w:tcPr>
            <w:tcW w:w="1326" w:type="dxa"/>
          </w:tcPr>
          <w:p w:rsidR="004F434A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697,3</w:t>
            </w:r>
          </w:p>
        </w:tc>
        <w:tc>
          <w:tcPr>
            <w:tcW w:w="135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lang w:eastAsia="ru-RU"/>
              </w:rPr>
              <w:t>697,3</w:t>
            </w:r>
          </w:p>
        </w:tc>
        <w:tc>
          <w:tcPr>
            <w:tcW w:w="1068" w:type="dxa"/>
          </w:tcPr>
          <w:p w:rsidR="004F434A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4F434A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131" w:type="dxa"/>
          </w:tcPr>
          <w:p w:rsidR="004F434A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4F434A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1" w:type="dxa"/>
          </w:tcPr>
          <w:p w:rsidR="004F434A" w:rsidRPr="006B12E9" w:rsidRDefault="004F434A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4F434A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81B92" w:rsidTr="003A04E4">
        <w:tc>
          <w:tcPr>
            <w:tcW w:w="3794" w:type="dxa"/>
          </w:tcPr>
          <w:p w:rsidR="00681B92" w:rsidRPr="00681B92" w:rsidRDefault="00681B92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81B92">
              <w:rPr>
                <w:lang w:eastAsia="ru-RU"/>
              </w:rPr>
              <w:t xml:space="preserve">Расходы на обеспечение </w:t>
            </w:r>
            <w:r w:rsidRPr="00681B92">
              <w:rPr>
                <w:lang w:eastAsia="ru-RU"/>
              </w:rPr>
              <w:lastRenderedPageBreak/>
              <w:t>мероприятий по переселению граждан из аварийного жилищного фонда</w:t>
            </w:r>
            <w:r w:rsidR="00376E56">
              <w:rPr>
                <w:lang w:eastAsia="ru-RU"/>
              </w:rPr>
              <w:t xml:space="preserve"> (</w:t>
            </w:r>
            <w:r w:rsidR="00376E56" w:rsidRPr="00376E56">
              <w:rPr>
                <w:lang w:eastAsia="ru-RU"/>
              </w:rPr>
              <w:t>04 1 И</w:t>
            </w:r>
            <w:proofErr w:type="gramStart"/>
            <w:r w:rsidR="00376E56" w:rsidRPr="00376E56">
              <w:rPr>
                <w:lang w:eastAsia="ru-RU"/>
              </w:rPr>
              <w:t>2</w:t>
            </w:r>
            <w:proofErr w:type="gramEnd"/>
            <w:r w:rsidR="00376E56" w:rsidRPr="00376E56">
              <w:rPr>
                <w:lang w:eastAsia="ru-RU"/>
              </w:rPr>
              <w:t xml:space="preserve"> 67484</w:t>
            </w:r>
            <w:r w:rsidR="00376E56">
              <w:rPr>
                <w:lang w:eastAsia="ru-RU"/>
              </w:rPr>
              <w:t>)</w:t>
            </w:r>
          </w:p>
        </w:tc>
        <w:tc>
          <w:tcPr>
            <w:tcW w:w="1326" w:type="dxa"/>
          </w:tcPr>
          <w:p w:rsidR="00681B92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130,8</w:t>
            </w:r>
          </w:p>
        </w:tc>
        <w:tc>
          <w:tcPr>
            <w:tcW w:w="1358" w:type="dxa"/>
          </w:tcPr>
          <w:p w:rsidR="00681B92" w:rsidRPr="006B12E9" w:rsidRDefault="00681B92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130,8</w:t>
            </w:r>
          </w:p>
        </w:tc>
        <w:tc>
          <w:tcPr>
            <w:tcW w:w="1068" w:type="dxa"/>
          </w:tcPr>
          <w:p w:rsidR="00681B92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681B92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08" w:type="dxa"/>
          </w:tcPr>
          <w:p w:rsidR="00681B92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1" w:type="dxa"/>
          </w:tcPr>
          <w:p w:rsidR="00681B92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681B92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91" w:type="dxa"/>
          </w:tcPr>
          <w:p w:rsidR="00681B92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681B92" w:rsidRPr="006B12E9" w:rsidRDefault="00681B9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36" w:rsidTr="003A04E4">
        <w:tc>
          <w:tcPr>
            <w:tcW w:w="3794" w:type="dxa"/>
          </w:tcPr>
          <w:p w:rsidR="002E6B36" w:rsidRPr="00681B92" w:rsidRDefault="002E6B36" w:rsidP="00EC461C">
            <w:pPr>
              <w:pStyle w:val="ad"/>
              <w:spacing w:after="0" w:line="240" w:lineRule="auto"/>
              <w:jc w:val="both"/>
              <w:rPr>
                <w:b/>
                <w:lang w:eastAsia="ru-RU"/>
              </w:rPr>
            </w:pPr>
            <w:r w:rsidRPr="00681B92">
              <w:rPr>
                <w:b/>
                <w:lang w:eastAsia="ru-RU"/>
              </w:rPr>
              <w:lastRenderedPageBreak/>
              <w:t xml:space="preserve">Региональный проект </w:t>
            </w:r>
            <w:r>
              <w:rPr>
                <w:b/>
                <w:lang w:eastAsia="ru-RU"/>
              </w:rPr>
              <w:t>«</w:t>
            </w:r>
            <w:r w:rsidRPr="00681B92">
              <w:rPr>
                <w:b/>
                <w:lang w:eastAsia="ru-RU"/>
              </w:rPr>
              <w:t>Формирование комфортной городской среды</w:t>
            </w:r>
            <w:r>
              <w:rPr>
                <w:b/>
                <w:lang w:eastAsia="ru-RU"/>
              </w:rPr>
              <w:t>»</w:t>
            </w:r>
          </w:p>
        </w:tc>
        <w:tc>
          <w:tcPr>
            <w:tcW w:w="1326" w:type="dxa"/>
          </w:tcPr>
          <w:p w:rsidR="002E6B36" w:rsidRPr="00681B92" w:rsidRDefault="002E6B36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5 787,0</w:t>
            </w:r>
          </w:p>
        </w:tc>
        <w:tc>
          <w:tcPr>
            <w:tcW w:w="1358" w:type="dxa"/>
          </w:tcPr>
          <w:p w:rsidR="002E6B36" w:rsidRPr="00681B92" w:rsidRDefault="002E6B36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5 787,0</w:t>
            </w:r>
          </w:p>
        </w:tc>
        <w:tc>
          <w:tcPr>
            <w:tcW w:w="1068" w:type="dxa"/>
          </w:tcPr>
          <w:p w:rsidR="002E6B36" w:rsidRPr="00681B92" w:rsidRDefault="002E6B36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0,0</w:t>
            </w:r>
          </w:p>
        </w:tc>
        <w:tc>
          <w:tcPr>
            <w:tcW w:w="1366" w:type="dxa"/>
          </w:tcPr>
          <w:p w:rsidR="002E6B36" w:rsidRPr="00681B92" w:rsidRDefault="002E6B36" w:rsidP="004D7F6B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5 910,1</w:t>
            </w:r>
          </w:p>
        </w:tc>
        <w:tc>
          <w:tcPr>
            <w:tcW w:w="1408" w:type="dxa"/>
          </w:tcPr>
          <w:p w:rsidR="002E6B36" w:rsidRPr="00681B92" w:rsidRDefault="002E6B36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5 910,1</w:t>
            </w:r>
          </w:p>
        </w:tc>
        <w:tc>
          <w:tcPr>
            <w:tcW w:w="1131" w:type="dxa"/>
          </w:tcPr>
          <w:p w:rsidR="002E6B36" w:rsidRPr="00681B92" w:rsidRDefault="00415022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410" w:type="dxa"/>
          </w:tcPr>
          <w:p w:rsidR="002E6B36" w:rsidRPr="00681B92" w:rsidRDefault="002E6B36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5 973,7</w:t>
            </w:r>
          </w:p>
        </w:tc>
        <w:tc>
          <w:tcPr>
            <w:tcW w:w="1391" w:type="dxa"/>
          </w:tcPr>
          <w:p w:rsidR="002E6B36" w:rsidRPr="00681B92" w:rsidRDefault="002E6B36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5 973,7</w:t>
            </w:r>
          </w:p>
        </w:tc>
        <w:tc>
          <w:tcPr>
            <w:tcW w:w="1134" w:type="dxa"/>
          </w:tcPr>
          <w:p w:rsidR="002E6B36" w:rsidRPr="00681B92" w:rsidRDefault="002E6B36" w:rsidP="001F50FF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681B92">
              <w:rPr>
                <w:b/>
                <w:color w:val="000000"/>
              </w:rPr>
              <w:t>0,0</w:t>
            </w:r>
          </w:p>
        </w:tc>
      </w:tr>
      <w:tr w:rsidR="002E6B36" w:rsidTr="003A04E4">
        <w:tc>
          <w:tcPr>
            <w:tcW w:w="3794" w:type="dxa"/>
          </w:tcPr>
          <w:p w:rsidR="002E6B36" w:rsidRPr="006B12E9" w:rsidRDefault="002E6B36" w:rsidP="00EC461C">
            <w:pPr>
              <w:pStyle w:val="ad"/>
              <w:spacing w:after="0" w:line="240" w:lineRule="auto"/>
              <w:jc w:val="both"/>
              <w:rPr>
                <w:lang w:eastAsia="ru-RU"/>
              </w:rPr>
            </w:pPr>
            <w:r w:rsidRPr="006B12E9">
              <w:rPr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  <w:r w:rsidR="0076028C">
              <w:rPr>
                <w:lang w:eastAsia="ru-RU"/>
              </w:rPr>
              <w:t xml:space="preserve"> (</w:t>
            </w:r>
            <w:r w:rsidR="0076028C" w:rsidRPr="0076028C">
              <w:rPr>
                <w:lang w:eastAsia="ru-RU"/>
              </w:rPr>
              <w:t>14 1 И</w:t>
            </w:r>
            <w:proofErr w:type="gramStart"/>
            <w:r w:rsidR="0076028C" w:rsidRPr="0076028C">
              <w:rPr>
                <w:lang w:eastAsia="ru-RU"/>
              </w:rPr>
              <w:t>4</w:t>
            </w:r>
            <w:proofErr w:type="gramEnd"/>
            <w:r w:rsidR="0076028C" w:rsidRPr="0076028C">
              <w:rPr>
                <w:lang w:eastAsia="ru-RU"/>
              </w:rPr>
              <w:t xml:space="preserve"> 55550</w:t>
            </w:r>
            <w:r w:rsidR="0076028C">
              <w:rPr>
                <w:lang w:eastAsia="ru-RU"/>
              </w:rPr>
              <w:t>)</w:t>
            </w:r>
          </w:p>
        </w:tc>
        <w:tc>
          <w:tcPr>
            <w:tcW w:w="1326" w:type="dxa"/>
          </w:tcPr>
          <w:p w:rsidR="002E6B36" w:rsidRPr="006B12E9" w:rsidRDefault="002E6B36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5 787,0</w:t>
            </w:r>
          </w:p>
        </w:tc>
        <w:tc>
          <w:tcPr>
            <w:tcW w:w="1358" w:type="dxa"/>
          </w:tcPr>
          <w:p w:rsidR="002E6B36" w:rsidRPr="006B12E9" w:rsidRDefault="002E6B36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5 787,0</w:t>
            </w:r>
          </w:p>
        </w:tc>
        <w:tc>
          <w:tcPr>
            <w:tcW w:w="1068" w:type="dxa"/>
          </w:tcPr>
          <w:p w:rsidR="002E6B36" w:rsidRPr="006B12E9" w:rsidRDefault="002E6B36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6" w:type="dxa"/>
          </w:tcPr>
          <w:p w:rsidR="002E6B36" w:rsidRPr="006B12E9" w:rsidRDefault="002E6B36" w:rsidP="004D7F6B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5 910,1</w:t>
            </w:r>
          </w:p>
        </w:tc>
        <w:tc>
          <w:tcPr>
            <w:tcW w:w="1408" w:type="dxa"/>
          </w:tcPr>
          <w:p w:rsidR="002E6B36" w:rsidRPr="006B12E9" w:rsidRDefault="002E6B36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5 910,1</w:t>
            </w:r>
          </w:p>
        </w:tc>
        <w:tc>
          <w:tcPr>
            <w:tcW w:w="1131" w:type="dxa"/>
          </w:tcPr>
          <w:p w:rsidR="002E6B36" w:rsidRPr="006B12E9" w:rsidRDefault="00415022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</w:tcPr>
          <w:p w:rsidR="002E6B36" w:rsidRPr="006B12E9" w:rsidRDefault="002E6B36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5 973,7</w:t>
            </w:r>
          </w:p>
        </w:tc>
        <w:tc>
          <w:tcPr>
            <w:tcW w:w="1391" w:type="dxa"/>
          </w:tcPr>
          <w:p w:rsidR="002E6B36" w:rsidRPr="006B12E9" w:rsidRDefault="002E6B36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 w:rsidRPr="006B12E9">
              <w:rPr>
                <w:color w:val="000000"/>
              </w:rPr>
              <w:t>5 973,7</w:t>
            </w:r>
          </w:p>
        </w:tc>
        <w:tc>
          <w:tcPr>
            <w:tcW w:w="1134" w:type="dxa"/>
          </w:tcPr>
          <w:p w:rsidR="002E6B36" w:rsidRPr="006B12E9" w:rsidRDefault="002E6B36" w:rsidP="00EC461C">
            <w:pPr>
              <w:pStyle w:val="ad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E6B36" w:rsidTr="003A04E4">
        <w:tc>
          <w:tcPr>
            <w:tcW w:w="3794" w:type="dxa"/>
          </w:tcPr>
          <w:p w:rsidR="002E6B36" w:rsidRPr="00F67511" w:rsidRDefault="002E6B36" w:rsidP="00EC461C">
            <w:pPr>
              <w:pStyle w:val="ad"/>
              <w:spacing w:after="0" w:line="240" w:lineRule="auto"/>
              <w:jc w:val="both"/>
              <w:rPr>
                <w:b/>
                <w:lang w:eastAsia="ru-RU"/>
              </w:rPr>
            </w:pPr>
            <w:r w:rsidRPr="00F67511">
              <w:rPr>
                <w:b/>
                <w:lang w:eastAsia="ru-RU"/>
              </w:rPr>
              <w:t>Всего</w:t>
            </w:r>
          </w:p>
        </w:tc>
        <w:tc>
          <w:tcPr>
            <w:tcW w:w="1326" w:type="dxa"/>
          </w:tcPr>
          <w:p w:rsidR="002E6B36" w:rsidRPr="00F67511" w:rsidRDefault="002E6B36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 w:rsidRPr="00F67511">
              <w:rPr>
                <w:b/>
                <w:color w:val="000000"/>
              </w:rPr>
              <w:t>62 671,7</w:t>
            </w:r>
          </w:p>
        </w:tc>
        <w:tc>
          <w:tcPr>
            <w:tcW w:w="1358" w:type="dxa"/>
          </w:tcPr>
          <w:p w:rsidR="002E6B36" w:rsidRPr="00F67511" w:rsidRDefault="002E6B36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62 671,7</w:t>
            </w:r>
          </w:p>
        </w:tc>
        <w:tc>
          <w:tcPr>
            <w:tcW w:w="1068" w:type="dxa"/>
          </w:tcPr>
          <w:p w:rsidR="002E6B36" w:rsidRPr="00F67511" w:rsidRDefault="002E6B36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366" w:type="dxa"/>
          </w:tcPr>
          <w:p w:rsidR="002E6B36" w:rsidRPr="00F67511" w:rsidRDefault="002E6B36" w:rsidP="004D7F6B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51 424,2</w:t>
            </w:r>
          </w:p>
        </w:tc>
        <w:tc>
          <w:tcPr>
            <w:tcW w:w="1408" w:type="dxa"/>
          </w:tcPr>
          <w:p w:rsidR="002E6B36" w:rsidRPr="00F67511" w:rsidRDefault="00415022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52 679,9</w:t>
            </w:r>
          </w:p>
        </w:tc>
        <w:tc>
          <w:tcPr>
            <w:tcW w:w="1131" w:type="dxa"/>
          </w:tcPr>
          <w:p w:rsidR="002E6B36" w:rsidRPr="00F67511" w:rsidRDefault="00415022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+1 255,7</w:t>
            </w:r>
          </w:p>
        </w:tc>
        <w:tc>
          <w:tcPr>
            <w:tcW w:w="1410" w:type="dxa"/>
          </w:tcPr>
          <w:p w:rsidR="002E6B36" w:rsidRPr="00F67511" w:rsidRDefault="002E6B36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118 229,7</w:t>
            </w:r>
          </w:p>
        </w:tc>
        <w:tc>
          <w:tcPr>
            <w:tcW w:w="1391" w:type="dxa"/>
          </w:tcPr>
          <w:p w:rsidR="002E6B36" w:rsidRPr="00F67511" w:rsidRDefault="00415022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119 640,3</w:t>
            </w:r>
          </w:p>
        </w:tc>
        <w:tc>
          <w:tcPr>
            <w:tcW w:w="1134" w:type="dxa"/>
          </w:tcPr>
          <w:p w:rsidR="002E6B36" w:rsidRPr="00F67511" w:rsidRDefault="00415022" w:rsidP="00EC461C">
            <w:pPr>
              <w:pStyle w:val="ad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+1 410,6</w:t>
            </w:r>
          </w:p>
        </w:tc>
      </w:tr>
    </w:tbl>
    <w:p w:rsidR="00B14502" w:rsidRPr="00766253" w:rsidRDefault="00F67511" w:rsidP="00EC461C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075E">
        <w:rPr>
          <w:rFonts w:ascii="TimesNewRomanPSMT" w:hAnsi="TimesNewRomanPSMT"/>
          <w:color w:val="000000"/>
          <w:sz w:val="28"/>
          <w:szCs w:val="28"/>
        </w:rPr>
        <w:t>Предоставленным</w:t>
      </w:r>
      <w:r>
        <w:rPr>
          <w:rFonts w:ascii="TimesNewRomanPSMT" w:hAnsi="TimesNewRomanPSMT"/>
          <w:color w:val="000000"/>
          <w:sz w:val="28"/>
          <w:szCs w:val="28"/>
        </w:rPr>
        <w:t xml:space="preserve"> проектом решения не планируется изменение объемов</w:t>
      </w:r>
      <w:r w:rsidR="00E510C6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бюджетных ассигнований на 2025 год</w:t>
      </w:r>
      <w:r w:rsidR="00415022" w:rsidRPr="0041502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15022">
        <w:rPr>
          <w:rFonts w:ascii="TimesNewRomanPSMT" w:hAnsi="TimesNewRomanPSMT"/>
          <w:color w:val="000000"/>
          <w:sz w:val="28"/>
          <w:szCs w:val="28"/>
        </w:rPr>
        <w:t xml:space="preserve">на реализацию Региональных проектов. </w:t>
      </w:r>
      <w:r w:rsidR="006A075E">
        <w:rPr>
          <w:rFonts w:ascii="TimesNewRomanPSMT" w:hAnsi="TimesNewRomanPSMT"/>
          <w:color w:val="000000"/>
          <w:sz w:val="28"/>
          <w:szCs w:val="28"/>
        </w:rPr>
        <w:t>На плановый период 2026</w:t>
      </w:r>
      <w:r w:rsidR="004D7F6B">
        <w:rPr>
          <w:rFonts w:ascii="TimesNewRomanPSMT" w:hAnsi="TimesNewRomanPSMT"/>
          <w:color w:val="000000"/>
          <w:sz w:val="28"/>
          <w:szCs w:val="28"/>
        </w:rPr>
        <w:t xml:space="preserve"> и 2027</w:t>
      </w:r>
      <w:r w:rsidR="006A075E">
        <w:rPr>
          <w:rFonts w:ascii="TimesNewRomanPSMT" w:hAnsi="TimesNewRomanPSMT"/>
          <w:color w:val="000000"/>
          <w:sz w:val="28"/>
          <w:szCs w:val="28"/>
        </w:rPr>
        <w:t xml:space="preserve"> год</w:t>
      </w:r>
      <w:r w:rsidR="004D7F6B">
        <w:rPr>
          <w:rFonts w:ascii="TimesNewRomanPSMT" w:hAnsi="TimesNewRomanPSMT"/>
          <w:color w:val="000000"/>
          <w:sz w:val="28"/>
          <w:szCs w:val="28"/>
        </w:rPr>
        <w:t>ы</w:t>
      </w:r>
      <w:r w:rsidR="006A075E" w:rsidRPr="006A075E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A075E">
        <w:rPr>
          <w:rFonts w:ascii="TimesNewRomanPSMT" w:hAnsi="TimesNewRomanPSMT"/>
          <w:color w:val="000000"/>
          <w:sz w:val="28"/>
          <w:szCs w:val="28"/>
        </w:rPr>
        <w:t xml:space="preserve">бюджетные ассигнования </w:t>
      </w:r>
      <w:r w:rsidR="00415022">
        <w:rPr>
          <w:rFonts w:ascii="TimesNewRomanPSMT" w:hAnsi="TimesNewRomanPSMT"/>
          <w:color w:val="000000"/>
          <w:sz w:val="28"/>
          <w:szCs w:val="28"/>
        </w:rPr>
        <w:t>увеличатся</w:t>
      </w:r>
      <w:r w:rsidR="006A075E">
        <w:rPr>
          <w:rFonts w:ascii="TimesNewRomanPSMT" w:hAnsi="TimesNewRomanPSMT"/>
          <w:color w:val="000000"/>
          <w:sz w:val="28"/>
          <w:szCs w:val="28"/>
        </w:rPr>
        <w:t xml:space="preserve"> по региональному проекту </w:t>
      </w:r>
      <w:r w:rsidR="006A075E">
        <w:rPr>
          <w:rFonts w:ascii="TimesNewRomanPSMT" w:hAnsi="TimesNewRomanPSMT" w:hint="eastAsia"/>
          <w:color w:val="000000"/>
          <w:sz w:val="28"/>
          <w:szCs w:val="28"/>
        </w:rPr>
        <w:t>«</w:t>
      </w:r>
      <w:r w:rsidR="00415022" w:rsidRPr="00415022">
        <w:rPr>
          <w:rFonts w:ascii="Times New Roman" w:hAnsi="Times New Roman"/>
          <w:sz w:val="28"/>
          <w:szCs w:val="28"/>
          <w:lang w:eastAsia="ru-RU"/>
        </w:rPr>
        <w:t>Поддержка семьи</w:t>
      </w:r>
      <w:r w:rsidR="006A075E">
        <w:rPr>
          <w:rFonts w:ascii="TimesNewRomanPSMT" w:hAnsi="TimesNewRomanPSMT" w:hint="eastAsia"/>
          <w:color w:val="000000"/>
          <w:sz w:val="28"/>
          <w:szCs w:val="28"/>
        </w:rPr>
        <w:t>»</w:t>
      </w:r>
      <w:r w:rsidR="006A075E">
        <w:rPr>
          <w:rFonts w:ascii="TimesNewRomanPSMT" w:hAnsi="TimesNewRomanPSMT"/>
          <w:color w:val="000000"/>
          <w:sz w:val="28"/>
          <w:szCs w:val="28"/>
        </w:rPr>
        <w:t xml:space="preserve"> на сумму </w:t>
      </w:r>
      <w:r w:rsidR="00415022">
        <w:rPr>
          <w:rFonts w:ascii="TimesNewRomanPSMT" w:hAnsi="TimesNewRomanPSMT"/>
          <w:color w:val="000000"/>
          <w:sz w:val="28"/>
          <w:szCs w:val="28"/>
        </w:rPr>
        <w:t>1</w:t>
      </w:r>
      <w:r w:rsidR="00415022">
        <w:rPr>
          <w:rFonts w:ascii="TimesNewRomanPSMT" w:hAnsi="TimesNewRomanPSMT" w:hint="eastAsia"/>
          <w:color w:val="000000"/>
          <w:sz w:val="28"/>
          <w:szCs w:val="28"/>
        </w:rPr>
        <w:t> </w:t>
      </w:r>
      <w:r w:rsidR="00415022">
        <w:rPr>
          <w:rFonts w:ascii="TimesNewRomanPSMT" w:hAnsi="TimesNewRomanPSMT"/>
          <w:color w:val="000000"/>
          <w:sz w:val="28"/>
          <w:szCs w:val="28"/>
        </w:rPr>
        <w:t>255,7</w:t>
      </w:r>
      <w:r w:rsidR="006A075E">
        <w:rPr>
          <w:rFonts w:ascii="TimesNewRomanPSMT" w:hAnsi="TimesNewRomanPSMT"/>
          <w:color w:val="000000"/>
          <w:sz w:val="28"/>
          <w:szCs w:val="28"/>
        </w:rPr>
        <w:t xml:space="preserve"> тыс. рублей</w:t>
      </w:r>
      <w:r w:rsidR="004D7F6B">
        <w:rPr>
          <w:rFonts w:ascii="TimesNewRomanPSMT" w:hAnsi="TimesNewRomanPSMT"/>
          <w:color w:val="000000"/>
          <w:sz w:val="28"/>
          <w:szCs w:val="28"/>
        </w:rPr>
        <w:t xml:space="preserve"> и 1</w:t>
      </w:r>
      <w:r w:rsidR="004D7F6B">
        <w:rPr>
          <w:rFonts w:ascii="TimesNewRomanPSMT" w:hAnsi="TimesNewRomanPSMT" w:hint="eastAsia"/>
          <w:color w:val="000000"/>
          <w:sz w:val="28"/>
          <w:szCs w:val="28"/>
        </w:rPr>
        <w:t> </w:t>
      </w:r>
      <w:r w:rsidR="004D7F6B">
        <w:rPr>
          <w:rFonts w:ascii="TimesNewRomanPSMT" w:hAnsi="TimesNewRomanPSMT"/>
          <w:color w:val="000000"/>
          <w:sz w:val="28"/>
          <w:szCs w:val="28"/>
        </w:rPr>
        <w:t>410,6 тыс. рублей соответственно</w:t>
      </w:r>
      <w:r w:rsidR="006A075E">
        <w:rPr>
          <w:rFonts w:ascii="TimesNewRomanPSMT" w:hAnsi="TimesNewRomanPSMT"/>
          <w:color w:val="000000"/>
          <w:sz w:val="28"/>
          <w:szCs w:val="28"/>
        </w:rPr>
        <w:t>.</w:t>
      </w:r>
    </w:p>
    <w:p w:rsidR="00B16916" w:rsidRDefault="00890B92" w:rsidP="00890B9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proofErr w:type="spellStart"/>
      <w:r w:rsidRPr="00CB0943">
        <w:rPr>
          <w:rFonts w:ascii="Times New Roman" w:hAnsi="Times New Roman"/>
          <w:b/>
          <w:sz w:val="27"/>
          <w:szCs w:val="27"/>
          <w:lang w:eastAsia="ru-RU"/>
        </w:rPr>
        <w:t>Непрограммные</w:t>
      </w:r>
      <w:proofErr w:type="spellEnd"/>
      <w:r w:rsidRPr="00CB0943">
        <w:rPr>
          <w:rFonts w:ascii="Times New Roman" w:hAnsi="Times New Roman"/>
          <w:b/>
          <w:sz w:val="27"/>
          <w:szCs w:val="27"/>
          <w:lang w:eastAsia="ru-RU"/>
        </w:rPr>
        <w:t xml:space="preserve"> расходы</w:t>
      </w:r>
      <w:r w:rsidRPr="00CB094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B0943">
        <w:rPr>
          <w:rFonts w:ascii="Times New Roman" w:hAnsi="Times New Roman"/>
          <w:sz w:val="27"/>
          <w:szCs w:val="27"/>
        </w:rPr>
        <w:t>по отношению к утвер</w:t>
      </w:r>
      <w:r w:rsidR="004D7F6B">
        <w:rPr>
          <w:rFonts w:ascii="Times New Roman" w:hAnsi="Times New Roman"/>
          <w:sz w:val="27"/>
          <w:szCs w:val="27"/>
        </w:rPr>
        <w:t>жденному бюджету в редакции от 04</w:t>
      </w:r>
      <w:r w:rsidRPr="00CB0943">
        <w:rPr>
          <w:rFonts w:ascii="Times New Roman" w:hAnsi="Times New Roman"/>
          <w:sz w:val="27"/>
          <w:szCs w:val="27"/>
        </w:rPr>
        <w:t>.</w:t>
      </w:r>
      <w:r w:rsidR="00456C11">
        <w:rPr>
          <w:rFonts w:ascii="Times New Roman" w:hAnsi="Times New Roman"/>
          <w:sz w:val="27"/>
          <w:szCs w:val="27"/>
        </w:rPr>
        <w:t>0</w:t>
      </w:r>
      <w:r w:rsidR="004D7F6B">
        <w:rPr>
          <w:rFonts w:ascii="Times New Roman" w:hAnsi="Times New Roman"/>
          <w:sz w:val="27"/>
          <w:szCs w:val="27"/>
        </w:rPr>
        <w:t>3</w:t>
      </w:r>
      <w:r w:rsidR="00B16916">
        <w:rPr>
          <w:rFonts w:ascii="Times New Roman" w:hAnsi="Times New Roman"/>
          <w:sz w:val="27"/>
          <w:szCs w:val="27"/>
        </w:rPr>
        <w:t>.202</w:t>
      </w:r>
      <w:r w:rsidR="004D7F6B">
        <w:rPr>
          <w:rFonts w:ascii="Times New Roman" w:hAnsi="Times New Roman"/>
          <w:sz w:val="27"/>
          <w:szCs w:val="27"/>
        </w:rPr>
        <w:t>5 года №10</w:t>
      </w:r>
      <w:r w:rsidR="00B16916">
        <w:rPr>
          <w:rFonts w:ascii="Times New Roman" w:hAnsi="Times New Roman"/>
          <w:sz w:val="27"/>
          <w:szCs w:val="27"/>
        </w:rPr>
        <w:t xml:space="preserve"> изменяются следующим образом</w:t>
      </w:r>
      <w:r w:rsidR="00B16916" w:rsidRPr="00B16916">
        <w:rPr>
          <w:rFonts w:ascii="Times New Roman" w:hAnsi="Times New Roman"/>
          <w:sz w:val="27"/>
          <w:szCs w:val="27"/>
        </w:rPr>
        <w:t>:</w:t>
      </w:r>
    </w:p>
    <w:p w:rsidR="008F1C8C" w:rsidRDefault="008F1C8C" w:rsidP="008F1C8C">
      <w:pPr>
        <w:tabs>
          <w:tab w:val="left" w:pos="900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6C1">
        <w:rPr>
          <w:rFonts w:ascii="Times New Roman" w:hAnsi="Times New Roman"/>
          <w:sz w:val="20"/>
          <w:szCs w:val="20"/>
          <w:lang w:eastAsia="ru-RU" w:bidi="ru-RU"/>
        </w:rPr>
        <w:t>Таблица</w:t>
      </w:r>
      <w:r w:rsidR="00F67511">
        <w:rPr>
          <w:rFonts w:ascii="Times New Roman" w:hAnsi="Times New Roman"/>
          <w:sz w:val="20"/>
          <w:szCs w:val="20"/>
          <w:lang w:eastAsia="ru-RU" w:bidi="ru-RU"/>
        </w:rPr>
        <w:t xml:space="preserve"> 9</w:t>
      </w:r>
      <w:r w:rsidRPr="00B536C1">
        <w:rPr>
          <w:rFonts w:ascii="Times New Roman" w:hAnsi="Times New Roman"/>
          <w:sz w:val="20"/>
          <w:szCs w:val="20"/>
          <w:lang w:eastAsia="ru-RU" w:bidi="ru-RU"/>
        </w:rPr>
        <w:t>, тыс. рублей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1134"/>
        <w:gridCol w:w="1134"/>
        <w:gridCol w:w="1134"/>
        <w:gridCol w:w="1134"/>
        <w:gridCol w:w="1134"/>
        <w:gridCol w:w="1030"/>
        <w:gridCol w:w="1030"/>
        <w:gridCol w:w="1200"/>
      </w:tblGrid>
      <w:tr w:rsidR="008F1C8C" w:rsidRPr="00F43D7A" w:rsidTr="00224177">
        <w:trPr>
          <w:trHeight w:val="241"/>
        </w:trPr>
        <w:tc>
          <w:tcPr>
            <w:tcW w:w="5070" w:type="dxa"/>
            <w:vMerge w:val="restart"/>
            <w:shd w:val="clear" w:color="auto" w:fill="auto"/>
            <w:hideMark/>
          </w:tcPr>
          <w:p w:rsidR="008F1C8C" w:rsidRPr="00224177" w:rsidRDefault="00224177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22417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Наименование расходов на </w:t>
            </w:r>
            <w:proofErr w:type="spellStart"/>
            <w:r w:rsidRPr="0022417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224177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2417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направления деятельности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8F1C8C" w:rsidRPr="00842828" w:rsidRDefault="004D7F6B" w:rsidP="004D7F6B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Утвержденный бюджет от 04</w:t>
            </w:r>
            <w:r w:rsidR="008F1C8C" w:rsidRPr="008428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="00456C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8F1C8C" w:rsidRPr="008428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456C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8F1C8C" w:rsidRPr="008428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Проект Решения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Изменения</w:t>
            </w:r>
          </w:p>
        </w:tc>
      </w:tr>
      <w:tr w:rsidR="008F1C8C" w:rsidRPr="00F43D7A" w:rsidTr="00224177">
        <w:trPr>
          <w:trHeight w:val="273"/>
        </w:trPr>
        <w:tc>
          <w:tcPr>
            <w:tcW w:w="5070" w:type="dxa"/>
            <w:vMerge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2025г.</w:t>
            </w:r>
          </w:p>
        </w:tc>
        <w:tc>
          <w:tcPr>
            <w:tcW w:w="1134" w:type="dxa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2026г.</w:t>
            </w:r>
          </w:p>
        </w:tc>
        <w:tc>
          <w:tcPr>
            <w:tcW w:w="1134" w:type="dxa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2027г.</w:t>
            </w:r>
          </w:p>
        </w:tc>
        <w:tc>
          <w:tcPr>
            <w:tcW w:w="1134" w:type="dxa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2025г.</w:t>
            </w:r>
          </w:p>
        </w:tc>
        <w:tc>
          <w:tcPr>
            <w:tcW w:w="1134" w:type="dxa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2026г.</w:t>
            </w:r>
          </w:p>
        </w:tc>
        <w:tc>
          <w:tcPr>
            <w:tcW w:w="1134" w:type="dxa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2027г.</w:t>
            </w:r>
          </w:p>
        </w:tc>
        <w:tc>
          <w:tcPr>
            <w:tcW w:w="1030" w:type="dxa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2025г.</w:t>
            </w:r>
          </w:p>
        </w:tc>
        <w:tc>
          <w:tcPr>
            <w:tcW w:w="1030" w:type="dxa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2026г.</w:t>
            </w:r>
          </w:p>
        </w:tc>
        <w:tc>
          <w:tcPr>
            <w:tcW w:w="1200" w:type="dxa"/>
            <w:shd w:val="clear" w:color="auto" w:fill="auto"/>
            <w:hideMark/>
          </w:tcPr>
          <w:p w:rsidR="008F1C8C" w:rsidRPr="00842828" w:rsidRDefault="008F1C8C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842828">
              <w:rPr>
                <w:rFonts w:ascii="Times New Roman" w:hAnsi="Times New Roman"/>
                <w:sz w:val="20"/>
                <w:szCs w:val="20"/>
                <w:lang w:eastAsia="ru-RU" w:bidi="ru-RU"/>
              </w:rPr>
              <w:t>2027г.</w:t>
            </w:r>
          </w:p>
        </w:tc>
      </w:tr>
      <w:tr w:rsidR="004D7F6B" w:rsidRPr="00F43D7A" w:rsidTr="00B35245">
        <w:trPr>
          <w:trHeight w:val="405"/>
        </w:trPr>
        <w:tc>
          <w:tcPr>
            <w:tcW w:w="5070" w:type="dxa"/>
            <w:shd w:val="clear" w:color="auto" w:fill="auto"/>
            <w:hideMark/>
          </w:tcPr>
          <w:p w:rsidR="004D7F6B" w:rsidRPr="00574150" w:rsidRDefault="004D7F6B" w:rsidP="00B35245">
            <w:pPr>
              <w:pStyle w:val="a6"/>
              <w:ind w:left="0"/>
              <w:jc w:val="both"/>
              <w:rPr>
                <w:b/>
                <w:sz w:val="20"/>
                <w:szCs w:val="20"/>
              </w:rPr>
            </w:pPr>
            <w:r w:rsidRPr="00574150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4D7F6B" w:rsidRPr="00574150" w:rsidRDefault="004D7F6B" w:rsidP="004D7F6B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20 093,1</w:t>
            </w:r>
          </w:p>
        </w:tc>
        <w:tc>
          <w:tcPr>
            <w:tcW w:w="1134" w:type="dxa"/>
            <w:shd w:val="clear" w:color="auto" w:fill="auto"/>
            <w:hideMark/>
          </w:tcPr>
          <w:p w:rsidR="004D7F6B" w:rsidRPr="00574150" w:rsidRDefault="004D7F6B" w:rsidP="004D7F6B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19 582,5</w:t>
            </w:r>
          </w:p>
        </w:tc>
        <w:tc>
          <w:tcPr>
            <w:tcW w:w="1134" w:type="dxa"/>
            <w:shd w:val="clear" w:color="auto" w:fill="auto"/>
            <w:hideMark/>
          </w:tcPr>
          <w:p w:rsidR="004D7F6B" w:rsidRPr="00574150" w:rsidRDefault="004D7F6B" w:rsidP="004D7F6B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19 545,9</w:t>
            </w:r>
          </w:p>
        </w:tc>
        <w:tc>
          <w:tcPr>
            <w:tcW w:w="1134" w:type="dxa"/>
            <w:shd w:val="clear" w:color="auto" w:fill="auto"/>
            <w:hideMark/>
          </w:tcPr>
          <w:p w:rsidR="004D7F6B" w:rsidRPr="00574150" w:rsidRDefault="004D7F6B" w:rsidP="00B35245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20 093,1</w:t>
            </w:r>
          </w:p>
        </w:tc>
        <w:tc>
          <w:tcPr>
            <w:tcW w:w="1134" w:type="dxa"/>
            <w:shd w:val="clear" w:color="auto" w:fill="auto"/>
            <w:hideMark/>
          </w:tcPr>
          <w:p w:rsidR="004D7F6B" w:rsidRPr="00574150" w:rsidRDefault="004D7F6B" w:rsidP="00B35245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19 582,5</w:t>
            </w:r>
          </w:p>
        </w:tc>
        <w:tc>
          <w:tcPr>
            <w:tcW w:w="1134" w:type="dxa"/>
            <w:shd w:val="clear" w:color="auto" w:fill="auto"/>
            <w:hideMark/>
          </w:tcPr>
          <w:p w:rsidR="004D7F6B" w:rsidRPr="00574150" w:rsidRDefault="004D7F6B" w:rsidP="00B35245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19 545,9</w:t>
            </w:r>
          </w:p>
        </w:tc>
        <w:tc>
          <w:tcPr>
            <w:tcW w:w="1030" w:type="dxa"/>
            <w:shd w:val="clear" w:color="auto" w:fill="auto"/>
            <w:hideMark/>
          </w:tcPr>
          <w:p w:rsidR="004D7F6B" w:rsidRPr="00574150" w:rsidRDefault="004D7F6B" w:rsidP="00F276DF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+0,0</w:t>
            </w:r>
          </w:p>
        </w:tc>
        <w:tc>
          <w:tcPr>
            <w:tcW w:w="1030" w:type="dxa"/>
            <w:shd w:val="clear" w:color="auto" w:fill="auto"/>
            <w:hideMark/>
          </w:tcPr>
          <w:p w:rsidR="004D7F6B" w:rsidRPr="00574150" w:rsidRDefault="004D7F6B" w:rsidP="00F276DF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+0,0</w:t>
            </w:r>
          </w:p>
        </w:tc>
        <w:tc>
          <w:tcPr>
            <w:tcW w:w="1200" w:type="dxa"/>
            <w:shd w:val="clear" w:color="auto" w:fill="auto"/>
            <w:hideMark/>
          </w:tcPr>
          <w:p w:rsidR="004D7F6B" w:rsidRPr="00574150" w:rsidRDefault="004D7F6B" w:rsidP="00F276DF">
            <w:pPr>
              <w:tabs>
                <w:tab w:val="left" w:pos="9639"/>
              </w:tabs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 w:bidi="ru-RU"/>
              </w:rPr>
              <w:t>+0,0</w:t>
            </w:r>
          </w:p>
        </w:tc>
      </w:tr>
      <w:tr w:rsidR="00224177" w:rsidRPr="00F43D7A" w:rsidTr="00224177">
        <w:trPr>
          <w:trHeight w:val="524"/>
        </w:trPr>
        <w:tc>
          <w:tcPr>
            <w:tcW w:w="5070" w:type="dxa"/>
            <w:shd w:val="clear" w:color="auto" w:fill="auto"/>
            <w:hideMark/>
          </w:tcPr>
          <w:p w:rsidR="00224177" w:rsidRPr="00224177" w:rsidRDefault="00224177" w:rsidP="00224177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224177">
              <w:rPr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hideMark/>
          </w:tcPr>
          <w:p w:rsidR="00224177" w:rsidRPr="00574150" w:rsidRDefault="00224177" w:rsidP="00224177">
            <w:pPr>
              <w:pStyle w:val="a6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224177" w:rsidRPr="00574150" w:rsidRDefault="00224177" w:rsidP="00224177">
            <w:pPr>
              <w:pStyle w:val="a6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224177" w:rsidRPr="00574150" w:rsidRDefault="00224177" w:rsidP="00224177">
            <w:pPr>
              <w:pStyle w:val="a6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224177" w:rsidRPr="00574150" w:rsidRDefault="00224177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224177" w:rsidRPr="00574150" w:rsidRDefault="00224177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224177" w:rsidRPr="00574150" w:rsidRDefault="00224177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30" w:type="dxa"/>
            <w:shd w:val="clear" w:color="auto" w:fill="auto"/>
            <w:hideMark/>
          </w:tcPr>
          <w:p w:rsidR="00224177" w:rsidRPr="00574150" w:rsidRDefault="00224177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30" w:type="dxa"/>
            <w:shd w:val="clear" w:color="auto" w:fill="auto"/>
            <w:hideMark/>
          </w:tcPr>
          <w:p w:rsidR="00224177" w:rsidRPr="00574150" w:rsidRDefault="00224177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200" w:type="dxa"/>
            <w:shd w:val="clear" w:color="auto" w:fill="auto"/>
            <w:hideMark/>
          </w:tcPr>
          <w:p w:rsidR="00224177" w:rsidRPr="00574150" w:rsidRDefault="00224177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</w:p>
        </w:tc>
      </w:tr>
      <w:tr w:rsidR="004D7F6B" w:rsidRPr="00F43D7A" w:rsidTr="00224177">
        <w:trPr>
          <w:trHeight w:val="556"/>
        </w:trPr>
        <w:tc>
          <w:tcPr>
            <w:tcW w:w="5070" w:type="dxa"/>
            <w:shd w:val="clear" w:color="auto" w:fill="auto"/>
            <w:hideMark/>
          </w:tcPr>
          <w:p w:rsidR="004D7F6B" w:rsidRPr="00224177" w:rsidRDefault="004D7F6B" w:rsidP="00224177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224177">
              <w:rPr>
                <w:sz w:val="20"/>
                <w:szCs w:val="20"/>
              </w:rPr>
              <w:t>Осуществление государственных полномочий органами местного самоуправления</w:t>
            </w:r>
            <w:r>
              <w:rPr>
                <w:sz w:val="20"/>
                <w:szCs w:val="20"/>
              </w:rPr>
              <w:t xml:space="preserve"> (</w:t>
            </w:r>
            <w:r w:rsidRPr="00224177">
              <w:rPr>
                <w:sz w:val="20"/>
                <w:szCs w:val="20"/>
              </w:rPr>
              <w:t>77 7 01 00000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4D7F6B" w:rsidRPr="00574150" w:rsidRDefault="004D7F6B" w:rsidP="004D7F6B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947,4</w:t>
            </w:r>
          </w:p>
        </w:tc>
        <w:tc>
          <w:tcPr>
            <w:tcW w:w="1134" w:type="dxa"/>
            <w:shd w:val="clear" w:color="auto" w:fill="auto"/>
            <w:hideMark/>
          </w:tcPr>
          <w:p w:rsidR="004D7F6B" w:rsidRPr="00574150" w:rsidRDefault="004D7F6B" w:rsidP="004D7F6B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536,8</w:t>
            </w:r>
          </w:p>
        </w:tc>
        <w:tc>
          <w:tcPr>
            <w:tcW w:w="1134" w:type="dxa"/>
            <w:shd w:val="clear" w:color="auto" w:fill="auto"/>
            <w:hideMark/>
          </w:tcPr>
          <w:p w:rsidR="004D7F6B" w:rsidRPr="00574150" w:rsidRDefault="004D7F6B" w:rsidP="004D7F6B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500,2</w:t>
            </w:r>
          </w:p>
        </w:tc>
        <w:tc>
          <w:tcPr>
            <w:tcW w:w="1134" w:type="dxa"/>
            <w:shd w:val="clear" w:color="auto" w:fill="auto"/>
            <w:hideMark/>
          </w:tcPr>
          <w:p w:rsidR="004D7F6B" w:rsidRPr="00574150" w:rsidRDefault="004D7F6B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947,4</w:t>
            </w:r>
          </w:p>
        </w:tc>
        <w:tc>
          <w:tcPr>
            <w:tcW w:w="1134" w:type="dxa"/>
            <w:shd w:val="clear" w:color="auto" w:fill="auto"/>
            <w:hideMark/>
          </w:tcPr>
          <w:p w:rsidR="004D7F6B" w:rsidRPr="00574150" w:rsidRDefault="004D7F6B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536,8</w:t>
            </w:r>
          </w:p>
        </w:tc>
        <w:tc>
          <w:tcPr>
            <w:tcW w:w="1134" w:type="dxa"/>
            <w:shd w:val="clear" w:color="auto" w:fill="auto"/>
            <w:hideMark/>
          </w:tcPr>
          <w:p w:rsidR="004D7F6B" w:rsidRPr="00574150" w:rsidRDefault="004D7F6B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500,2</w:t>
            </w:r>
          </w:p>
        </w:tc>
        <w:tc>
          <w:tcPr>
            <w:tcW w:w="1030" w:type="dxa"/>
            <w:shd w:val="clear" w:color="auto" w:fill="auto"/>
            <w:hideMark/>
          </w:tcPr>
          <w:p w:rsidR="004D7F6B" w:rsidRPr="00574150" w:rsidRDefault="004D7F6B" w:rsidP="00F276DF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4D7F6B" w:rsidRPr="00574150" w:rsidRDefault="004D7F6B" w:rsidP="004F434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4D7F6B" w:rsidRPr="00574150" w:rsidRDefault="004D7F6B" w:rsidP="004F434A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4D7F6B" w:rsidRPr="00F43D7A" w:rsidTr="00224177">
        <w:trPr>
          <w:trHeight w:val="500"/>
        </w:trPr>
        <w:tc>
          <w:tcPr>
            <w:tcW w:w="5070" w:type="dxa"/>
            <w:shd w:val="clear" w:color="auto" w:fill="auto"/>
            <w:hideMark/>
          </w:tcPr>
          <w:p w:rsidR="004D7F6B" w:rsidRPr="00224177" w:rsidRDefault="004D7F6B" w:rsidP="00224177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224177">
              <w:rPr>
                <w:sz w:val="20"/>
                <w:szCs w:val="20"/>
              </w:rPr>
              <w:t xml:space="preserve">Обеспечение деятельности муниципальных учреждений </w:t>
            </w:r>
            <w:proofErr w:type="spellStart"/>
            <w:r w:rsidRPr="00224177">
              <w:rPr>
                <w:sz w:val="20"/>
                <w:szCs w:val="20"/>
              </w:rPr>
              <w:t>Княгининского</w:t>
            </w:r>
            <w:proofErr w:type="spellEnd"/>
            <w:r w:rsidRPr="00224177">
              <w:rPr>
                <w:sz w:val="20"/>
                <w:szCs w:val="20"/>
              </w:rPr>
              <w:t xml:space="preserve"> муниципального округа</w:t>
            </w:r>
            <w:r>
              <w:rPr>
                <w:sz w:val="20"/>
                <w:szCs w:val="20"/>
              </w:rPr>
              <w:t xml:space="preserve"> (</w:t>
            </w:r>
            <w:r w:rsidRPr="00224177">
              <w:rPr>
                <w:sz w:val="20"/>
                <w:szCs w:val="20"/>
              </w:rPr>
              <w:t>77 7 02 00000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4D7F6B" w:rsidRPr="00574150" w:rsidRDefault="004D7F6B" w:rsidP="004D7F6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13 068,6</w:t>
            </w:r>
          </w:p>
        </w:tc>
        <w:tc>
          <w:tcPr>
            <w:tcW w:w="1134" w:type="dxa"/>
            <w:shd w:val="clear" w:color="auto" w:fill="auto"/>
            <w:hideMark/>
          </w:tcPr>
          <w:p w:rsidR="004D7F6B" w:rsidRPr="00574150" w:rsidRDefault="004D7F6B" w:rsidP="004D7F6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13 068,6</w:t>
            </w:r>
          </w:p>
        </w:tc>
        <w:tc>
          <w:tcPr>
            <w:tcW w:w="1134" w:type="dxa"/>
            <w:shd w:val="clear" w:color="auto" w:fill="auto"/>
            <w:hideMark/>
          </w:tcPr>
          <w:p w:rsidR="004D7F6B" w:rsidRPr="00574150" w:rsidRDefault="004D7F6B" w:rsidP="004D7F6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13 068,6</w:t>
            </w:r>
          </w:p>
        </w:tc>
        <w:tc>
          <w:tcPr>
            <w:tcW w:w="1134" w:type="dxa"/>
            <w:shd w:val="clear" w:color="auto" w:fill="auto"/>
            <w:hideMark/>
          </w:tcPr>
          <w:p w:rsidR="004D7F6B" w:rsidRPr="00574150" w:rsidRDefault="004D7F6B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13 068,6</w:t>
            </w:r>
          </w:p>
        </w:tc>
        <w:tc>
          <w:tcPr>
            <w:tcW w:w="1134" w:type="dxa"/>
            <w:shd w:val="clear" w:color="auto" w:fill="auto"/>
            <w:hideMark/>
          </w:tcPr>
          <w:p w:rsidR="004D7F6B" w:rsidRPr="00574150" w:rsidRDefault="004D7F6B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13 068,6</w:t>
            </w:r>
          </w:p>
        </w:tc>
        <w:tc>
          <w:tcPr>
            <w:tcW w:w="1134" w:type="dxa"/>
            <w:shd w:val="clear" w:color="auto" w:fill="auto"/>
            <w:hideMark/>
          </w:tcPr>
          <w:p w:rsidR="004D7F6B" w:rsidRPr="00574150" w:rsidRDefault="004D7F6B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13 068,6</w:t>
            </w:r>
          </w:p>
        </w:tc>
        <w:tc>
          <w:tcPr>
            <w:tcW w:w="1030" w:type="dxa"/>
            <w:shd w:val="clear" w:color="auto" w:fill="auto"/>
            <w:hideMark/>
          </w:tcPr>
          <w:p w:rsidR="004D7F6B" w:rsidRPr="00574150" w:rsidRDefault="004D7F6B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4D7F6B" w:rsidRPr="00574150" w:rsidRDefault="004D7F6B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4D7F6B" w:rsidRPr="00574150" w:rsidRDefault="004D7F6B" w:rsidP="002241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4D7F6B" w:rsidRPr="00F43D7A" w:rsidTr="00224177">
        <w:trPr>
          <w:trHeight w:val="280"/>
        </w:trPr>
        <w:tc>
          <w:tcPr>
            <w:tcW w:w="5070" w:type="dxa"/>
            <w:shd w:val="clear" w:color="auto" w:fill="auto"/>
            <w:hideMark/>
          </w:tcPr>
          <w:p w:rsidR="004D7F6B" w:rsidRDefault="004D7F6B" w:rsidP="002241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177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контрольно-счетной инспекции </w:t>
            </w:r>
            <w:proofErr w:type="spellStart"/>
            <w:r w:rsidRPr="00224177">
              <w:rPr>
                <w:rFonts w:ascii="Times New Roman" w:hAnsi="Times New Roman"/>
                <w:sz w:val="20"/>
                <w:szCs w:val="20"/>
              </w:rPr>
              <w:t>Княгининского</w:t>
            </w:r>
            <w:proofErr w:type="spellEnd"/>
            <w:r w:rsidRPr="00224177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</w:t>
            </w:r>
          </w:p>
          <w:p w:rsidR="004D7F6B" w:rsidRPr="00224177" w:rsidRDefault="004D7F6B" w:rsidP="002241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r w:rsidRPr="00224177">
              <w:rPr>
                <w:rFonts w:ascii="Times New Roman" w:hAnsi="Times New Roman"/>
                <w:sz w:val="20"/>
                <w:szCs w:val="20"/>
              </w:rPr>
              <w:t>77 7 03 00000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4D7F6B" w:rsidRPr="00574150" w:rsidRDefault="004D7F6B" w:rsidP="004D7F6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lastRenderedPageBreak/>
              <w:t>1 536,2</w:t>
            </w:r>
          </w:p>
        </w:tc>
        <w:tc>
          <w:tcPr>
            <w:tcW w:w="1134" w:type="dxa"/>
            <w:shd w:val="clear" w:color="auto" w:fill="auto"/>
            <w:hideMark/>
          </w:tcPr>
          <w:p w:rsidR="004D7F6B" w:rsidRPr="00574150" w:rsidRDefault="004D7F6B" w:rsidP="004D7F6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1 536,2</w:t>
            </w:r>
          </w:p>
        </w:tc>
        <w:tc>
          <w:tcPr>
            <w:tcW w:w="1134" w:type="dxa"/>
            <w:shd w:val="clear" w:color="auto" w:fill="auto"/>
            <w:hideMark/>
          </w:tcPr>
          <w:p w:rsidR="004D7F6B" w:rsidRPr="00574150" w:rsidRDefault="004D7F6B" w:rsidP="004D7F6B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1 536,2</w:t>
            </w:r>
          </w:p>
        </w:tc>
        <w:tc>
          <w:tcPr>
            <w:tcW w:w="1134" w:type="dxa"/>
            <w:shd w:val="clear" w:color="auto" w:fill="auto"/>
            <w:hideMark/>
          </w:tcPr>
          <w:p w:rsidR="004D7F6B" w:rsidRPr="00574150" w:rsidRDefault="004D7F6B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1 536,2</w:t>
            </w:r>
          </w:p>
        </w:tc>
        <w:tc>
          <w:tcPr>
            <w:tcW w:w="1134" w:type="dxa"/>
            <w:shd w:val="clear" w:color="auto" w:fill="auto"/>
            <w:hideMark/>
          </w:tcPr>
          <w:p w:rsidR="004D7F6B" w:rsidRPr="00574150" w:rsidRDefault="004D7F6B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1 536,2</w:t>
            </w:r>
          </w:p>
        </w:tc>
        <w:tc>
          <w:tcPr>
            <w:tcW w:w="1134" w:type="dxa"/>
            <w:shd w:val="clear" w:color="auto" w:fill="auto"/>
            <w:hideMark/>
          </w:tcPr>
          <w:p w:rsidR="004D7F6B" w:rsidRPr="00574150" w:rsidRDefault="004D7F6B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1 536,2</w:t>
            </w:r>
          </w:p>
        </w:tc>
        <w:tc>
          <w:tcPr>
            <w:tcW w:w="1030" w:type="dxa"/>
            <w:shd w:val="clear" w:color="auto" w:fill="auto"/>
            <w:hideMark/>
          </w:tcPr>
          <w:p w:rsidR="004D7F6B" w:rsidRPr="00574150" w:rsidRDefault="004D7F6B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4D7F6B" w:rsidRPr="00574150" w:rsidRDefault="004D7F6B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4D7F6B" w:rsidRPr="00574150" w:rsidRDefault="004D7F6B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456C11" w:rsidRPr="00F43D7A" w:rsidTr="00224177">
        <w:trPr>
          <w:trHeight w:val="272"/>
        </w:trPr>
        <w:tc>
          <w:tcPr>
            <w:tcW w:w="5070" w:type="dxa"/>
            <w:shd w:val="clear" w:color="auto" w:fill="auto"/>
            <w:hideMark/>
          </w:tcPr>
          <w:p w:rsidR="00456C11" w:rsidRPr="00224177" w:rsidRDefault="00456C11" w:rsidP="00224177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224177">
              <w:rPr>
                <w:sz w:val="20"/>
                <w:szCs w:val="20"/>
              </w:rPr>
              <w:lastRenderedPageBreak/>
              <w:t>Реализация функций органов местного самоуправления</w:t>
            </w:r>
            <w:r>
              <w:rPr>
                <w:sz w:val="20"/>
                <w:szCs w:val="20"/>
              </w:rPr>
              <w:t xml:space="preserve"> (</w:t>
            </w:r>
            <w:r w:rsidRPr="00224177">
              <w:rPr>
                <w:sz w:val="20"/>
                <w:szCs w:val="20"/>
              </w:rPr>
              <w:t>77 7 04 00000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4F434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845,6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4F434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245,6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4F434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245,6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845,6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245,6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245,6</w:t>
            </w:r>
          </w:p>
        </w:tc>
        <w:tc>
          <w:tcPr>
            <w:tcW w:w="1030" w:type="dxa"/>
            <w:shd w:val="clear" w:color="auto" w:fill="auto"/>
            <w:hideMark/>
          </w:tcPr>
          <w:p w:rsidR="00456C11" w:rsidRPr="00574150" w:rsidRDefault="00456C11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456C11" w:rsidRPr="00574150" w:rsidRDefault="00456C11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456C11" w:rsidRPr="00574150" w:rsidRDefault="00456C11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456C11" w:rsidRPr="00F43D7A" w:rsidTr="00224177">
        <w:trPr>
          <w:trHeight w:val="272"/>
        </w:trPr>
        <w:tc>
          <w:tcPr>
            <w:tcW w:w="5070" w:type="dxa"/>
            <w:shd w:val="clear" w:color="auto" w:fill="auto"/>
            <w:hideMark/>
          </w:tcPr>
          <w:p w:rsidR="00456C11" w:rsidRPr="00224177" w:rsidRDefault="00456C11" w:rsidP="00224177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224177">
              <w:rPr>
                <w:sz w:val="20"/>
                <w:szCs w:val="20"/>
              </w:rPr>
              <w:t>Обеспечение деятельности высшего должностного лица муниципального образования</w:t>
            </w:r>
            <w:r>
              <w:rPr>
                <w:sz w:val="20"/>
                <w:szCs w:val="20"/>
              </w:rPr>
              <w:t xml:space="preserve"> (</w:t>
            </w:r>
            <w:r w:rsidRPr="00224177">
              <w:rPr>
                <w:sz w:val="20"/>
                <w:szCs w:val="20"/>
              </w:rPr>
              <w:t>77 7 05 00000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4F434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2 749,4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4F434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2 749,4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4F434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2 749,4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2 749,4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2 749,4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2 749,4</w:t>
            </w:r>
          </w:p>
        </w:tc>
        <w:tc>
          <w:tcPr>
            <w:tcW w:w="1030" w:type="dxa"/>
            <w:shd w:val="clear" w:color="auto" w:fill="auto"/>
            <w:hideMark/>
          </w:tcPr>
          <w:p w:rsidR="00456C11" w:rsidRPr="00574150" w:rsidRDefault="00456C11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456C11" w:rsidRPr="00574150" w:rsidRDefault="00456C11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456C11" w:rsidRPr="00574150" w:rsidRDefault="00456C11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  <w:tr w:rsidR="00456C11" w:rsidRPr="00F43D7A" w:rsidTr="00224177">
        <w:trPr>
          <w:trHeight w:val="282"/>
        </w:trPr>
        <w:tc>
          <w:tcPr>
            <w:tcW w:w="5070" w:type="dxa"/>
            <w:shd w:val="clear" w:color="auto" w:fill="auto"/>
            <w:hideMark/>
          </w:tcPr>
          <w:p w:rsidR="00456C11" w:rsidRPr="00224177" w:rsidRDefault="00456C11" w:rsidP="00224177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224177">
              <w:rPr>
                <w:sz w:val="20"/>
                <w:szCs w:val="20"/>
              </w:rPr>
              <w:t xml:space="preserve">Обеспечение деятельности Совета депутатов </w:t>
            </w:r>
            <w:proofErr w:type="spellStart"/>
            <w:r w:rsidRPr="00224177">
              <w:rPr>
                <w:sz w:val="20"/>
                <w:szCs w:val="20"/>
              </w:rPr>
              <w:t>Княгининского</w:t>
            </w:r>
            <w:proofErr w:type="spellEnd"/>
            <w:r w:rsidRPr="00224177">
              <w:rPr>
                <w:sz w:val="20"/>
                <w:szCs w:val="20"/>
              </w:rPr>
              <w:t xml:space="preserve"> муниципального округа</w:t>
            </w:r>
            <w:r>
              <w:rPr>
                <w:sz w:val="20"/>
                <w:szCs w:val="20"/>
              </w:rPr>
              <w:t xml:space="preserve"> (</w:t>
            </w:r>
            <w:r w:rsidRPr="00224177">
              <w:rPr>
                <w:sz w:val="20"/>
                <w:szCs w:val="20"/>
              </w:rPr>
              <w:t>77 7 06 00000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4F434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1 445,9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4F434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1 445,9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4F434A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1 445,9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1 445,9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1 445,9</w:t>
            </w:r>
          </w:p>
        </w:tc>
        <w:tc>
          <w:tcPr>
            <w:tcW w:w="1134" w:type="dxa"/>
            <w:shd w:val="clear" w:color="auto" w:fill="auto"/>
            <w:hideMark/>
          </w:tcPr>
          <w:p w:rsidR="00456C11" w:rsidRPr="00574150" w:rsidRDefault="00456C11" w:rsidP="00B35245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574150">
              <w:rPr>
                <w:sz w:val="20"/>
                <w:szCs w:val="20"/>
              </w:rPr>
              <w:t>1 445,9</w:t>
            </w:r>
          </w:p>
        </w:tc>
        <w:tc>
          <w:tcPr>
            <w:tcW w:w="1030" w:type="dxa"/>
            <w:shd w:val="clear" w:color="auto" w:fill="auto"/>
            <w:hideMark/>
          </w:tcPr>
          <w:p w:rsidR="00456C11" w:rsidRPr="00574150" w:rsidRDefault="00456C11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030" w:type="dxa"/>
            <w:shd w:val="clear" w:color="auto" w:fill="auto"/>
            <w:hideMark/>
          </w:tcPr>
          <w:p w:rsidR="00456C11" w:rsidRPr="00574150" w:rsidRDefault="00456C11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200" w:type="dxa"/>
            <w:shd w:val="clear" w:color="auto" w:fill="auto"/>
            <w:hideMark/>
          </w:tcPr>
          <w:p w:rsidR="00456C11" w:rsidRPr="00574150" w:rsidRDefault="00456C11" w:rsidP="00B35245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</w:tr>
    </w:tbl>
    <w:p w:rsidR="009C53F1" w:rsidRPr="009C53F1" w:rsidRDefault="004D7F6B" w:rsidP="00F276D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Непрограммные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расходы не изменяются.</w:t>
      </w:r>
    </w:p>
    <w:p w:rsidR="00F276DF" w:rsidRDefault="00F276DF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A5763" w:rsidRPr="00F276DF" w:rsidRDefault="00D92FD1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76DF">
        <w:rPr>
          <w:rFonts w:ascii="Times New Roman" w:hAnsi="Times New Roman"/>
          <w:b/>
          <w:sz w:val="28"/>
          <w:szCs w:val="28"/>
        </w:rPr>
        <w:t>3</w:t>
      </w:r>
      <w:r w:rsidR="009A5763" w:rsidRPr="00F276DF">
        <w:rPr>
          <w:rFonts w:ascii="Times New Roman" w:hAnsi="Times New Roman"/>
          <w:b/>
          <w:sz w:val="28"/>
          <w:szCs w:val="28"/>
        </w:rPr>
        <w:t xml:space="preserve">. Проектом решения о бюджете муниципального округа </w:t>
      </w:r>
      <w:r w:rsidR="009A5763" w:rsidRPr="00F276DF">
        <w:rPr>
          <w:rFonts w:ascii="Times New Roman" w:hAnsi="Times New Roman"/>
          <w:b/>
          <w:color w:val="000000"/>
          <w:sz w:val="28"/>
          <w:szCs w:val="28"/>
        </w:rPr>
        <w:t>предлагается к утверждению новые редакции следующих приложений:</w:t>
      </w:r>
    </w:p>
    <w:p w:rsidR="009A5763" w:rsidRPr="00F276DF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76DF">
        <w:rPr>
          <w:rFonts w:ascii="Times New Roman" w:hAnsi="Times New Roman"/>
          <w:sz w:val="28"/>
          <w:szCs w:val="28"/>
        </w:rPr>
        <w:t xml:space="preserve"> - Приложение № 1 «</w:t>
      </w:r>
      <w:r w:rsidRPr="00F276DF">
        <w:rPr>
          <w:rFonts w:ascii="Times New Roman" w:hAnsi="Times New Roman"/>
          <w:bCs/>
          <w:sz w:val="28"/>
          <w:szCs w:val="28"/>
        </w:rPr>
        <w:t>Поступление доходов по группам, подгруппам и статьям бюджетной классификации на 202</w:t>
      </w:r>
      <w:r w:rsidR="00E278A7" w:rsidRPr="00F276DF">
        <w:rPr>
          <w:rFonts w:ascii="Times New Roman" w:hAnsi="Times New Roman"/>
          <w:bCs/>
          <w:sz w:val="28"/>
          <w:szCs w:val="28"/>
        </w:rPr>
        <w:t>5 год и на плановый период 2026</w:t>
      </w:r>
      <w:r w:rsidRPr="00F276DF">
        <w:rPr>
          <w:rFonts w:ascii="Times New Roman" w:hAnsi="Times New Roman"/>
          <w:bCs/>
          <w:sz w:val="28"/>
          <w:szCs w:val="28"/>
        </w:rPr>
        <w:t xml:space="preserve"> и 202</w:t>
      </w:r>
      <w:r w:rsidR="00E278A7" w:rsidRPr="00F276DF">
        <w:rPr>
          <w:rFonts w:ascii="Times New Roman" w:hAnsi="Times New Roman"/>
          <w:bCs/>
          <w:sz w:val="28"/>
          <w:szCs w:val="28"/>
        </w:rPr>
        <w:t>7</w:t>
      </w:r>
      <w:r w:rsidRPr="00F276DF">
        <w:rPr>
          <w:rFonts w:ascii="Times New Roman" w:hAnsi="Times New Roman"/>
          <w:bCs/>
          <w:sz w:val="28"/>
          <w:szCs w:val="28"/>
        </w:rPr>
        <w:t xml:space="preserve"> годов</w:t>
      </w:r>
      <w:r w:rsidRPr="00F276DF">
        <w:rPr>
          <w:rFonts w:ascii="Times New Roman" w:hAnsi="Times New Roman"/>
          <w:sz w:val="28"/>
          <w:szCs w:val="28"/>
        </w:rPr>
        <w:t>»;</w:t>
      </w:r>
    </w:p>
    <w:p w:rsidR="009A5763" w:rsidRPr="00F276DF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76DF">
        <w:rPr>
          <w:rFonts w:ascii="Times New Roman" w:hAnsi="Times New Roman"/>
          <w:sz w:val="28"/>
          <w:szCs w:val="28"/>
        </w:rPr>
        <w:t>- Приложение № 2 «</w:t>
      </w:r>
      <w:r w:rsidRPr="00F276DF">
        <w:rPr>
          <w:rFonts w:ascii="Times New Roman" w:hAnsi="Times New Roman"/>
          <w:bCs/>
          <w:sz w:val="28"/>
          <w:szCs w:val="28"/>
        </w:rPr>
        <w:t xml:space="preserve">Источники финансирования дефицита бюджета </w:t>
      </w:r>
      <w:proofErr w:type="spellStart"/>
      <w:r w:rsidRPr="00F276DF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F276DF">
        <w:rPr>
          <w:rFonts w:ascii="Times New Roman" w:hAnsi="Times New Roman"/>
          <w:bCs/>
          <w:sz w:val="28"/>
          <w:szCs w:val="28"/>
        </w:rPr>
        <w:t xml:space="preserve"> муниципального округа Нижегородской области на </w:t>
      </w:r>
      <w:r w:rsidR="00E278A7" w:rsidRPr="00F276DF">
        <w:rPr>
          <w:rFonts w:ascii="Times New Roman" w:hAnsi="Times New Roman"/>
          <w:bCs/>
          <w:sz w:val="28"/>
          <w:szCs w:val="28"/>
        </w:rPr>
        <w:t>2025 год и на плановый период 2026 и 2027</w:t>
      </w:r>
      <w:r w:rsidRPr="00F276DF">
        <w:rPr>
          <w:rFonts w:ascii="Times New Roman" w:hAnsi="Times New Roman"/>
          <w:bCs/>
          <w:sz w:val="28"/>
          <w:szCs w:val="28"/>
        </w:rPr>
        <w:t xml:space="preserve"> годов</w:t>
      </w:r>
      <w:r w:rsidRPr="00F276DF">
        <w:rPr>
          <w:rFonts w:ascii="Times New Roman" w:hAnsi="Times New Roman"/>
          <w:sz w:val="28"/>
          <w:szCs w:val="28"/>
        </w:rPr>
        <w:t>»;</w:t>
      </w:r>
    </w:p>
    <w:p w:rsidR="009A5763" w:rsidRPr="00F276DF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76DF">
        <w:rPr>
          <w:rFonts w:ascii="Times New Roman" w:hAnsi="Times New Roman"/>
          <w:sz w:val="28"/>
          <w:szCs w:val="28"/>
        </w:rPr>
        <w:t xml:space="preserve">- Приложение № 3 «Распределение бюджетных ассигнований по целевым статьям (муниципальным программам и </w:t>
      </w:r>
      <w:proofErr w:type="spellStart"/>
      <w:r w:rsidRPr="00F276DF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F276DF">
        <w:rPr>
          <w:rFonts w:ascii="Times New Roman" w:hAnsi="Times New Roman"/>
          <w:sz w:val="28"/>
          <w:szCs w:val="28"/>
        </w:rPr>
        <w:t xml:space="preserve"> направлениям деятельности), группам </w:t>
      </w:r>
      <w:proofErr w:type="gramStart"/>
      <w:r w:rsidRPr="00F276DF">
        <w:rPr>
          <w:rFonts w:ascii="Times New Roman" w:hAnsi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F276DF">
        <w:rPr>
          <w:rFonts w:ascii="Times New Roman" w:hAnsi="Times New Roman"/>
          <w:sz w:val="28"/>
          <w:szCs w:val="28"/>
        </w:rPr>
        <w:t xml:space="preserve"> </w:t>
      </w:r>
      <w:r w:rsidRPr="00F276DF">
        <w:rPr>
          <w:rFonts w:ascii="Times New Roman" w:hAnsi="Times New Roman"/>
          <w:bCs/>
          <w:sz w:val="28"/>
          <w:szCs w:val="28"/>
        </w:rPr>
        <w:t xml:space="preserve">на </w:t>
      </w:r>
      <w:r w:rsidR="00E278A7" w:rsidRPr="00F276DF">
        <w:rPr>
          <w:rFonts w:ascii="Times New Roman" w:hAnsi="Times New Roman"/>
          <w:bCs/>
          <w:sz w:val="28"/>
          <w:szCs w:val="28"/>
        </w:rPr>
        <w:t>2025 год и на плановый период 2026 и 2027</w:t>
      </w:r>
      <w:r w:rsidRPr="00F276DF">
        <w:rPr>
          <w:rFonts w:ascii="Times New Roman" w:hAnsi="Times New Roman"/>
          <w:bCs/>
          <w:sz w:val="28"/>
          <w:szCs w:val="28"/>
        </w:rPr>
        <w:t>годов</w:t>
      </w:r>
      <w:r w:rsidRPr="00F276DF">
        <w:rPr>
          <w:rFonts w:ascii="Times New Roman" w:hAnsi="Times New Roman"/>
          <w:sz w:val="28"/>
          <w:szCs w:val="28"/>
        </w:rPr>
        <w:t xml:space="preserve">»; </w:t>
      </w:r>
    </w:p>
    <w:p w:rsidR="009A5763" w:rsidRPr="00F276DF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76DF">
        <w:rPr>
          <w:rFonts w:ascii="Times New Roman" w:hAnsi="Times New Roman"/>
          <w:sz w:val="28"/>
          <w:szCs w:val="28"/>
        </w:rPr>
        <w:t xml:space="preserve">- Приложение № 4 «Ведомственная структура расходов бюджета </w:t>
      </w:r>
      <w:proofErr w:type="spellStart"/>
      <w:r w:rsidRPr="00F276DF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Pr="00F276DF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Pr="00F276DF">
        <w:rPr>
          <w:rFonts w:ascii="Times New Roman" w:hAnsi="Times New Roman"/>
          <w:bCs/>
          <w:sz w:val="28"/>
          <w:szCs w:val="28"/>
        </w:rPr>
        <w:t xml:space="preserve">на </w:t>
      </w:r>
      <w:r w:rsidR="00E278A7" w:rsidRPr="00F276DF">
        <w:rPr>
          <w:rFonts w:ascii="Times New Roman" w:hAnsi="Times New Roman"/>
          <w:bCs/>
          <w:sz w:val="28"/>
          <w:szCs w:val="28"/>
        </w:rPr>
        <w:t>2025 год и на плановый период 2026 и 2027</w:t>
      </w:r>
      <w:r w:rsidRPr="00F276DF">
        <w:rPr>
          <w:rFonts w:ascii="Times New Roman" w:hAnsi="Times New Roman"/>
          <w:bCs/>
          <w:sz w:val="28"/>
          <w:szCs w:val="28"/>
        </w:rPr>
        <w:t xml:space="preserve"> годов</w:t>
      </w:r>
      <w:r w:rsidRPr="00F276DF">
        <w:rPr>
          <w:rFonts w:ascii="Times New Roman" w:hAnsi="Times New Roman"/>
          <w:sz w:val="28"/>
          <w:szCs w:val="28"/>
        </w:rPr>
        <w:t xml:space="preserve">»; </w:t>
      </w:r>
    </w:p>
    <w:p w:rsidR="00F276DF" w:rsidRDefault="00F276DF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F276DF" w:rsidSect="006E5C26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4D7F6B" w:rsidRDefault="00F276DF" w:rsidP="00F276DF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76DF">
        <w:rPr>
          <w:rFonts w:ascii="Times New Roman" w:hAnsi="Times New Roman"/>
          <w:sz w:val="28"/>
          <w:szCs w:val="28"/>
        </w:rPr>
        <w:lastRenderedPageBreak/>
        <w:t xml:space="preserve">- Приложение № 5 «Распределение бюджетных ассигнований по разделам, подразделам и группам </w:t>
      </w:r>
      <w:proofErr w:type="gramStart"/>
      <w:r w:rsidRPr="00F276DF">
        <w:rPr>
          <w:rFonts w:ascii="Times New Roman" w:hAnsi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F276DF">
        <w:rPr>
          <w:rFonts w:ascii="Times New Roman" w:hAnsi="Times New Roman"/>
          <w:sz w:val="28"/>
          <w:szCs w:val="28"/>
        </w:rPr>
        <w:t xml:space="preserve"> </w:t>
      </w:r>
      <w:r w:rsidRPr="00F276DF">
        <w:rPr>
          <w:rFonts w:ascii="Times New Roman" w:hAnsi="Times New Roman"/>
          <w:bCs/>
          <w:sz w:val="28"/>
          <w:szCs w:val="28"/>
        </w:rPr>
        <w:t>на 2025 год и на плановый период 2026 и 2027годов</w:t>
      </w:r>
      <w:r w:rsidRPr="00F276DF">
        <w:rPr>
          <w:rFonts w:ascii="Times New Roman" w:hAnsi="Times New Roman"/>
          <w:sz w:val="28"/>
          <w:szCs w:val="28"/>
        </w:rPr>
        <w:t>»</w:t>
      </w:r>
      <w:r w:rsidR="004D7F6B" w:rsidRPr="004D7F6B">
        <w:rPr>
          <w:rFonts w:ascii="Times New Roman" w:hAnsi="Times New Roman"/>
          <w:sz w:val="28"/>
          <w:szCs w:val="28"/>
        </w:rPr>
        <w:t>;</w:t>
      </w:r>
    </w:p>
    <w:p w:rsidR="00F276DF" w:rsidRDefault="004D7F6B" w:rsidP="004D7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D7F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Приложение № 6 «</w:t>
      </w:r>
      <w:r w:rsidRPr="004D7F6B">
        <w:rPr>
          <w:rFonts w:ascii="Times New Roman" w:hAnsi="Times New Roman"/>
          <w:bCs/>
          <w:sz w:val="28"/>
          <w:szCs w:val="28"/>
        </w:rPr>
        <w:t xml:space="preserve">Перечень </w:t>
      </w:r>
      <w:r w:rsidRPr="004D7F6B">
        <w:rPr>
          <w:rFonts w:ascii="Times New Roman" w:hAnsi="Times New Roman"/>
          <w:sz w:val="28"/>
          <w:szCs w:val="28"/>
        </w:rPr>
        <w:t xml:space="preserve">публичных нормативных обязательств, подлежащих исполнению за счет средств  бюджета </w:t>
      </w:r>
      <w:proofErr w:type="spellStart"/>
      <w:r w:rsidRPr="004D7F6B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Pr="004D7F6B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на 2025 год и на плановый период 2026 и 2027 годов</w:t>
      </w:r>
      <w:r>
        <w:rPr>
          <w:rFonts w:ascii="Times New Roman" w:hAnsi="Times New Roman"/>
          <w:sz w:val="28"/>
          <w:szCs w:val="28"/>
        </w:rPr>
        <w:t>»</w:t>
      </w:r>
      <w:r w:rsidR="00F276DF" w:rsidRPr="00F276DF">
        <w:rPr>
          <w:rFonts w:ascii="Times New Roman" w:hAnsi="Times New Roman"/>
          <w:sz w:val="28"/>
          <w:szCs w:val="28"/>
        </w:rPr>
        <w:t>.</w:t>
      </w:r>
    </w:p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276DF">
        <w:rPr>
          <w:rFonts w:ascii="Times New Roman" w:hAnsi="Times New Roman"/>
          <w:sz w:val="27"/>
          <w:szCs w:val="27"/>
        </w:rPr>
        <w:t xml:space="preserve">Проектом решения предлагается внесение следующих изменений и дополнений в решение о бюджете </w:t>
      </w:r>
      <w:proofErr w:type="spellStart"/>
      <w:r w:rsidRPr="00F276DF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F276DF">
        <w:rPr>
          <w:rFonts w:ascii="Times New Roman" w:hAnsi="Times New Roman"/>
          <w:sz w:val="27"/>
          <w:szCs w:val="27"/>
        </w:rPr>
        <w:t xml:space="preserve"> муниципального округа: </w:t>
      </w:r>
    </w:p>
    <w:p w:rsidR="004D7F6B" w:rsidRDefault="004D7F6B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  <w:sectPr w:rsidR="004D7F6B" w:rsidSect="006E5C26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9A5763" w:rsidRPr="00CD3761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b/>
          <w:sz w:val="27"/>
          <w:szCs w:val="27"/>
        </w:rPr>
        <w:lastRenderedPageBreak/>
        <w:t>1.Внести изменения в статью 4 решения о бюджете муниципального округа:</w:t>
      </w:r>
      <w:r w:rsidRPr="00CD3761">
        <w:rPr>
          <w:rFonts w:ascii="Times New Roman" w:hAnsi="Times New Roman"/>
          <w:sz w:val="27"/>
          <w:szCs w:val="27"/>
        </w:rPr>
        <w:t xml:space="preserve"> </w:t>
      </w:r>
    </w:p>
    <w:tbl>
      <w:tblPr>
        <w:tblStyle w:val="af0"/>
        <w:tblW w:w="0" w:type="auto"/>
        <w:tblLook w:val="04A0"/>
      </w:tblPr>
      <w:tblGrid>
        <w:gridCol w:w="4785"/>
        <w:gridCol w:w="4785"/>
      </w:tblGrid>
      <w:tr w:rsidR="009A5763" w:rsidTr="00E278A7">
        <w:tc>
          <w:tcPr>
            <w:tcW w:w="4785" w:type="dxa"/>
          </w:tcPr>
          <w:p w:rsidR="009A5763" w:rsidRDefault="009A5763" w:rsidP="00F276D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Статья 4 в редакции решения Совета депутатов </w:t>
            </w:r>
            <w:proofErr w:type="spellStart"/>
            <w:r>
              <w:t>Княгинин</w:t>
            </w:r>
            <w:r w:rsidR="00F276DF">
              <w:t>ского</w:t>
            </w:r>
            <w:proofErr w:type="spellEnd"/>
            <w:r w:rsidR="00F276DF">
              <w:t xml:space="preserve"> муниципального округа от 28</w:t>
            </w:r>
            <w:r>
              <w:t>.</w:t>
            </w:r>
            <w:r w:rsidR="00F276DF">
              <w:t>0</w:t>
            </w:r>
            <w:r w:rsidR="00E278A7">
              <w:t>1</w:t>
            </w:r>
            <w:r>
              <w:t>.202</w:t>
            </w:r>
            <w:r w:rsidR="00F276DF">
              <w:t>5</w:t>
            </w:r>
            <w:r>
              <w:t xml:space="preserve">г. № </w:t>
            </w:r>
            <w:r w:rsidR="00F276DF">
              <w:t>2</w:t>
            </w:r>
          </w:p>
        </w:tc>
        <w:tc>
          <w:tcPr>
            <w:tcW w:w="4785" w:type="dxa"/>
          </w:tcPr>
          <w:p w:rsidR="009A5763" w:rsidRDefault="009A5763" w:rsidP="005020A2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9A5763" w:rsidTr="00E278A7">
        <w:tc>
          <w:tcPr>
            <w:tcW w:w="4785" w:type="dxa"/>
          </w:tcPr>
          <w:p w:rsidR="00F276DF" w:rsidRPr="0005075E" w:rsidRDefault="00F276DF" w:rsidP="00F276DF">
            <w:pPr>
              <w:pStyle w:val="ConsNormal"/>
              <w:ind w:firstLine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F276DF" w:rsidRPr="00E278A7" w:rsidRDefault="00F276DF" w:rsidP="00F276DF">
            <w:pPr>
              <w:pStyle w:val="ConsNormal"/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1) на 2025 год в сумме </w:t>
            </w:r>
            <w:r w:rsidR="004D7F6B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523 106,7</w:t>
            </w:r>
            <w:r w:rsidR="004D7F6B"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4D7F6B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355 222,2</w:t>
            </w:r>
            <w:r w:rsidR="004D7F6B"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тыс</w:t>
            </w:r>
            <w:proofErr w:type="gramStart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.р</w:t>
            </w:r>
            <w:proofErr w:type="gramEnd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ублей;</w:t>
            </w:r>
          </w:p>
          <w:p w:rsidR="00F276DF" w:rsidRPr="00E278A7" w:rsidRDefault="00F276DF" w:rsidP="00F276DF">
            <w:pPr>
              <w:pStyle w:val="ConsNormal"/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на 2026 год в сумме </w:t>
            </w:r>
            <w:r w:rsidR="004D7F6B" w:rsidRPr="0047761C">
              <w:rPr>
                <w:rFonts w:ascii="Times New Roman" w:eastAsia="MS Mincho" w:hAnsi="Times New Roman" w:cs="Times New Roman"/>
                <w:sz w:val="24"/>
                <w:szCs w:val="24"/>
              </w:rPr>
              <w:t>460 381,7</w:t>
            </w:r>
            <w:r w:rsidR="004D7F6B"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4D7F6B" w:rsidRPr="0047761C">
              <w:rPr>
                <w:rFonts w:ascii="Times New Roman" w:eastAsia="MS Mincho" w:hAnsi="Times New Roman" w:cs="Times New Roman"/>
                <w:sz w:val="24"/>
                <w:szCs w:val="24"/>
              </w:rPr>
              <w:t>329 075,1</w:t>
            </w:r>
            <w:r w:rsidR="004D7F6B"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.р</w:t>
            </w:r>
            <w:proofErr w:type="gramEnd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ублей;</w:t>
            </w:r>
          </w:p>
          <w:p w:rsidR="009A5763" w:rsidRPr="00BD14F8" w:rsidRDefault="00F276DF" w:rsidP="00F276D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E278A7">
              <w:rPr>
                <w:bCs/>
                <w:sz w:val="24"/>
                <w:szCs w:val="24"/>
              </w:rPr>
              <w:t xml:space="preserve">3) на 2027 год </w:t>
            </w:r>
            <w:r w:rsidRPr="00E278A7">
              <w:rPr>
                <w:rFonts w:eastAsia="MS Mincho"/>
                <w:sz w:val="24"/>
                <w:szCs w:val="24"/>
              </w:rPr>
              <w:t xml:space="preserve">в сумме </w:t>
            </w:r>
            <w:r w:rsidRPr="0047761C">
              <w:rPr>
                <w:rFonts w:eastAsia="MS Mincho"/>
                <w:b/>
                <w:sz w:val="24"/>
                <w:szCs w:val="24"/>
              </w:rPr>
              <w:t>521 387,4</w:t>
            </w:r>
            <w:r w:rsidRPr="00E278A7">
              <w:rPr>
                <w:rFonts w:eastAsia="MS Mincho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47761C">
              <w:rPr>
                <w:rFonts w:eastAsia="MS Mincho"/>
                <w:b/>
                <w:sz w:val="24"/>
                <w:szCs w:val="24"/>
              </w:rPr>
              <w:t>386 375,6</w:t>
            </w:r>
            <w:r w:rsidRPr="00E278A7">
              <w:rPr>
                <w:rFonts w:eastAsia="MS Mincho"/>
                <w:b/>
                <w:sz w:val="24"/>
                <w:szCs w:val="24"/>
              </w:rPr>
              <w:t xml:space="preserve"> </w:t>
            </w:r>
            <w:r w:rsidRPr="00E278A7">
              <w:rPr>
                <w:rFonts w:eastAsia="MS Mincho"/>
                <w:sz w:val="24"/>
                <w:szCs w:val="24"/>
              </w:rPr>
              <w:t>тыс</w:t>
            </w:r>
            <w:proofErr w:type="gramStart"/>
            <w:r w:rsidRPr="00E278A7">
              <w:rPr>
                <w:rFonts w:eastAsia="MS Mincho"/>
                <w:sz w:val="24"/>
                <w:szCs w:val="24"/>
              </w:rPr>
              <w:t>.р</w:t>
            </w:r>
            <w:proofErr w:type="gramEnd"/>
            <w:r w:rsidRPr="00E278A7">
              <w:rPr>
                <w:rFonts w:eastAsia="MS Mincho"/>
                <w:sz w:val="24"/>
                <w:szCs w:val="24"/>
              </w:rPr>
              <w:t>ублей.»</w:t>
            </w:r>
          </w:p>
        </w:tc>
        <w:tc>
          <w:tcPr>
            <w:tcW w:w="4785" w:type="dxa"/>
          </w:tcPr>
          <w:p w:rsidR="009A5763" w:rsidRPr="0005075E" w:rsidRDefault="009A5763" w:rsidP="005020A2">
            <w:pPr>
              <w:pStyle w:val="ConsNormal"/>
              <w:ind w:firstLine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E278A7" w:rsidRPr="00E278A7" w:rsidRDefault="00E278A7" w:rsidP="00E278A7">
            <w:pPr>
              <w:pStyle w:val="ConsNormal"/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1) на 2025 год в сумме </w:t>
            </w:r>
            <w:r w:rsidR="0047761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538 764,2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47761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370 879,7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.р</w:t>
            </w:r>
            <w:proofErr w:type="gramEnd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ублей;</w:t>
            </w:r>
          </w:p>
          <w:p w:rsidR="00E278A7" w:rsidRPr="00E278A7" w:rsidRDefault="00E278A7" w:rsidP="00E278A7">
            <w:pPr>
              <w:pStyle w:val="ConsNormal"/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на 2026 год в сумме </w:t>
            </w:r>
            <w:r w:rsidRPr="0047761C">
              <w:rPr>
                <w:rFonts w:ascii="Times New Roman" w:eastAsia="MS Mincho" w:hAnsi="Times New Roman" w:cs="Times New Roman"/>
                <w:sz w:val="24"/>
                <w:szCs w:val="24"/>
              </w:rPr>
              <w:t>460 381,</w:t>
            </w:r>
            <w:r w:rsidR="00F276DF" w:rsidRPr="0047761C">
              <w:rPr>
                <w:rFonts w:ascii="Times New Roman" w:eastAsia="MS Mincho" w:hAnsi="Times New Roman" w:cs="Times New Roman"/>
                <w:sz w:val="24"/>
                <w:szCs w:val="24"/>
              </w:rPr>
              <w:t>7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47761C">
              <w:rPr>
                <w:rFonts w:ascii="Times New Roman" w:eastAsia="MS Mincho" w:hAnsi="Times New Roman" w:cs="Times New Roman"/>
                <w:sz w:val="24"/>
                <w:szCs w:val="24"/>
              </w:rPr>
              <w:t>329 075,</w:t>
            </w:r>
            <w:r w:rsidR="00F276DF" w:rsidRPr="0047761C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.р</w:t>
            </w:r>
            <w:proofErr w:type="gramEnd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ублей;</w:t>
            </w:r>
          </w:p>
          <w:p w:rsidR="009A5763" w:rsidRPr="0005075E" w:rsidRDefault="00E278A7" w:rsidP="0047761C">
            <w:pPr>
              <w:pStyle w:val="ConsNormal"/>
              <w:ind w:firstLine="318"/>
              <w:jc w:val="both"/>
              <w:rPr>
                <w:sz w:val="24"/>
                <w:szCs w:val="24"/>
              </w:rPr>
            </w:pPr>
            <w:r w:rsidRPr="00E278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на 2027 год 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сумме </w:t>
            </w:r>
            <w:r w:rsidRPr="0047761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521 </w:t>
            </w:r>
            <w:r w:rsidR="0047761C" w:rsidRPr="0047761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427</w:t>
            </w:r>
            <w:r w:rsidRPr="0047761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,</w:t>
            </w:r>
            <w:r w:rsidR="0047761C" w:rsidRPr="0047761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47761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386 </w:t>
            </w:r>
            <w:r w:rsidR="0047761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415</w:t>
            </w:r>
            <w:r w:rsidRPr="0047761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,</w:t>
            </w:r>
            <w:r w:rsidR="0047761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</w:t>
            </w:r>
            <w:r w:rsidRPr="00E278A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тыс</w:t>
            </w:r>
            <w:proofErr w:type="gramStart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.р</w:t>
            </w:r>
            <w:proofErr w:type="gramEnd"/>
            <w:r w:rsidRPr="00E278A7">
              <w:rPr>
                <w:rFonts w:ascii="Times New Roman" w:eastAsia="MS Mincho" w:hAnsi="Times New Roman" w:cs="Times New Roman"/>
                <w:sz w:val="24"/>
                <w:szCs w:val="24"/>
              </w:rPr>
              <w:t>ублей.»</w:t>
            </w:r>
          </w:p>
        </w:tc>
      </w:tr>
    </w:tbl>
    <w:p w:rsidR="00E278A7" w:rsidRPr="00E97C60" w:rsidRDefault="00E278A7" w:rsidP="00E278A7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Pr="00E97C60">
        <w:rPr>
          <w:rFonts w:ascii="Times New Roman" w:hAnsi="Times New Roman"/>
          <w:b/>
          <w:sz w:val="26"/>
          <w:szCs w:val="26"/>
        </w:rPr>
        <w:t>. Внести изменения в стать</w:t>
      </w:r>
      <w:r>
        <w:rPr>
          <w:rFonts w:ascii="Times New Roman" w:hAnsi="Times New Roman"/>
          <w:b/>
          <w:sz w:val="26"/>
          <w:szCs w:val="26"/>
        </w:rPr>
        <w:t xml:space="preserve">ю </w:t>
      </w:r>
      <w:r w:rsidR="0047761C">
        <w:rPr>
          <w:rFonts w:ascii="Times New Roman" w:hAnsi="Times New Roman"/>
          <w:b/>
          <w:sz w:val="26"/>
          <w:szCs w:val="26"/>
        </w:rPr>
        <w:t>9</w:t>
      </w:r>
      <w:r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Pr="00BA5E8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муниципального округа</w:t>
      </w:r>
      <w:r w:rsidRPr="00E97C60">
        <w:rPr>
          <w:rFonts w:ascii="Times New Roman" w:hAnsi="Times New Roman"/>
          <w:b/>
          <w:sz w:val="26"/>
          <w:szCs w:val="26"/>
        </w:rPr>
        <w:t>:</w:t>
      </w:r>
    </w:p>
    <w:tbl>
      <w:tblPr>
        <w:tblStyle w:val="af0"/>
        <w:tblW w:w="0" w:type="auto"/>
        <w:tblLook w:val="04A0"/>
      </w:tblPr>
      <w:tblGrid>
        <w:gridCol w:w="4785"/>
        <w:gridCol w:w="4785"/>
      </w:tblGrid>
      <w:tr w:rsidR="00E278A7" w:rsidTr="005444EA">
        <w:tc>
          <w:tcPr>
            <w:tcW w:w="4785" w:type="dxa"/>
          </w:tcPr>
          <w:p w:rsidR="00E278A7" w:rsidRDefault="00F276DF" w:rsidP="0047761C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>Часть 1</w:t>
            </w:r>
            <w:r w:rsidR="00E278A7">
              <w:t xml:space="preserve"> статьи </w:t>
            </w:r>
            <w:r w:rsidR="0047761C">
              <w:t>9</w:t>
            </w:r>
            <w:r w:rsidR="00E278A7">
              <w:t xml:space="preserve"> редакции решения Совета депутатов </w:t>
            </w:r>
            <w:proofErr w:type="spellStart"/>
            <w:r w:rsidR="00E278A7">
              <w:t>Княгининского</w:t>
            </w:r>
            <w:proofErr w:type="spellEnd"/>
            <w:r w:rsidR="00E278A7">
              <w:t xml:space="preserve"> муниципального округа от </w:t>
            </w:r>
            <w:r w:rsidR="0047761C">
              <w:t>04</w:t>
            </w:r>
            <w:r w:rsidR="00E278A7">
              <w:t>.</w:t>
            </w:r>
            <w:r>
              <w:t>0</w:t>
            </w:r>
            <w:r w:rsidR="0047761C">
              <w:t>3</w:t>
            </w:r>
            <w:r w:rsidR="00E278A7">
              <w:t>.202</w:t>
            </w:r>
            <w:r>
              <w:t>5</w:t>
            </w:r>
            <w:r w:rsidR="00E278A7">
              <w:t xml:space="preserve">г. № </w:t>
            </w:r>
            <w:r w:rsidR="0047761C">
              <w:t>10</w:t>
            </w:r>
          </w:p>
        </w:tc>
        <w:tc>
          <w:tcPr>
            <w:tcW w:w="4785" w:type="dxa"/>
          </w:tcPr>
          <w:p w:rsidR="00E278A7" w:rsidRDefault="00E278A7" w:rsidP="00B35245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4360CB" w:rsidRPr="004360CB" w:rsidTr="005444EA">
        <w:tc>
          <w:tcPr>
            <w:tcW w:w="4785" w:type="dxa"/>
          </w:tcPr>
          <w:p w:rsidR="004360CB" w:rsidRPr="004360CB" w:rsidRDefault="004360CB" w:rsidP="004360CB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60CB">
              <w:rPr>
                <w:rFonts w:ascii="Times New Roman" w:hAnsi="Times New Roman" w:cs="Times New Roman"/>
                <w:sz w:val="22"/>
                <w:szCs w:val="22"/>
              </w:rPr>
              <w:t xml:space="preserve">Утвердить общий объем бюджетных ассигнований на исполнение публичных нормативных обязательств, подлежащих исполнению за счет средств бюджета </w:t>
            </w:r>
            <w:proofErr w:type="spellStart"/>
            <w:r w:rsidRPr="004360CB">
              <w:rPr>
                <w:rFonts w:ascii="Times New Roman" w:hAnsi="Times New Roman" w:cs="Times New Roman"/>
                <w:sz w:val="22"/>
                <w:szCs w:val="22"/>
              </w:rPr>
              <w:t>Княгининского</w:t>
            </w:r>
            <w:proofErr w:type="spellEnd"/>
            <w:r w:rsidRPr="004360CB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Нижегородской области на 2025 год в сумме  </w:t>
            </w:r>
            <w:r w:rsidRPr="004360CB">
              <w:rPr>
                <w:rFonts w:ascii="Times New Roman" w:hAnsi="Times New Roman" w:cs="Times New Roman"/>
                <w:b/>
                <w:sz w:val="22"/>
                <w:szCs w:val="22"/>
              </w:rPr>
              <w:t>8 204,8</w:t>
            </w:r>
            <w:r w:rsidRPr="004360CB">
              <w:rPr>
                <w:sz w:val="22"/>
                <w:szCs w:val="22"/>
              </w:rPr>
              <w:t xml:space="preserve"> </w:t>
            </w:r>
            <w:r w:rsidRPr="004360CB">
              <w:rPr>
                <w:rFonts w:ascii="Times New Roman" w:hAnsi="Times New Roman" w:cs="Times New Roman"/>
                <w:sz w:val="22"/>
                <w:szCs w:val="22"/>
              </w:rPr>
              <w:t>тыс</w:t>
            </w:r>
            <w:proofErr w:type="gramStart"/>
            <w:r w:rsidRPr="004360CB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4360CB">
              <w:rPr>
                <w:rFonts w:ascii="Times New Roman" w:hAnsi="Times New Roman" w:cs="Times New Roman"/>
                <w:sz w:val="22"/>
                <w:szCs w:val="22"/>
              </w:rPr>
              <w:t>ублей, на 2026 год в сумме 8 792,4</w:t>
            </w:r>
            <w:r w:rsidRPr="004360CB">
              <w:rPr>
                <w:sz w:val="22"/>
                <w:szCs w:val="22"/>
              </w:rPr>
              <w:t xml:space="preserve"> </w:t>
            </w:r>
            <w:r w:rsidRPr="004360CB">
              <w:rPr>
                <w:rFonts w:ascii="Times New Roman" w:hAnsi="Times New Roman" w:cs="Times New Roman"/>
                <w:sz w:val="22"/>
                <w:szCs w:val="22"/>
              </w:rPr>
              <w:t>тыс.рублей, на 2027 год в сумме 8 880,6</w:t>
            </w:r>
            <w:r w:rsidRPr="004360CB">
              <w:rPr>
                <w:sz w:val="22"/>
                <w:szCs w:val="22"/>
              </w:rPr>
              <w:t xml:space="preserve"> </w:t>
            </w:r>
            <w:r w:rsidRPr="004360CB">
              <w:rPr>
                <w:rFonts w:ascii="Times New Roman" w:hAnsi="Times New Roman" w:cs="Times New Roman"/>
                <w:sz w:val="22"/>
                <w:szCs w:val="22"/>
              </w:rPr>
              <w:t>тыс.рублей.</w:t>
            </w:r>
          </w:p>
          <w:p w:rsidR="004360CB" w:rsidRPr="004360CB" w:rsidRDefault="004360CB" w:rsidP="00E278A7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785" w:type="dxa"/>
          </w:tcPr>
          <w:p w:rsidR="004360CB" w:rsidRPr="004360CB" w:rsidRDefault="004360CB" w:rsidP="004360CB">
            <w:pPr>
              <w:pStyle w:val="ConsNormal"/>
              <w:ind w:firstLine="0"/>
              <w:jc w:val="both"/>
              <w:rPr>
                <w:sz w:val="22"/>
                <w:szCs w:val="22"/>
              </w:rPr>
            </w:pPr>
            <w:r w:rsidRPr="004360CB">
              <w:rPr>
                <w:rFonts w:ascii="Times New Roman" w:hAnsi="Times New Roman" w:cs="Times New Roman"/>
                <w:sz w:val="22"/>
                <w:szCs w:val="22"/>
              </w:rPr>
              <w:t xml:space="preserve">Утвердить общий объем бюджетных ассигнований на исполнение публичных нормативных обязательств, подлежащих исполнению за счет средств бюджета </w:t>
            </w:r>
            <w:proofErr w:type="spellStart"/>
            <w:r w:rsidRPr="004360CB">
              <w:rPr>
                <w:rFonts w:ascii="Times New Roman" w:hAnsi="Times New Roman" w:cs="Times New Roman"/>
                <w:sz w:val="22"/>
                <w:szCs w:val="22"/>
              </w:rPr>
              <w:t>Княгининского</w:t>
            </w:r>
            <w:proofErr w:type="spellEnd"/>
            <w:r w:rsidRPr="004360CB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округа Нижегородской области на 2025 год в сумме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9 704,8</w:t>
            </w:r>
            <w:r w:rsidRPr="004360CB">
              <w:rPr>
                <w:sz w:val="22"/>
                <w:szCs w:val="22"/>
              </w:rPr>
              <w:t xml:space="preserve"> </w:t>
            </w:r>
            <w:r w:rsidRPr="004360CB">
              <w:rPr>
                <w:rFonts w:ascii="Times New Roman" w:hAnsi="Times New Roman" w:cs="Times New Roman"/>
                <w:sz w:val="22"/>
                <w:szCs w:val="22"/>
              </w:rPr>
              <w:t>тыс</w:t>
            </w:r>
            <w:proofErr w:type="gramStart"/>
            <w:r w:rsidRPr="004360CB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4360CB">
              <w:rPr>
                <w:rFonts w:ascii="Times New Roman" w:hAnsi="Times New Roman" w:cs="Times New Roman"/>
                <w:sz w:val="22"/>
                <w:szCs w:val="22"/>
              </w:rPr>
              <w:t>ублей, на 2026 год в сумме 8 792,4</w:t>
            </w:r>
            <w:r w:rsidRPr="004360CB">
              <w:rPr>
                <w:sz w:val="22"/>
                <w:szCs w:val="22"/>
              </w:rPr>
              <w:t xml:space="preserve"> </w:t>
            </w:r>
            <w:r w:rsidRPr="004360CB">
              <w:rPr>
                <w:rFonts w:ascii="Times New Roman" w:hAnsi="Times New Roman" w:cs="Times New Roman"/>
                <w:sz w:val="22"/>
                <w:szCs w:val="22"/>
              </w:rPr>
              <w:t>тыс.рублей, на 2027 год в сумме 8 880,6</w:t>
            </w:r>
            <w:r w:rsidRPr="004360CB">
              <w:rPr>
                <w:sz w:val="22"/>
                <w:szCs w:val="22"/>
              </w:rPr>
              <w:t xml:space="preserve"> </w:t>
            </w:r>
            <w:r w:rsidRPr="004360CB">
              <w:rPr>
                <w:rFonts w:ascii="Times New Roman" w:hAnsi="Times New Roman" w:cs="Times New Roman"/>
                <w:sz w:val="22"/>
                <w:szCs w:val="22"/>
              </w:rPr>
              <w:t>тыс.рублей.</w:t>
            </w:r>
          </w:p>
        </w:tc>
      </w:tr>
    </w:tbl>
    <w:p w:rsidR="004343A7" w:rsidRDefault="004343A7" w:rsidP="005444EA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42535" w:rsidRPr="00CD3761" w:rsidRDefault="00543549" w:rsidP="00607FD9">
      <w:pPr>
        <w:spacing w:line="100" w:lineRule="atLeast"/>
        <w:jc w:val="center"/>
        <w:rPr>
          <w:rFonts w:ascii="Times New Roman" w:hAnsi="Times New Roman"/>
          <w:b/>
          <w:kern w:val="2"/>
          <w:sz w:val="27"/>
          <w:szCs w:val="27"/>
        </w:rPr>
      </w:pPr>
      <w:r w:rsidRPr="00CD3761">
        <w:rPr>
          <w:rFonts w:ascii="Times New Roman" w:hAnsi="Times New Roman"/>
          <w:b/>
          <w:kern w:val="2"/>
          <w:sz w:val="27"/>
          <w:szCs w:val="27"/>
        </w:rPr>
        <w:t>4</w:t>
      </w:r>
      <w:r w:rsidR="00607FD9" w:rsidRPr="00CD3761">
        <w:rPr>
          <w:rFonts w:ascii="Times New Roman" w:hAnsi="Times New Roman"/>
          <w:b/>
          <w:kern w:val="2"/>
          <w:sz w:val="27"/>
          <w:szCs w:val="27"/>
        </w:rPr>
        <w:t>.</w:t>
      </w:r>
      <w:r w:rsidR="000C1DDA" w:rsidRPr="00CD3761">
        <w:rPr>
          <w:rFonts w:ascii="Times New Roman" w:hAnsi="Times New Roman"/>
          <w:b/>
          <w:kern w:val="2"/>
          <w:sz w:val="27"/>
          <w:szCs w:val="27"/>
        </w:rPr>
        <w:t>Дефицит</w:t>
      </w:r>
      <w:r w:rsidR="00142535" w:rsidRPr="00CD3761">
        <w:rPr>
          <w:rFonts w:ascii="Times New Roman" w:hAnsi="Times New Roman"/>
          <w:b/>
          <w:kern w:val="2"/>
          <w:sz w:val="27"/>
          <w:szCs w:val="27"/>
        </w:rPr>
        <w:t xml:space="preserve"> бюджета</w:t>
      </w:r>
      <w:r w:rsidR="00607FD9" w:rsidRPr="00CD3761">
        <w:rPr>
          <w:rFonts w:ascii="Times New Roman" w:hAnsi="Times New Roman"/>
          <w:b/>
          <w:kern w:val="2"/>
          <w:sz w:val="27"/>
          <w:szCs w:val="27"/>
        </w:rPr>
        <w:t xml:space="preserve"> муниципального округа</w:t>
      </w:r>
      <w:r w:rsidR="00142535" w:rsidRPr="00CD3761">
        <w:rPr>
          <w:rFonts w:ascii="Times New Roman" w:hAnsi="Times New Roman"/>
          <w:b/>
          <w:kern w:val="2"/>
          <w:sz w:val="27"/>
          <w:szCs w:val="27"/>
        </w:rPr>
        <w:t xml:space="preserve"> </w:t>
      </w:r>
      <w:r w:rsidR="00BF54D6" w:rsidRPr="00CD3761">
        <w:rPr>
          <w:rFonts w:ascii="Times New Roman" w:hAnsi="Times New Roman"/>
          <w:b/>
          <w:kern w:val="2"/>
          <w:sz w:val="27"/>
          <w:szCs w:val="27"/>
        </w:rPr>
        <w:t>и источники его финансирования</w:t>
      </w:r>
    </w:p>
    <w:p w:rsidR="00DF322D" w:rsidRPr="00CD3761" w:rsidRDefault="00DF322D" w:rsidP="00DF32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Расходы бюджета муниципального округа на 202</w:t>
      </w:r>
      <w:r w:rsidR="00E2025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не обеспечиваются плановыми доходами, в результате сложился дефицит бюджета в сумме </w:t>
      </w:r>
      <w:r w:rsidR="004360CB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54 514,5</w:t>
      </w: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рублей.</w:t>
      </w:r>
    </w:p>
    <w:p w:rsidR="00C50C46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представленному Проекту решения, размер дефицита бюджета </w:t>
      </w:r>
      <w:proofErr w:type="spellStart"/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>Княгининского</w:t>
      </w:r>
      <w:proofErr w:type="spellEnd"/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округа на 202</w:t>
      </w:r>
      <w:r w:rsidR="00E20255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год, составлявший </w:t>
      </w:r>
      <w:r w:rsidR="004360CB">
        <w:rPr>
          <w:rFonts w:ascii="Times New Roman" w:eastAsia="Times New Roman" w:hAnsi="Times New Roman"/>
          <w:sz w:val="27"/>
          <w:szCs w:val="27"/>
          <w:lang w:eastAsia="ru-RU"/>
        </w:rPr>
        <w:t>50 669,7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тыс. рублей, изменится следующим образом:</w:t>
      </w:r>
    </w:p>
    <w:p w:rsidR="009712EF" w:rsidRDefault="009712EF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712EF" w:rsidRPr="00CD3761" w:rsidRDefault="009712EF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8"/>
        <w:gridCol w:w="1701"/>
      </w:tblGrid>
      <w:tr w:rsidR="00C50C46" w:rsidRPr="008C5AC5" w:rsidTr="009C6596">
        <w:trPr>
          <w:trHeight w:val="561"/>
        </w:trPr>
        <w:tc>
          <w:tcPr>
            <w:tcW w:w="7508" w:type="dxa"/>
            <w:shd w:val="clear" w:color="000000" w:fill="FFFFFF"/>
            <w:noWrap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Сумма, </w:t>
            </w:r>
          </w:p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C50C46" w:rsidRPr="008C5AC5" w:rsidTr="009C6596">
        <w:trPr>
          <w:trHeight w:val="63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C50C46" w:rsidRDefault="00C50C46" w:rsidP="009C65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0C46">
              <w:rPr>
                <w:rFonts w:ascii="Times New Roman" w:hAnsi="Times New Roman"/>
                <w:b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4360CB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54 514,5</w:t>
            </w:r>
          </w:p>
        </w:tc>
      </w:tr>
      <w:tr w:rsidR="00C50C46" w:rsidRPr="008C5AC5" w:rsidTr="009C6596">
        <w:trPr>
          <w:trHeight w:val="39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8C5AC5" w:rsidRDefault="00C50C46" w:rsidP="00C50C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Изменение остатков средств на счетах по учету </w:t>
            </w:r>
            <w:r w:rsidRPr="00C50C46">
              <w:rPr>
                <w:rFonts w:ascii="Times New Roman" w:hAnsi="Times New Roman"/>
                <w:bCs/>
                <w:sz w:val="20"/>
                <w:szCs w:val="20"/>
              </w:rPr>
              <w:t>средств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4360CB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54 514,5</w:t>
            </w:r>
          </w:p>
        </w:tc>
      </w:tr>
    </w:tbl>
    <w:p w:rsidR="004D33D1" w:rsidRPr="00CD3761" w:rsidRDefault="004D33D1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>Для обеспечения дополнительных расходов в 202</w:t>
      </w:r>
      <w:r w:rsidR="00E20255">
        <w:rPr>
          <w:rFonts w:ascii="Times New Roman" w:hAnsi="Times New Roman"/>
          <w:color w:val="000000"/>
          <w:sz w:val="27"/>
          <w:szCs w:val="27"/>
        </w:rPr>
        <w:t>5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году в качестве источников внутреннего финансирования дефицита бюджета предусмотрены остатки средств бюджета </w:t>
      </w:r>
      <w:proofErr w:type="spellStart"/>
      <w:r w:rsidRPr="00CD3761"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 w:rsidRPr="00CD3761"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округа, сложившиеся на 1 января 202</w:t>
      </w:r>
      <w:r w:rsidR="00E20255">
        <w:rPr>
          <w:rFonts w:ascii="Times New Roman" w:hAnsi="Times New Roman"/>
          <w:color w:val="000000"/>
          <w:sz w:val="27"/>
          <w:szCs w:val="27"/>
        </w:rPr>
        <w:t>5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года.</w:t>
      </w:r>
    </w:p>
    <w:p w:rsidR="00C50C46" w:rsidRPr="00CD3761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>На 202</w:t>
      </w:r>
      <w:r w:rsidR="004360CB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и 202</w:t>
      </w:r>
      <w:r w:rsidR="004343A7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годы бюджет округа по-прежнему остается бездефицитным. </w:t>
      </w:r>
    </w:p>
    <w:p w:rsidR="002033F0" w:rsidRPr="00CD3761" w:rsidRDefault="002033F0" w:rsidP="002033F0">
      <w:pPr>
        <w:pStyle w:val="a6"/>
        <w:tabs>
          <w:tab w:val="left" w:pos="-426"/>
        </w:tabs>
        <w:ind w:left="0" w:firstLine="709"/>
        <w:jc w:val="both"/>
        <w:rPr>
          <w:kern w:val="2"/>
          <w:sz w:val="27"/>
          <w:szCs w:val="27"/>
        </w:rPr>
      </w:pPr>
      <w:r w:rsidRPr="00CD3761">
        <w:rPr>
          <w:kern w:val="2"/>
          <w:sz w:val="27"/>
          <w:szCs w:val="27"/>
        </w:rPr>
        <w:t xml:space="preserve">Дефицит бюджета соответствует требованиям статьи 92.1 Бюджетного  </w:t>
      </w:r>
      <w:r w:rsidRPr="00CD3761">
        <w:rPr>
          <w:sz w:val="27"/>
          <w:szCs w:val="27"/>
        </w:rPr>
        <w:t>кодекса Российской Федерации.</w:t>
      </w:r>
    </w:p>
    <w:p w:rsidR="00E24336" w:rsidRPr="005745F4" w:rsidRDefault="00E24336" w:rsidP="009C6596">
      <w:pPr>
        <w:pStyle w:val="af6"/>
        <w:ind w:firstLine="709"/>
        <w:rPr>
          <w:sz w:val="26"/>
          <w:szCs w:val="26"/>
        </w:rPr>
      </w:pPr>
    </w:p>
    <w:p w:rsidR="00067C76" w:rsidRDefault="00E24336" w:rsidP="00E24336">
      <w:pPr>
        <w:pStyle w:val="a6"/>
        <w:tabs>
          <w:tab w:val="left" w:pos="-426"/>
        </w:tabs>
        <w:ind w:left="786"/>
        <w:jc w:val="center"/>
        <w:rPr>
          <w:b/>
          <w:kern w:val="2"/>
          <w:sz w:val="27"/>
          <w:szCs w:val="27"/>
        </w:rPr>
      </w:pPr>
      <w:r>
        <w:rPr>
          <w:b/>
          <w:kern w:val="2"/>
          <w:sz w:val="27"/>
          <w:szCs w:val="27"/>
        </w:rPr>
        <w:t>5</w:t>
      </w:r>
      <w:r w:rsidRPr="00CD3761">
        <w:rPr>
          <w:b/>
          <w:kern w:val="2"/>
          <w:sz w:val="27"/>
          <w:szCs w:val="27"/>
        </w:rPr>
        <w:t>.</w:t>
      </w:r>
      <w:r w:rsidR="00067C76" w:rsidRPr="00CD3761">
        <w:rPr>
          <w:b/>
          <w:kern w:val="2"/>
          <w:sz w:val="27"/>
          <w:szCs w:val="27"/>
        </w:rPr>
        <w:t>Иные вопросы бюджета</w:t>
      </w:r>
      <w:r w:rsidR="00AA19FE" w:rsidRPr="00CD3761">
        <w:rPr>
          <w:b/>
          <w:kern w:val="2"/>
          <w:sz w:val="27"/>
          <w:szCs w:val="27"/>
        </w:rPr>
        <w:t xml:space="preserve"> муниципального округа</w:t>
      </w:r>
      <w:r w:rsidR="00810D54" w:rsidRPr="00CD3761">
        <w:rPr>
          <w:b/>
          <w:kern w:val="2"/>
          <w:sz w:val="27"/>
          <w:szCs w:val="27"/>
        </w:rPr>
        <w:t>.</w:t>
      </w:r>
    </w:p>
    <w:p w:rsidR="00D60CBD" w:rsidRPr="00CD3761" w:rsidRDefault="00067C76" w:rsidP="00067C76">
      <w:pPr>
        <w:pStyle w:val="af6"/>
        <w:ind w:firstLine="709"/>
        <w:rPr>
          <w:sz w:val="27"/>
          <w:szCs w:val="27"/>
        </w:rPr>
      </w:pPr>
      <w:r w:rsidRPr="00CD3761">
        <w:rPr>
          <w:sz w:val="27"/>
          <w:szCs w:val="27"/>
        </w:rPr>
        <w:t>Резервный фонд проектом решения устанавливается на 20</w:t>
      </w:r>
      <w:r w:rsidR="00AD1336" w:rsidRPr="00CD3761">
        <w:rPr>
          <w:sz w:val="27"/>
          <w:szCs w:val="27"/>
        </w:rPr>
        <w:t>2</w:t>
      </w:r>
      <w:r w:rsidR="00E20255">
        <w:rPr>
          <w:sz w:val="27"/>
          <w:szCs w:val="27"/>
        </w:rPr>
        <w:t>5</w:t>
      </w:r>
      <w:r w:rsidRPr="00CD3761">
        <w:rPr>
          <w:sz w:val="27"/>
          <w:szCs w:val="27"/>
        </w:rPr>
        <w:t xml:space="preserve"> год в сумме </w:t>
      </w:r>
      <w:r w:rsidR="00AB67CE" w:rsidRPr="00CD3761">
        <w:rPr>
          <w:sz w:val="27"/>
          <w:szCs w:val="27"/>
        </w:rPr>
        <w:t>6 931,7</w:t>
      </w:r>
      <w:r w:rsidRPr="00CD3761">
        <w:rPr>
          <w:sz w:val="27"/>
          <w:szCs w:val="27"/>
        </w:rPr>
        <w:t xml:space="preserve"> тыс. рублей; </w:t>
      </w:r>
      <w:r w:rsidR="001B676B" w:rsidRPr="00CD3761">
        <w:rPr>
          <w:sz w:val="27"/>
          <w:szCs w:val="27"/>
        </w:rPr>
        <w:t>на 202</w:t>
      </w:r>
      <w:r w:rsidR="00E20255">
        <w:rPr>
          <w:sz w:val="27"/>
          <w:szCs w:val="27"/>
        </w:rPr>
        <w:t>6</w:t>
      </w:r>
      <w:r w:rsidRPr="00CD3761">
        <w:rPr>
          <w:sz w:val="27"/>
          <w:szCs w:val="27"/>
        </w:rPr>
        <w:t xml:space="preserve"> год </w:t>
      </w:r>
      <w:r w:rsidR="001B676B" w:rsidRPr="00CD3761">
        <w:rPr>
          <w:sz w:val="27"/>
          <w:szCs w:val="27"/>
        </w:rPr>
        <w:t>–</w:t>
      </w:r>
      <w:r w:rsidRPr="00CD3761">
        <w:rPr>
          <w:sz w:val="27"/>
          <w:szCs w:val="27"/>
        </w:rPr>
        <w:t xml:space="preserve"> </w:t>
      </w:r>
      <w:r w:rsidR="00E20255">
        <w:rPr>
          <w:sz w:val="27"/>
          <w:szCs w:val="27"/>
        </w:rPr>
        <w:t>1 350,4</w:t>
      </w:r>
      <w:r w:rsidRPr="00CD3761">
        <w:rPr>
          <w:sz w:val="27"/>
          <w:szCs w:val="27"/>
        </w:rPr>
        <w:t xml:space="preserve"> тыс. рублей; на 202</w:t>
      </w:r>
      <w:r w:rsidR="00E20255">
        <w:rPr>
          <w:sz w:val="27"/>
          <w:szCs w:val="27"/>
        </w:rPr>
        <w:t>7</w:t>
      </w:r>
      <w:r w:rsidRPr="00CD3761">
        <w:rPr>
          <w:sz w:val="27"/>
          <w:szCs w:val="27"/>
        </w:rPr>
        <w:t xml:space="preserve"> год – </w:t>
      </w:r>
      <w:r w:rsidR="00E20255">
        <w:rPr>
          <w:sz w:val="27"/>
          <w:szCs w:val="27"/>
        </w:rPr>
        <w:t>10 212,6 тыс. рублей</w:t>
      </w:r>
      <w:r w:rsidR="0067407B" w:rsidRPr="00CD3761">
        <w:rPr>
          <w:sz w:val="27"/>
          <w:szCs w:val="27"/>
        </w:rPr>
        <w:t xml:space="preserve">. </w:t>
      </w:r>
    </w:p>
    <w:p w:rsidR="005972F3" w:rsidRPr="00CD3761" w:rsidRDefault="005972F3" w:rsidP="00325E80">
      <w:pPr>
        <w:pStyle w:val="af6"/>
        <w:ind w:firstLine="709"/>
        <w:rPr>
          <w:sz w:val="27"/>
          <w:szCs w:val="27"/>
        </w:rPr>
      </w:pPr>
    </w:p>
    <w:p w:rsidR="00D140E9" w:rsidRPr="00E20255" w:rsidRDefault="005972F3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761">
        <w:rPr>
          <w:rFonts w:ascii="Times New Roman" w:hAnsi="Times New Roman"/>
          <w:sz w:val="27"/>
          <w:szCs w:val="27"/>
        </w:rPr>
        <w:t xml:space="preserve">Объем бюджетных ассигнований Дорожного фонда </w:t>
      </w:r>
      <w:proofErr w:type="spellStart"/>
      <w:r w:rsidRPr="00CD3761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CD3761">
        <w:rPr>
          <w:rFonts w:ascii="Times New Roman" w:hAnsi="Times New Roman"/>
          <w:sz w:val="27"/>
          <w:szCs w:val="27"/>
        </w:rPr>
        <w:t xml:space="preserve"> муниципального </w:t>
      </w:r>
      <w:r w:rsidR="00E24336" w:rsidRPr="00CD3761">
        <w:rPr>
          <w:rFonts w:ascii="Times New Roman" w:hAnsi="Times New Roman"/>
          <w:sz w:val="27"/>
          <w:szCs w:val="27"/>
        </w:rPr>
        <w:t>округа</w:t>
      </w:r>
      <w:r w:rsidRPr="00CD3761">
        <w:rPr>
          <w:rFonts w:ascii="Times New Roman" w:hAnsi="Times New Roman"/>
          <w:sz w:val="27"/>
          <w:szCs w:val="27"/>
        </w:rPr>
        <w:t xml:space="preserve"> на 202</w:t>
      </w:r>
      <w:r w:rsidR="00E20255">
        <w:rPr>
          <w:rFonts w:ascii="Times New Roman" w:hAnsi="Times New Roman"/>
          <w:sz w:val="27"/>
          <w:szCs w:val="27"/>
        </w:rPr>
        <w:t>5</w:t>
      </w:r>
      <w:r w:rsidRPr="00CD3761">
        <w:rPr>
          <w:rFonts w:ascii="Times New Roman" w:hAnsi="Times New Roman"/>
          <w:sz w:val="27"/>
          <w:szCs w:val="27"/>
        </w:rPr>
        <w:t xml:space="preserve"> год</w:t>
      </w:r>
      <w:r w:rsidR="00E24336" w:rsidRPr="00CD3761">
        <w:rPr>
          <w:rFonts w:ascii="Times New Roman" w:hAnsi="Times New Roman"/>
          <w:sz w:val="27"/>
          <w:szCs w:val="27"/>
        </w:rPr>
        <w:t xml:space="preserve"> </w:t>
      </w:r>
      <w:r w:rsidR="007C2E21" w:rsidRPr="00CD3761">
        <w:rPr>
          <w:rFonts w:ascii="Times New Roman" w:hAnsi="Times New Roman"/>
          <w:sz w:val="27"/>
          <w:szCs w:val="27"/>
        </w:rPr>
        <w:t xml:space="preserve">устанавливается в сумме </w:t>
      </w:r>
      <w:r w:rsidR="00F65D81">
        <w:rPr>
          <w:rFonts w:ascii="Times New Roman" w:hAnsi="Times New Roman"/>
          <w:sz w:val="27"/>
          <w:szCs w:val="27"/>
        </w:rPr>
        <w:t>22 696,8 т</w:t>
      </w:r>
      <w:r w:rsidR="00D140E9" w:rsidRPr="00CD3761">
        <w:rPr>
          <w:rFonts w:ascii="Times New Roman" w:hAnsi="Times New Roman"/>
          <w:sz w:val="27"/>
          <w:szCs w:val="27"/>
        </w:rPr>
        <w:t xml:space="preserve">ыс. </w:t>
      </w:r>
      <w:r w:rsidR="00D140E9" w:rsidRPr="00E20255">
        <w:rPr>
          <w:rFonts w:ascii="Times New Roman" w:hAnsi="Times New Roman"/>
          <w:sz w:val="28"/>
          <w:szCs w:val="28"/>
        </w:rPr>
        <w:t>рублей</w:t>
      </w:r>
      <w:r w:rsidR="007C2E21" w:rsidRPr="00E20255">
        <w:rPr>
          <w:rFonts w:ascii="Times New Roman" w:hAnsi="Times New Roman"/>
          <w:sz w:val="28"/>
          <w:szCs w:val="28"/>
        </w:rPr>
        <w:t>; на 202</w:t>
      </w:r>
      <w:r w:rsidR="00E20255" w:rsidRPr="00E20255">
        <w:rPr>
          <w:rFonts w:ascii="Times New Roman" w:hAnsi="Times New Roman"/>
          <w:sz w:val="28"/>
          <w:szCs w:val="28"/>
        </w:rPr>
        <w:t>6</w:t>
      </w:r>
      <w:r w:rsidR="007C2E21" w:rsidRPr="00E20255">
        <w:rPr>
          <w:rFonts w:ascii="Times New Roman" w:hAnsi="Times New Roman"/>
          <w:sz w:val="28"/>
          <w:szCs w:val="28"/>
        </w:rPr>
        <w:t xml:space="preserve"> год – </w:t>
      </w:r>
      <w:r w:rsidR="00E20255" w:rsidRPr="00E20255">
        <w:rPr>
          <w:rFonts w:ascii="Times New Roman" w:hAnsi="Times New Roman"/>
          <w:sz w:val="28"/>
          <w:szCs w:val="28"/>
        </w:rPr>
        <w:t>13 719,5</w:t>
      </w:r>
      <w:r w:rsidR="007C2E21" w:rsidRPr="00E20255">
        <w:rPr>
          <w:rFonts w:ascii="Times New Roman" w:hAnsi="Times New Roman"/>
          <w:sz w:val="28"/>
          <w:szCs w:val="28"/>
        </w:rPr>
        <w:t xml:space="preserve"> тыс. рублей; на 202</w:t>
      </w:r>
      <w:r w:rsidR="00E20255" w:rsidRPr="00E20255">
        <w:rPr>
          <w:rFonts w:ascii="Times New Roman" w:hAnsi="Times New Roman"/>
          <w:sz w:val="28"/>
          <w:szCs w:val="28"/>
        </w:rPr>
        <w:t>7</w:t>
      </w:r>
      <w:r w:rsidR="007C2E21" w:rsidRPr="00E20255">
        <w:rPr>
          <w:rFonts w:ascii="Times New Roman" w:hAnsi="Times New Roman"/>
          <w:sz w:val="28"/>
          <w:szCs w:val="28"/>
        </w:rPr>
        <w:t xml:space="preserve"> год – </w:t>
      </w:r>
      <w:r w:rsidR="00E20255" w:rsidRPr="00E20255">
        <w:rPr>
          <w:rFonts w:ascii="Times New Roman" w:hAnsi="Times New Roman"/>
          <w:sz w:val="28"/>
          <w:szCs w:val="28"/>
        </w:rPr>
        <w:t>18 272,5 тыс. рублей</w:t>
      </w:r>
      <w:r w:rsidR="00D140E9" w:rsidRPr="00E20255">
        <w:rPr>
          <w:rFonts w:ascii="Times New Roman" w:hAnsi="Times New Roman"/>
          <w:sz w:val="28"/>
          <w:szCs w:val="28"/>
        </w:rPr>
        <w:t xml:space="preserve">. </w:t>
      </w:r>
    </w:p>
    <w:p w:rsidR="00F65D81" w:rsidRPr="00E20255" w:rsidRDefault="00F65D81" w:rsidP="00F65D81">
      <w:pPr>
        <w:pStyle w:val="af6"/>
        <w:ind w:firstLine="709"/>
        <w:rPr>
          <w:b/>
        </w:rPr>
      </w:pPr>
      <w:r>
        <w:t xml:space="preserve">Объем расходов, предлагаемый к утверждению, соответствует объему расходов в приложениях 4, 5 к проекту решения по подразделу 0409 «Дорожное хозяйство (дорожные фонды)». </w:t>
      </w:r>
    </w:p>
    <w:p w:rsidR="00F65D81" w:rsidRDefault="00F65D81" w:rsidP="00E202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23F89" w:rsidRDefault="00823F89" w:rsidP="00E202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20255">
        <w:rPr>
          <w:rFonts w:ascii="Times New Roman" w:hAnsi="Times New Roman"/>
          <w:b/>
          <w:sz w:val="28"/>
          <w:szCs w:val="28"/>
        </w:rPr>
        <w:t>Вывод</w:t>
      </w:r>
      <w:r w:rsidR="00AD374B" w:rsidRPr="00E20255">
        <w:rPr>
          <w:rFonts w:ascii="Times New Roman" w:hAnsi="Times New Roman"/>
          <w:b/>
          <w:sz w:val="28"/>
          <w:szCs w:val="28"/>
        </w:rPr>
        <w:t>ы</w:t>
      </w:r>
      <w:r w:rsidRPr="00E20255">
        <w:rPr>
          <w:rFonts w:ascii="Times New Roman" w:hAnsi="Times New Roman"/>
          <w:b/>
          <w:sz w:val="28"/>
          <w:szCs w:val="28"/>
        </w:rPr>
        <w:t>:</w:t>
      </w:r>
    </w:p>
    <w:p w:rsidR="00E20255" w:rsidRPr="00E20255" w:rsidRDefault="00E20255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E20255">
        <w:rPr>
          <w:rFonts w:ascii="Times New Roman" w:hAnsi="Times New Roman"/>
          <w:sz w:val="28"/>
          <w:szCs w:val="28"/>
        </w:rPr>
        <w:t xml:space="preserve">Заключение на проект </w:t>
      </w:r>
      <w:r w:rsidR="00853380">
        <w:rPr>
          <w:rFonts w:ascii="Times New Roman" w:hAnsi="Times New Roman"/>
          <w:sz w:val="28"/>
          <w:szCs w:val="28"/>
        </w:rPr>
        <w:t>решения</w:t>
      </w:r>
      <w:r w:rsidRPr="00E20255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853380">
        <w:rPr>
          <w:rFonts w:ascii="Times New Roman" w:hAnsi="Times New Roman"/>
          <w:sz w:val="28"/>
          <w:szCs w:val="28"/>
        </w:rPr>
        <w:t>р</w:t>
      </w:r>
      <w:r w:rsidRPr="00E20255">
        <w:rPr>
          <w:rFonts w:ascii="Times New Roman" w:hAnsi="Times New Roman"/>
          <w:sz w:val="28"/>
          <w:szCs w:val="28"/>
        </w:rPr>
        <w:t xml:space="preserve">ешение </w:t>
      </w:r>
      <w:r w:rsidR="00853380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="0085338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853380">
        <w:rPr>
          <w:rFonts w:ascii="Times New Roman" w:hAnsi="Times New Roman"/>
          <w:sz w:val="28"/>
          <w:szCs w:val="28"/>
        </w:rPr>
        <w:t xml:space="preserve"> муниципального округа  Нижегородской области </w:t>
      </w:r>
      <w:r w:rsidRPr="00E20255"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 w:rsidR="0085338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853380">
        <w:rPr>
          <w:rFonts w:ascii="Times New Roman" w:hAnsi="Times New Roman"/>
          <w:sz w:val="28"/>
          <w:szCs w:val="28"/>
        </w:rPr>
        <w:t xml:space="preserve"> муниципального округа  Нижегородской области</w:t>
      </w:r>
      <w:r w:rsidR="00853380" w:rsidRPr="00E20255">
        <w:rPr>
          <w:rFonts w:ascii="Times New Roman" w:hAnsi="Times New Roman"/>
          <w:sz w:val="28"/>
          <w:szCs w:val="28"/>
        </w:rPr>
        <w:t xml:space="preserve"> </w:t>
      </w:r>
      <w:r w:rsidRPr="00E20255">
        <w:rPr>
          <w:rFonts w:ascii="Times New Roman" w:hAnsi="Times New Roman"/>
          <w:sz w:val="28"/>
          <w:szCs w:val="28"/>
        </w:rPr>
        <w:t>на 202</w:t>
      </w:r>
      <w:r w:rsidR="00853380">
        <w:rPr>
          <w:rFonts w:ascii="Times New Roman" w:hAnsi="Times New Roman"/>
          <w:sz w:val="28"/>
          <w:szCs w:val="28"/>
        </w:rPr>
        <w:t>5</w:t>
      </w:r>
      <w:r w:rsidRPr="00E20255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853380">
        <w:rPr>
          <w:rFonts w:ascii="Times New Roman" w:hAnsi="Times New Roman"/>
          <w:sz w:val="28"/>
          <w:szCs w:val="28"/>
        </w:rPr>
        <w:t xml:space="preserve">6 и </w:t>
      </w:r>
      <w:r w:rsidRPr="00E20255">
        <w:rPr>
          <w:rFonts w:ascii="Times New Roman" w:hAnsi="Times New Roman"/>
          <w:sz w:val="28"/>
          <w:szCs w:val="28"/>
        </w:rPr>
        <w:t>202</w:t>
      </w:r>
      <w:r w:rsidR="00853380">
        <w:rPr>
          <w:rFonts w:ascii="Times New Roman" w:hAnsi="Times New Roman"/>
          <w:sz w:val="28"/>
          <w:szCs w:val="28"/>
        </w:rPr>
        <w:t>7</w:t>
      </w:r>
      <w:r w:rsidRPr="00E20255">
        <w:rPr>
          <w:rFonts w:ascii="Times New Roman" w:hAnsi="Times New Roman"/>
          <w:sz w:val="28"/>
          <w:szCs w:val="28"/>
        </w:rPr>
        <w:t xml:space="preserve"> годов» подготовлено в соответствии с требованиями Бюджетного кодекса Российской Федерации, Положения о бюджетном процессе в </w:t>
      </w:r>
      <w:proofErr w:type="spellStart"/>
      <w:r w:rsidR="00853380">
        <w:rPr>
          <w:rFonts w:ascii="Times New Roman" w:hAnsi="Times New Roman"/>
          <w:sz w:val="28"/>
          <w:szCs w:val="28"/>
        </w:rPr>
        <w:t>Княгининском</w:t>
      </w:r>
      <w:proofErr w:type="spellEnd"/>
      <w:r w:rsidR="00853380">
        <w:rPr>
          <w:rFonts w:ascii="Times New Roman" w:hAnsi="Times New Roman"/>
          <w:sz w:val="28"/>
          <w:szCs w:val="28"/>
        </w:rPr>
        <w:t xml:space="preserve"> муниципальном округе</w:t>
      </w:r>
      <w:r w:rsidRPr="00E20255">
        <w:rPr>
          <w:rFonts w:ascii="Times New Roman" w:hAnsi="Times New Roman"/>
          <w:sz w:val="28"/>
          <w:szCs w:val="28"/>
        </w:rPr>
        <w:t xml:space="preserve">, Положения о </w:t>
      </w:r>
      <w:r w:rsidR="00853380">
        <w:rPr>
          <w:rFonts w:ascii="Times New Roman" w:hAnsi="Times New Roman"/>
          <w:sz w:val="28"/>
          <w:szCs w:val="28"/>
        </w:rPr>
        <w:t xml:space="preserve">Контрольно-счетной инспекции </w:t>
      </w:r>
      <w:proofErr w:type="spellStart"/>
      <w:r w:rsidR="0085338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Pr="00E20255">
        <w:rPr>
          <w:rFonts w:ascii="Times New Roman" w:hAnsi="Times New Roman"/>
          <w:sz w:val="28"/>
          <w:szCs w:val="28"/>
        </w:rPr>
        <w:t xml:space="preserve"> муниципального округа и иными нормативными</w:t>
      </w:r>
      <w:proofErr w:type="gramEnd"/>
      <w:r w:rsidRPr="00E20255">
        <w:rPr>
          <w:rFonts w:ascii="Times New Roman" w:hAnsi="Times New Roman"/>
          <w:sz w:val="28"/>
          <w:szCs w:val="28"/>
        </w:rPr>
        <w:t xml:space="preserve"> правовыми актами.</w:t>
      </w:r>
    </w:p>
    <w:p w:rsidR="00E20255" w:rsidRPr="00E20255" w:rsidRDefault="00E20255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>2. Проектом Решения планируется изменение основных характеристик бюджета муниципального округ</w:t>
      </w:r>
      <w:r w:rsidR="00853380">
        <w:rPr>
          <w:rFonts w:ascii="Times New Roman" w:hAnsi="Times New Roman"/>
          <w:sz w:val="28"/>
          <w:szCs w:val="28"/>
        </w:rPr>
        <w:t>а</w:t>
      </w:r>
      <w:r w:rsidRPr="00E20255">
        <w:rPr>
          <w:rFonts w:ascii="Times New Roman" w:hAnsi="Times New Roman"/>
          <w:sz w:val="28"/>
          <w:szCs w:val="28"/>
        </w:rPr>
        <w:t xml:space="preserve"> на 202</w:t>
      </w:r>
      <w:r w:rsidR="00853380">
        <w:rPr>
          <w:rFonts w:ascii="Times New Roman" w:hAnsi="Times New Roman"/>
          <w:sz w:val="28"/>
          <w:szCs w:val="28"/>
        </w:rPr>
        <w:t>5</w:t>
      </w:r>
      <w:r w:rsidRPr="00E20255">
        <w:rPr>
          <w:rFonts w:ascii="Times New Roman" w:hAnsi="Times New Roman"/>
          <w:sz w:val="28"/>
          <w:szCs w:val="28"/>
        </w:rPr>
        <w:t xml:space="preserve"> год:</w:t>
      </w:r>
    </w:p>
    <w:p w:rsidR="00E20255" w:rsidRPr="00E20255" w:rsidRDefault="00E20255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 xml:space="preserve">-доходы бюджета округа увеличиваются на </w:t>
      </w:r>
      <w:r w:rsidR="00644A48">
        <w:rPr>
          <w:rFonts w:ascii="Times New Roman" w:hAnsi="Times New Roman"/>
          <w:sz w:val="28"/>
          <w:szCs w:val="28"/>
        </w:rPr>
        <w:t>14 794,6</w:t>
      </w:r>
      <w:r w:rsidRPr="00E20255">
        <w:rPr>
          <w:rFonts w:ascii="Times New Roman" w:hAnsi="Times New Roman"/>
          <w:sz w:val="28"/>
          <w:szCs w:val="28"/>
        </w:rPr>
        <w:t xml:space="preserve"> тыс. руб</w:t>
      </w:r>
      <w:r w:rsidR="00853380">
        <w:rPr>
          <w:rFonts w:ascii="Times New Roman" w:hAnsi="Times New Roman"/>
          <w:sz w:val="28"/>
          <w:szCs w:val="28"/>
        </w:rPr>
        <w:t>лей</w:t>
      </w:r>
      <w:r w:rsidR="00183E30">
        <w:rPr>
          <w:rFonts w:ascii="Times New Roman" w:hAnsi="Times New Roman"/>
          <w:sz w:val="28"/>
          <w:szCs w:val="28"/>
        </w:rPr>
        <w:t xml:space="preserve"> и составят </w:t>
      </w:r>
      <w:r w:rsidR="00644A48">
        <w:rPr>
          <w:rFonts w:ascii="Times New Roman" w:hAnsi="Times New Roman"/>
          <w:sz w:val="28"/>
          <w:szCs w:val="28"/>
        </w:rPr>
        <w:t>857 931,1</w:t>
      </w:r>
      <w:r w:rsidR="00183E30">
        <w:rPr>
          <w:rFonts w:ascii="Times New Roman" w:hAnsi="Times New Roman"/>
          <w:sz w:val="28"/>
          <w:szCs w:val="28"/>
        </w:rPr>
        <w:t xml:space="preserve"> тыс. рублей</w:t>
      </w:r>
      <w:r w:rsidRPr="00E20255">
        <w:rPr>
          <w:rFonts w:ascii="Times New Roman" w:hAnsi="Times New Roman"/>
          <w:sz w:val="28"/>
          <w:szCs w:val="28"/>
        </w:rPr>
        <w:t>;</w:t>
      </w:r>
    </w:p>
    <w:p w:rsidR="00E20255" w:rsidRPr="00E20255" w:rsidRDefault="00E20255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 xml:space="preserve">- расходы увеличиваются на </w:t>
      </w:r>
      <w:r w:rsidR="00644A48">
        <w:rPr>
          <w:rFonts w:ascii="Times New Roman" w:hAnsi="Times New Roman"/>
          <w:sz w:val="28"/>
          <w:szCs w:val="28"/>
        </w:rPr>
        <w:t>18 639,4</w:t>
      </w:r>
      <w:r w:rsidRPr="00E20255">
        <w:rPr>
          <w:rFonts w:ascii="Times New Roman" w:hAnsi="Times New Roman"/>
          <w:sz w:val="28"/>
          <w:szCs w:val="28"/>
        </w:rPr>
        <w:t xml:space="preserve"> тыс. руб</w:t>
      </w:r>
      <w:r w:rsidR="00853380">
        <w:rPr>
          <w:rFonts w:ascii="Times New Roman" w:hAnsi="Times New Roman"/>
          <w:sz w:val="28"/>
          <w:szCs w:val="28"/>
        </w:rPr>
        <w:t>лей</w:t>
      </w:r>
      <w:r w:rsidR="00183E30" w:rsidRPr="00183E30">
        <w:rPr>
          <w:rFonts w:ascii="Times New Roman" w:hAnsi="Times New Roman"/>
          <w:sz w:val="28"/>
          <w:szCs w:val="28"/>
        </w:rPr>
        <w:t xml:space="preserve"> </w:t>
      </w:r>
      <w:r w:rsidR="00183E30">
        <w:rPr>
          <w:rFonts w:ascii="Times New Roman" w:hAnsi="Times New Roman"/>
          <w:sz w:val="28"/>
          <w:szCs w:val="28"/>
        </w:rPr>
        <w:t xml:space="preserve">и составят </w:t>
      </w:r>
      <w:r w:rsidR="00644A48">
        <w:rPr>
          <w:rFonts w:ascii="Times New Roman" w:hAnsi="Times New Roman"/>
          <w:sz w:val="28"/>
          <w:szCs w:val="28"/>
        </w:rPr>
        <w:t>912 445,6</w:t>
      </w:r>
      <w:r w:rsidR="00183E30">
        <w:rPr>
          <w:rFonts w:ascii="Times New Roman" w:hAnsi="Times New Roman"/>
          <w:sz w:val="28"/>
          <w:szCs w:val="28"/>
        </w:rPr>
        <w:t xml:space="preserve"> тыс. рублей</w:t>
      </w:r>
      <w:r w:rsidRPr="00E20255">
        <w:rPr>
          <w:rFonts w:ascii="Times New Roman" w:hAnsi="Times New Roman"/>
          <w:sz w:val="28"/>
          <w:szCs w:val="28"/>
        </w:rPr>
        <w:t>;</w:t>
      </w:r>
    </w:p>
    <w:p w:rsidR="00E20255" w:rsidRPr="00E20255" w:rsidRDefault="00E20255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 xml:space="preserve">- дефицит бюджета </w:t>
      </w:r>
      <w:r w:rsidR="00183E30" w:rsidRPr="00E20255">
        <w:rPr>
          <w:rFonts w:ascii="Times New Roman" w:hAnsi="Times New Roman"/>
          <w:sz w:val="28"/>
          <w:szCs w:val="28"/>
        </w:rPr>
        <w:t>увеличи</w:t>
      </w:r>
      <w:r w:rsidR="00183E30">
        <w:rPr>
          <w:rFonts w:ascii="Times New Roman" w:hAnsi="Times New Roman"/>
          <w:sz w:val="28"/>
          <w:szCs w:val="28"/>
        </w:rPr>
        <w:t>т</w:t>
      </w:r>
      <w:r w:rsidR="00183E30" w:rsidRPr="00E20255">
        <w:rPr>
          <w:rFonts w:ascii="Times New Roman" w:hAnsi="Times New Roman"/>
          <w:sz w:val="28"/>
          <w:szCs w:val="28"/>
        </w:rPr>
        <w:t>ся на</w:t>
      </w:r>
      <w:r w:rsidR="00183E30">
        <w:rPr>
          <w:rFonts w:ascii="Times New Roman" w:hAnsi="Times New Roman"/>
          <w:sz w:val="28"/>
          <w:szCs w:val="28"/>
        </w:rPr>
        <w:t xml:space="preserve"> </w:t>
      </w:r>
      <w:r w:rsidR="00644A48">
        <w:rPr>
          <w:rFonts w:ascii="Times New Roman" w:hAnsi="Times New Roman"/>
          <w:sz w:val="28"/>
          <w:szCs w:val="28"/>
        </w:rPr>
        <w:t>3 844,8</w:t>
      </w:r>
      <w:r w:rsidR="00183E30">
        <w:rPr>
          <w:rFonts w:ascii="Times New Roman" w:hAnsi="Times New Roman"/>
          <w:sz w:val="28"/>
          <w:szCs w:val="28"/>
        </w:rPr>
        <w:t xml:space="preserve"> тыс. рублей и</w:t>
      </w:r>
      <w:r w:rsidR="00183E30" w:rsidRPr="00E20255">
        <w:rPr>
          <w:rFonts w:ascii="Times New Roman" w:hAnsi="Times New Roman"/>
          <w:sz w:val="28"/>
          <w:szCs w:val="28"/>
        </w:rPr>
        <w:t xml:space="preserve"> </w:t>
      </w:r>
      <w:r w:rsidRPr="00E20255">
        <w:rPr>
          <w:rFonts w:ascii="Times New Roman" w:hAnsi="Times New Roman"/>
          <w:sz w:val="28"/>
          <w:szCs w:val="28"/>
        </w:rPr>
        <w:t xml:space="preserve">составит </w:t>
      </w:r>
      <w:r w:rsidR="00644A48">
        <w:rPr>
          <w:rFonts w:ascii="Times New Roman" w:hAnsi="Times New Roman"/>
          <w:sz w:val="28"/>
          <w:szCs w:val="28"/>
        </w:rPr>
        <w:t>54 514,5</w:t>
      </w:r>
      <w:r w:rsidRPr="00E20255">
        <w:rPr>
          <w:rFonts w:ascii="Times New Roman" w:hAnsi="Times New Roman"/>
          <w:sz w:val="28"/>
          <w:szCs w:val="28"/>
        </w:rPr>
        <w:t xml:space="preserve"> тыс. руб</w:t>
      </w:r>
      <w:r w:rsidR="00853380">
        <w:rPr>
          <w:rFonts w:ascii="Times New Roman" w:hAnsi="Times New Roman"/>
          <w:sz w:val="28"/>
          <w:szCs w:val="28"/>
        </w:rPr>
        <w:t>лей</w:t>
      </w:r>
      <w:r w:rsidRPr="00E20255">
        <w:rPr>
          <w:rFonts w:ascii="Times New Roman" w:hAnsi="Times New Roman"/>
          <w:sz w:val="28"/>
          <w:szCs w:val="28"/>
        </w:rPr>
        <w:t>.</w:t>
      </w:r>
    </w:p>
    <w:p w:rsidR="009712EF" w:rsidRPr="00E20255" w:rsidRDefault="009712EF" w:rsidP="009712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Основные</w:t>
      </w:r>
      <w:r w:rsidRPr="00E20255">
        <w:rPr>
          <w:rFonts w:ascii="Times New Roman" w:hAnsi="Times New Roman"/>
          <w:sz w:val="28"/>
          <w:szCs w:val="28"/>
        </w:rPr>
        <w:t xml:space="preserve"> характеристик</w:t>
      </w:r>
      <w:r>
        <w:rPr>
          <w:rFonts w:ascii="Times New Roman" w:hAnsi="Times New Roman"/>
          <w:sz w:val="28"/>
          <w:szCs w:val="28"/>
        </w:rPr>
        <w:t>и</w:t>
      </w:r>
      <w:r w:rsidRPr="00E20255">
        <w:rPr>
          <w:rFonts w:ascii="Times New Roman" w:hAnsi="Times New Roman"/>
          <w:sz w:val="28"/>
          <w:szCs w:val="28"/>
        </w:rPr>
        <w:t xml:space="preserve"> бюджета муниципального округ</w:t>
      </w:r>
      <w:r>
        <w:rPr>
          <w:rFonts w:ascii="Times New Roman" w:hAnsi="Times New Roman"/>
          <w:sz w:val="28"/>
          <w:szCs w:val="28"/>
        </w:rPr>
        <w:t>а</w:t>
      </w:r>
      <w:r w:rsidRPr="00E20255"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6</w:t>
      </w:r>
      <w:r w:rsidRPr="00E20255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не изменяются.</w:t>
      </w:r>
    </w:p>
    <w:p w:rsidR="009712EF" w:rsidRPr="00E20255" w:rsidRDefault="009712EF" w:rsidP="009712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 xml:space="preserve">-доходы бюджета округа </w:t>
      </w:r>
      <w:r>
        <w:rPr>
          <w:rFonts w:ascii="Times New Roman" w:hAnsi="Times New Roman"/>
          <w:sz w:val="28"/>
          <w:szCs w:val="28"/>
        </w:rPr>
        <w:t>составят 813 005,8 тыс. рублей</w:t>
      </w:r>
      <w:r w:rsidRPr="00E20255">
        <w:rPr>
          <w:rFonts w:ascii="Times New Roman" w:hAnsi="Times New Roman"/>
          <w:sz w:val="28"/>
          <w:szCs w:val="28"/>
        </w:rPr>
        <w:t>;</w:t>
      </w:r>
    </w:p>
    <w:p w:rsidR="009712EF" w:rsidRPr="00E20255" w:rsidRDefault="009712EF" w:rsidP="009712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 xml:space="preserve">- расходы </w:t>
      </w:r>
      <w:r>
        <w:rPr>
          <w:rFonts w:ascii="Times New Roman" w:hAnsi="Times New Roman"/>
          <w:sz w:val="28"/>
          <w:szCs w:val="28"/>
        </w:rPr>
        <w:t>составят 813 005,8 тыс. рублей</w:t>
      </w:r>
      <w:r w:rsidRPr="00E20255">
        <w:rPr>
          <w:rFonts w:ascii="Times New Roman" w:hAnsi="Times New Roman"/>
          <w:sz w:val="28"/>
          <w:szCs w:val="28"/>
        </w:rPr>
        <w:t>.</w:t>
      </w:r>
    </w:p>
    <w:p w:rsidR="00E20255" w:rsidRPr="009712EF" w:rsidRDefault="00183E30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</w:t>
      </w:r>
      <w:r w:rsidR="00E20255" w:rsidRPr="00E20255">
        <w:rPr>
          <w:rFonts w:ascii="Times New Roman" w:hAnsi="Times New Roman"/>
          <w:sz w:val="28"/>
          <w:szCs w:val="28"/>
        </w:rPr>
        <w:t xml:space="preserve"> характеристик</w:t>
      </w:r>
      <w:r>
        <w:rPr>
          <w:rFonts w:ascii="Times New Roman" w:hAnsi="Times New Roman"/>
          <w:sz w:val="28"/>
          <w:szCs w:val="28"/>
        </w:rPr>
        <w:t>и</w:t>
      </w:r>
      <w:r w:rsidR="00E20255" w:rsidRPr="00E20255">
        <w:rPr>
          <w:rFonts w:ascii="Times New Roman" w:hAnsi="Times New Roman"/>
          <w:sz w:val="28"/>
          <w:szCs w:val="28"/>
        </w:rPr>
        <w:t xml:space="preserve"> бюджета муниципального округ</w:t>
      </w:r>
      <w:r w:rsidR="00853380">
        <w:rPr>
          <w:rFonts w:ascii="Times New Roman" w:hAnsi="Times New Roman"/>
          <w:sz w:val="28"/>
          <w:szCs w:val="28"/>
        </w:rPr>
        <w:t>а</w:t>
      </w:r>
      <w:r w:rsidR="00E20255" w:rsidRPr="00E20255">
        <w:rPr>
          <w:rFonts w:ascii="Times New Roman" w:hAnsi="Times New Roman"/>
          <w:sz w:val="28"/>
          <w:szCs w:val="28"/>
        </w:rPr>
        <w:t xml:space="preserve"> на 202</w:t>
      </w:r>
      <w:r w:rsidR="00853380">
        <w:rPr>
          <w:rFonts w:ascii="Times New Roman" w:hAnsi="Times New Roman"/>
          <w:sz w:val="28"/>
          <w:szCs w:val="28"/>
        </w:rPr>
        <w:t>7</w:t>
      </w:r>
      <w:r w:rsidR="00E20255" w:rsidRPr="00E20255">
        <w:rPr>
          <w:rFonts w:ascii="Times New Roman" w:hAnsi="Times New Roman"/>
          <w:sz w:val="28"/>
          <w:szCs w:val="28"/>
        </w:rPr>
        <w:t xml:space="preserve"> год</w:t>
      </w:r>
      <w:r w:rsidR="009712EF" w:rsidRPr="009712EF">
        <w:rPr>
          <w:rFonts w:ascii="Times New Roman" w:hAnsi="Times New Roman"/>
          <w:sz w:val="28"/>
          <w:szCs w:val="28"/>
        </w:rPr>
        <w:t>:</w:t>
      </w:r>
    </w:p>
    <w:p w:rsidR="009712EF" w:rsidRPr="00E20255" w:rsidRDefault="009712EF" w:rsidP="009712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20255">
        <w:rPr>
          <w:rFonts w:ascii="Times New Roman" w:hAnsi="Times New Roman"/>
          <w:sz w:val="28"/>
          <w:szCs w:val="28"/>
        </w:rPr>
        <w:t xml:space="preserve">доходы бюджета округа </w:t>
      </w:r>
      <w:r>
        <w:rPr>
          <w:rFonts w:ascii="Times New Roman" w:hAnsi="Times New Roman"/>
          <w:sz w:val="28"/>
          <w:szCs w:val="28"/>
        </w:rPr>
        <w:t>вырастут</w:t>
      </w:r>
      <w:r w:rsidRPr="00E20255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39,8</w:t>
      </w:r>
      <w:r w:rsidRPr="00E20255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183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составят 905 191,5 тыс. рублей</w:t>
      </w:r>
      <w:r w:rsidRPr="00E20255">
        <w:rPr>
          <w:rFonts w:ascii="Times New Roman" w:hAnsi="Times New Roman"/>
          <w:sz w:val="28"/>
          <w:szCs w:val="28"/>
        </w:rPr>
        <w:t>;</w:t>
      </w:r>
    </w:p>
    <w:p w:rsidR="009712EF" w:rsidRPr="00E20255" w:rsidRDefault="009712EF" w:rsidP="009712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 xml:space="preserve">- расходы </w:t>
      </w:r>
      <w:r>
        <w:rPr>
          <w:rFonts w:ascii="Times New Roman" w:hAnsi="Times New Roman"/>
          <w:sz w:val="28"/>
          <w:szCs w:val="28"/>
        </w:rPr>
        <w:t>вырастут</w:t>
      </w:r>
      <w:r w:rsidRPr="00E20255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39,8</w:t>
      </w:r>
      <w:r w:rsidRPr="00E202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</w:t>
      </w:r>
      <w:r w:rsidRPr="00E20255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лей</w:t>
      </w:r>
      <w:r w:rsidRPr="00183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составят 905 191,5 тыс. рублей</w:t>
      </w:r>
      <w:r w:rsidRPr="00E20255">
        <w:rPr>
          <w:rFonts w:ascii="Times New Roman" w:hAnsi="Times New Roman"/>
          <w:sz w:val="28"/>
          <w:szCs w:val="28"/>
        </w:rPr>
        <w:t>.</w:t>
      </w:r>
    </w:p>
    <w:p w:rsidR="00E20255" w:rsidRDefault="00E20255" w:rsidP="009712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 xml:space="preserve">3. </w:t>
      </w:r>
      <w:r w:rsidR="00F65D81">
        <w:rPr>
          <w:rFonts w:ascii="Times New Roman" w:hAnsi="Times New Roman"/>
          <w:sz w:val="28"/>
          <w:szCs w:val="28"/>
        </w:rPr>
        <w:t>Д</w:t>
      </w:r>
      <w:r w:rsidR="00F65D81" w:rsidRPr="00E20255">
        <w:rPr>
          <w:rFonts w:ascii="Times New Roman" w:hAnsi="Times New Roman"/>
          <w:sz w:val="28"/>
          <w:szCs w:val="28"/>
        </w:rPr>
        <w:t xml:space="preserve">ефицит бюджета </w:t>
      </w:r>
      <w:r w:rsidR="00F65D81">
        <w:rPr>
          <w:rFonts w:ascii="Times New Roman" w:hAnsi="Times New Roman"/>
          <w:sz w:val="28"/>
          <w:szCs w:val="28"/>
        </w:rPr>
        <w:t xml:space="preserve">в 2025 году </w:t>
      </w:r>
      <w:r w:rsidR="00183E30">
        <w:rPr>
          <w:rFonts w:ascii="Times New Roman" w:hAnsi="Times New Roman"/>
          <w:sz w:val="28"/>
          <w:szCs w:val="28"/>
        </w:rPr>
        <w:t xml:space="preserve">составит </w:t>
      </w:r>
      <w:r w:rsidR="009712EF">
        <w:rPr>
          <w:rFonts w:ascii="Times New Roman" w:hAnsi="Times New Roman"/>
          <w:sz w:val="28"/>
          <w:szCs w:val="28"/>
        </w:rPr>
        <w:t>54 514,5</w:t>
      </w:r>
      <w:r w:rsidR="00183E30">
        <w:rPr>
          <w:rFonts w:ascii="Times New Roman" w:hAnsi="Times New Roman"/>
          <w:sz w:val="28"/>
          <w:szCs w:val="28"/>
        </w:rPr>
        <w:t xml:space="preserve"> тыс. рублей. </w:t>
      </w:r>
      <w:r w:rsidR="00853380">
        <w:rPr>
          <w:rFonts w:ascii="Times New Roman" w:hAnsi="Times New Roman"/>
          <w:sz w:val="28"/>
          <w:szCs w:val="28"/>
        </w:rPr>
        <w:t>Д</w:t>
      </w:r>
      <w:r w:rsidRPr="00E20255">
        <w:rPr>
          <w:rFonts w:ascii="Times New Roman" w:hAnsi="Times New Roman"/>
          <w:sz w:val="28"/>
          <w:szCs w:val="28"/>
        </w:rPr>
        <w:t>ефицит бюджета покрыт за счет остатков средств на счете по учету средств бюджета на начало 202</w:t>
      </w:r>
      <w:r w:rsidR="00853380">
        <w:rPr>
          <w:rFonts w:ascii="Times New Roman" w:hAnsi="Times New Roman"/>
          <w:sz w:val="28"/>
          <w:szCs w:val="28"/>
        </w:rPr>
        <w:t>5</w:t>
      </w:r>
      <w:r w:rsidRPr="00E20255">
        <w:rPr>
          <w:rFonts w:ascii="Times New Roman" w:hAnsi="Times New Roman"/>
          <w:sz w:val="28"/>
          <w:szCs w:val="28"/>
        </w:rPr>
        <w:t xml:space="preserve"> года.</w:t>
      </w:r>
    </w:p>
    <w:p w:rsidR="009A5C04" w:rsidRPr="009A5C04" w:rsidRDefault="009A5C04" w:rsidP="009A5C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5C04">
        <w:rPr>
          <w:rFonts w:ascii="Times New Roman" w:hAnsi="Times New Roman"/>
          <w:color w:val="000000"/>
          <w:sz w:val="28"/>
          <w:szCs w:val="28"/>
        </w:rPr>
        <w:t>Дефицит бюджета в плановом периоде не планируется, что соответствует требованиям статьи 33 БК РФ.</w:t>
      </w:r>
    </w:p>
    <w:p w:rsidR="00E20255" w:rsidRPr="00E20255" w:rsidRDefault="00E20255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>4. Корректировка бюджетных ассигнований предполагает сохранение расходных обязательств на приоритетных направлениях, раннее утвержденных в бюджете округа.</w:t>
      </w:r>
    </w:p>
    <w:p w:rsidR="00E20255" w:rsidRPr="00E20255" w:rsidRDefault="00E20255" w:rsidP="00E2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0255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E20255">
        <w:rPr>
          <w:rFonts w:ascii="Times New Roman" w:hAnsi="Times New Roman"/>
          <w:sz w:val="28"/>
          <w:szCs w:val="28"/>
        </w:rPr>
        <w:t>С учетом планируемых изменений расходы в 202</w:t>
      </w:r>
      <w:r w:rsidR="00853380">
        <w:rPr>
          <w:rFonts w:ascii="Times New Roman" w:hAnsi="Times New Roman"/>
          <w:sz w:val="28"/>
          <w:szCs w:val="28"/>
        </w:rPr>
        <w:t>5</w:t>
      </w:r>
      <w:r w:rsidRPr="00E20255">
        <w:rPr>
          <w:rFonts w:ascii="Times New Roman" w:hAnsi="Times New Roman"/>
          <w:sz w:val="28"/>
          <w:szCs w:val="28"/>
        </w:rPr>
        <w:t xml:space="preserve"> году по муниципальным программам составят </w:t>
      </w:r>
      <w:r w:rsidR="009712EF">
        <w:rPr>
          <w:rFonts w:ascii="Times New Roman" w:hAnsi="Times New Roman"/>
          <w:sz w:val="28"/>
          <w:szCs w:val="28"/>
        </w:rPr>
        <w:t>891 852,5</w:t>
      </w:r>
      <w:r w:rsidRPr="00E20255">
        <w:rPr>
          <w:rFonts w:ascii="Times New Roman" w:hAnsi="Times New Roman"/>
          <w:sz w:val="28"/>
          <w:szCs w:val="28"/>
        </w:rPr>
        <w:t xml:space="preserve"> тыс. руб</w:t>
      </w:r>
      <w:r w:rsidR="00853380">
        <w:rPr>
          <w:rFonts w:ascii="Times New Roman" w:hAnsi="Times New Roman"/>
          <w:sz w:val="28"/>
          <w:szCs w:val="28"/>
        </w:rPr>
        <w:t>лей</w:t>
      </w:r>
      <w:r w:rsidRPr="00E20255">
        <w:rPr>
          <w:rFonts w:ascii="Times New Roman" w:hAnsi="Times New Roman"/>
          <w:sz w:val="28"/>
          <w:szCs w:val="28"/>
        </w:rPr>
        <w:t xml:space="preserve">, что в общих расходах бюджета муниципального образования составляет </w:t>
      </w:r>
      <w:r w:rsidR="00853380">
        <w:rPr>
          <w:rFonts w:ascii="Times New Roman" w:hAnsi="Times New Roman"/>
          <w:sz w:val="28"/>
          <w:szCs w:val="28"/>
        </w:rPr>
        <w:t>97,7</w:t>
      </w:r>
      <w:r w:rsidRPr="00E20255">
        <w:rPr>
          <w:rFonts w:ascii="Times New Roman" w:hAnsi="Times New Roman"/>
          <w:sz w:val="28"/>
          <w:szCs w:val="28"/>
        </w:rPr>
        <w:t xml:space="preserve"> %</w:t>
      </w:r>
      <w:r w:rsidR="00853380">
        <w:rPr>
          <w:rFonts w:ascii="Times New Roman" w:hAnsi="Times New Roman"/>
          <w:sz w:val="28"/>
          <w:szCs w:val="28"/>
        </w:rPr>
        <w:t xml:space="preserve">, расходы </w:t>
      </w:r>
      <w:r w:rsidR="00853380" w:rsidRPr="00E20255">
        <w:rPr>
          <w:rFonts w:ascii="Times New Roman" w:hAnsi="Times New Roman"/>
          <w:sz w:val="28"/>
          <w:szCs w:val="28"/>
        </w:rPr>
        <w:t>в 202</w:t>
      </w:r>
      <w:r w:rsidR="00853380">
        <w:rPr>
          <w:rFonts w:ascii="Times New Roman" w:hAnsi="Times New Roman"/>
          <w:sz w:val="28"/>
          <w:szCs w:val="28"/>
        </w:rPr>
        <w:t>6</w:t>
      </w:r>
      <w:r w:rsidR="00853380" w:rsidRPr="00E20255">
        <w:rPr>
          <w:rFonts w:ascii="Times New Roman" w:hAnsi="Times New Roman"/>
          <w:sz w:val="28"/>
          <w:szCs w:val="28"/>
        </w:rPr>
        <w:t xml:space="preserve"> году по муниципальным программам составят </w:t>
      </w:r>
      <w:r w:rsidR="00853380">
        <w:rPr>
          <w:rFonts w:ascii="Times New Roman" w:hAnsi="Times New Roman"/>
          <w:sz w:val="28"/>
          <w:szCs w:val="28"/>
        </w:rPr>
        <w:t>781 325,</w:t>
      </w:r>
      <w:r w:rsidR="00183E30">
        <w:rPr>
          <w:rFonts w:ascii="Times New Roman" w:hAnsi="Times New Roman"/>
          <w:sz w:val="28"/>
          <w:szCs w:val="28"/>
        </w:rPr>
        <w:t>0</w:t>
      </w:r>
      <w:r w:rsidR="00853380" w:rsidRPr="00E20255">
        <w:rPr>
          <w:rFonts w:ascii="Times New Roman" w:hAnsi="Times New Roman"/>
          <w:sz w:val="28"/>
          <w:szCs w:val="28"/>
        </w:rPr>
        <w:t xml:space="preserve"> тыс. руб</w:t>
      </w:r>
      <w:r w:rsidR="00853380">
        <w:rPr>
          <w:rFonts w:ascii="Times New Roman" w:hAnsi="Times New Roman"/>
          <w:sz w:val="28"/>
          <w:szCs w:val="28"/>
        </w:rPr>
        <w:t>лей</w:t>
      </w:r>
      <w:r w:rsidR="00853380" w:rsidRPr="00E20255">
        <w:rPr>
          <w:rFonts w:ascii="Times New Roman" w:hAnsi="Times New Roman"/>
          <w:sz w:val="28"/>
          <w:szCs w:val="28"/>
        </w:rPr>
        <w:t xml:space="preserve">, что в общих расходах бюджета муниципального образования составляет </w:t>
      </w:r>
      <w:r w:rsidR="00853380">
        <w:rPr>
          <w:rFonts w:ascii="Times New Roman" w:hAnsi="Times New Roman"/>
          <w:sz w:val="28"/>
          <w:szCs w:val="28"/>
        </w:rPr>
        <w:t>97,6</w:t>
      </w:r>
      <w:r w:rsidR="00853380" w:rsidRPr="00E20255">
        <w:rPr>
          <w:rFonts w:ascii="Times New Roman" w:hAnsi="Times New Roman"/>
          <w:sz w:val="28"/>
          <w:szCs w:val="28"/>
        </w:rPr>
        <w:t xml:space="preserve"> %</w:t>
      </w:r>
      <w:r w:rsidR="00853380">
        <w:rPr>
          <w:rFonts w:ascii="Times New Roman" w:hAnsi="Times New Roman"/>
          <w:sz w:val="28"/>
          <w:szCs w:val="28"/>
        </w:rPr>
        <w:t xml:space="preserve">, </w:t>
      </w:r>
      <w:r w:rsidR="009A5C04">
        <w:rPr>
          <w:rFonts w:ascii="Times New Roman" w:hAnsi="Times New Roman"/>
          <w:sz w:val="28"/>
          <w:szCs w:val="28"/>
        </w:rPr>
        <w:t xml:space="preserve">расходы </w:t>
      </w:r>
      <w:r w:rsidR="00853380" w:rsidRPr="00E20255">
        <w:rPr>
          <w:rFonts w:ascii="Times New Roman" w:hAnsi="Times New Roman"/>
          <w:sz w:val="28"/>
          <w:szCs w:val="28"/>
        </w:rPr>
        <w:t>в 202</w:t>
      </w:r>
      <w:r w:rsidR="00853380">
        <w:rPr>
          <w:rFonts w:ascii="Times New Roman" w:hAnsi="Times New Roman"/>
          <w:sz w:val="28"/>
          <w:szCs w:val="28"/>
        </w:rPr>
        <w:t>7</w:t>
      </w:r>
      <w:r w:rsidR="00853380" w:rsidRPr="00E20255">
        <w:rPr>
          <w:rFonts w:ascii="Times New Roman" w:hAnsi="Times New Roman"/>
          <w:sz w:val="28"/>
          <w:szCs w:val="28"/>
        </w:rPr>
        <w:t xml:space="preserve"> году по муниципальным программам составят </w:t>
      </w:r>
      <w:r w:rsidR="009A5C04">
        <w:rPr>
          <w:rFonts w:ascii="Times New Roman" w:hAnsi="Times New Roman"/>
          <w:sz w:val="28"/>
          <w:szCs w:val="28"/>
        </w:rPr>
        <w:t>859</w:t>
      </w:r>
      <w:r w:rsidR="009712EF">
        <w:rPr>
          <w:rFonts w:ascii="Times New Roman" w:hAnsi="Times New Roman"/>
          <w:sz w:val="28"/>
          <w:szCs w:val="28"/>
        </w:rPr>
        <w:t> 706,8</w:t>
      </w:r>
      <w:r w:rsidR="00853380" w:rsidRPr="00E20255">
        <w:rPr>
          <w:rFonts w:ascii="Times New Roman" w:hAnsi="Times New Roman"/>
          <w:sz w:val="28"/>
          <w:szCs w:val="28"/>
        </w:rPr>
        <w:t xml:space="preserve"> тыс. руб</w:t>
      </w:r>
      <w:r w:rsidR="00853380">
        <w:rPr>
          <w:rFonts w:ascii="Times New Roman" w:hAnsi="Times New Roman"/>
          <w:sz w:val="28"/>
          <w:szCs w:val="28"/>
        </w:rPr>
        <w:t>лей</w:t>
      </w:r>
      <w:r w:rsidR="00853380" w:rsidRPr="00E20255">
        <w:rPr>
          <w:rFonts w:ascii="Times New Roman" w:hAnsi="Times New Roman"/>
          <w:sz w:val="28"/>
          <w:szCs w:val="28"/>
        </w:rPr>
        <w:t>, что в</w:t>
      </w:r>
      <w:proofErr w:type="gramEnd"/>
      <w:r w:rsidR="00853380" w:rsidRPr="00E202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53380" w:rsidRPr="00E20255">
        <w:rPr>
          <w:rFonts w:ascii="Times New Roman" w:hAnsi="Times New Roman"/>
          <w:sz w:val="28"/>
          <w:szCs w:val="28"/>
        </w:rPr>
        <w:t>общих</w:t>
      </w:r>
      <w:proofErr w:type="gramEnd"/>
      <w:r w:rsidR="00853380" w:rsidRPr="00E202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53380" w:rsidRPr="00E20255">
        <w:rPr>
          <w:rFonts w:ascii="Times New Roman" w:hAnsi="Times New Roman"/>
          <w:sz w:val="28"/>
          <w:szCs w:val="28"/>
        </w:rPr>
        <w:t>расходах</w:t>
      </w:r>
      <w:proofErr w:type="gramEnd"/>
      <w:r w:rsidR="00853380" w:rsidRPr="00E20255">
        <w:rPr>
          <w:rFonts w:ascii="Times New Roman" w:hAnsi="Times New Roman"/>
          <w:sz w:val="28"/>
          <w:szCs w:val="28"/>
        </w:rPr>
        <w:t xml:space="preserve"> бюджета муниципального образования составляет </w:t>
      </w:r>
      <w:r w:rsidR="00853380">
        <w:rPr>
          <w:rFonts w:ascii="Times New Roman" w:hAnsi="Times New Roman"/>
          <w:sz w:val="28"/>
          <w:szCs w:val="28"/>
        </w:rPr>
        <w:t>97,</w:t>
      </w:r>
      <w:r w:rsidR="009A5C04">
        <w:rPr>
          <w:rFonts w:ascii="Times New Roman" w:hAnsi="Times New Roman"/>
          <w:sz w:val="28"/>
          <w:szCs w:val="28"/>
        </w:rPr>
        <w:t>8</w:t>
      </w:r>
      <w:r w:rsidR="00853380" w:rsidRPr="00E20255">
        <w:rPr>
          <w:rFonts w:ascii="Times New Roman" w:hAnsi="Times New Roman"/>
          <w:sz w:val="28"/>
          <w:szCs w:val="28"/>
        </w:rPr>
        <w:t xml:space="preserve"> %</w:t>
      </w:r>
      <w:r w:rsidRPr="00E20255">
        <w:rPr>
          <w:rFonts w:ascii="Times New Roman" w:hAnsi="Times New Roman"/>
          <w:sz w:val="28"/>
          <w:szCs w:val="28"/>
        </w:rPr>
        <w:t>.</w:t>
      </w:r>
    </w:p>
    <w:p w:rsidR="00957123" w:rsidRPr="00E20255" w:rsidRDefault="00957123" w:rsidP="009571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E20255">
        <w:rPr>
          <w:rFonts w:ascii="Times New Roman" w:hAnsi="Times New Roman"/>
          <w:sz w:val="28"/>
          <w:szCs w:val="28"/>
        </w:rPr>
        <w:t xml:space="preserve">С учетом планируемых изменений </w:t>
      </w:r>
      <w:proofErr w:type="spellStart"/>
      <w:r>
        <w:rPr>
          <w:rFonts w:ascii="Times New Roman" w:hAnsi="Times New Roman"/>
          <w:sz w:val="28"/>
          <w:szCs w:val="28"/>
        </w:rPr>
        <w:t>непрограммные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20255">
        <w:rPr>
          <w:rFonts w:ascii="Times New Roman" w:hAnsi="Times New Roman"/>
          <w:sz w:val="28"/>
          <w:szCs w:val="28"/>
        </w:rPr>
        <w:t>расходы в 202</w:t>
      </w:r>
      <w:r>
        <w:rPr>
          <w:rFonts w:ascii="Times New Roman" w:hAnsi="Times New Roman"/>
          <w:sz w:val="28"/>
          <w:szCs w:val="28"/>
        </w:rPr>
        <w:t>5</w:t>
      </w:r>
      <w:r w:rsidRPr="00E20255">
        <w:rPr>
          <w:rFonts w:ascii="Times New Roman" w:hAnsi="Times New Roman"/>
          <w:sz w:val="28"/>
          <w:szCs w:val="28"/>
        </w:rPr>
        <w:t xml:space="preserve"> году составят </w:t>
      </w:r>
      <w:r>
        <w:rPr>
          <w:rFonts w:ascii="Times New Roman" w:hAnsi="Times New Roman"/>
          <w:sz w:val="28"/>
          <w:szCs w:val="28"/>
        </w:rPr>
        <w:t>20 593,1</w:t>
      </w:r>
      <w:r w:rsidRPr="00E20255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E20255">
        <w:rPr>
          <w:rFonts w:ascii="Times New Roman" w:hAnsi="Times New Roman"/>
          <w:sz w:val="28"/>
          <w:szCs w:val="28"/>
        </w:rPr>
        <w:t xml:space="preserve">, что в общих расходах бюджета муниципального образования составляет </w:t>
      </w:r>
      <w:r>
        <w:rPr>
          <w:rFonts w:ascii="Times New Roman" w:hAnsi="Times New Roman"/>
          <w:sz w:val="28"/>
          <w:szCs w:val="28"/>
        </w:rPr>
        <w:t>2,3</w:t>
      </w:r>
      <w:r w:rsidRPr="00E20255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0255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6</w:t>
      </w:r>
      <w:r w:rsidRPr="00E20255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-</w:t>
      </w:r>
      <w:r w:rsidRPr="00E20255">
        <w:rPr>
          <w:rFonts w:ascii="Times New Roman" w:hAnsi="Times New Roman"/>
          <w:sz w:val="28"/>
          <w:szCs w:val="28"/>
        </w:rPr>
        <w:t xml:space="preserve"> составят </w:t>
      </w:r>
      <w:r>
        <w:rPr>
          <w:rFonts w:ascii="Times New Roman" w:hAnsi="Times New Roman"/>
          <w:sz w:val="28"/>
          <w:szCs w:val="28"/>
        </w:rPr>
        <w:t>19 582,5</w:t>
      </w:r>
      <w:r w:rsidRPr="00E20255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E20255">
        <w:rPr>
          <w:rFonts w:ascii="Times New Roman" w:hAnsi="Times New Roman"/>
          <w:sz w:val="28"/>
          <w:szCs w:val="28"/>
        </w:rPr>
        <w:t xml:space="preserve">, что в общих расходах бюджета муниципального образования составляет </w:t>
      </w:r>
      <w:r>
        <w:rPr>
          <w:rFonts w:ascii="Times New Roman" w:hAnsi="Times New Roman"/>
          <w:sz w:val="28"/>
          <w:szCs w:val="28"/>
        </w:rPr>
        <w:t>2,4</w:t>
      </w:r>
      <w:r w:rsidRPr="00E20255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0255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7</w:t>
      </w:r>
      <w:r w:rsidRPr="00E20255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-</w:t>
      </w:r>
      <w:r w:rsidRPr="00E20255">
        <w:rPr>
          <w:rFonts w:ascii="Times New Roman" w:hAnsi="Times New Roman"/>
          <w:sz w:val="28"/>
          <w:szCs w:val="28"/>
        </w:rPr>
        <w:t xml:space="preserve"> составят </w:t>
      </w:r>
      <w:r>
        <w:rPr>
          <w:rFonts w:ascii="Times New Roman" w:hAnsi="Times New Roman"/>
          <w:sz w:val="28"/>
          <w:szCs w:val="28"/>
        </w:rPr>
        <w:t>19 545,9</w:t>
      </w:r>
      <w:r w:rsidRPr="00E20255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</w:t>
      </w:r>
      <w:r w:rsidRPr="00E20255">
        <w:rPr>
          <w:rFonts w:ascii="Times New Roman" w:hAnsi="Times New Roman"/>
          <w:sz w:val="28"/>
          <w:szCs w:val="28"/>
        </w:rPr>
        <w:t xml:space="preserve">, что в общих расходах бюджета муниципального образования составляет </w:t>
      </w:r>
      <w:r>
        <w:rPr>
          <w:rFonts w:ascii="Times New Roman" w:hAnsi="Times New Roman"/>
          <w:sz w:val="28"/>
          <w:szCs w:val="28"/>
        </w:rPr>
        <w:t>2,2</w:t>
      </w:r>
      <w:r w:rsidRPr="00E20255">
        <w:rPr>
          <w:rFonts w:ascii="Times New Roman" w:hAnsi="Times New Roman"/>
          <w:sz w:val="28"/>
          <w:szCs w:val="28"/>
        </w:rPr>
        <w:t xml:space="preserve"> %.</w:t>
      </w:r>
      <w:proofErr w:type="gramEnd"/>
    </w:p>
    <w:p w:rsidR="00BC2C7B" w:rsidRPr="00CD3761" w:rsidRDefault="00BC2C7B" w:rsidP="00AE09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2C2B67" w:rsidRPr="00D575C4" w:rsidRDefault="0039242A" w:rsidP="00AE0941">
      <w:pPr>
        <w:pStyle w:val="210"/>
        <w:ind w:firstLine="709"/>
        <w:rPr>
          <w:szCs w:val="28"/>
        </w:rPr>
      </w:pPr>
      <w:r w:rsidRPr="00D575C4">
        <w:rPr>
          <w:color w:val="000000"/>
          <w:szCs w:val="28"/>
        </w:rPr>
        <w:t>К</w:t>
      </w:r>
      <w:r w:rsidR="00B03C07" w:rsidRPr="00D575C4">
        <w:rPr>
          <w:color w:val="000000"/>
          <w:szCs w:val="28"/>
        </w:rPr>
        <w:t xml:space="preserve">онтрольно-счетная </w:t>
      </w:r>
      <w:r w:rsidRPr="00D575C4">
        <w:rPr>
          <w:color w:val="000000"/>
          <w:szCs w:val="28"/>
        </w:rPr>
        <w:t xml:space="preserve">инспекция </w:t>
      </w:r>
      <w:proofErr w:type="spellStart"/>
      <w:r w:rsidRPr="00D575C4">
        <w:rPr>
          <w:color w:val="000000"/>
          <w:szCs w:val="28"/>
        </w:rPr>
        <w:t>Княгининского</w:t>
      </w:r>
      <w:proofErr w:type="spellEnd"/>
      <w:r w:rsidRPr="00D575C4">
        <w:rPr>
          <w:color w:val="000000"/>
          <w:szCs w:val="28"/>
        </w:rPr>
        <w:t xml:space="preserve"> муниципального округа</w:t>
      </w:r>
      <w:r w:rsidR="00B03C07" w:rsidRPr="00D575C4">
        <w:rPr>
          <w:color w:val="000000"/>
          <w:szCs w:val="28"/>
        </w:rPr>
        <w:t xml:space="preserve"> </w:t>
      </w:r>
      <w:r w:rsidR="00B36E94" w:rsidRPr="00D575C4">
        <w:rPr>
          <w:color w:val="000000"/>
          <w:szCs w:val="28"/>
        </w:rPr>
        <w:t xml:space="preserve">Нижегородской области </w:t>
      </w:r>
      <w:r w:rsidR="00B03C07" w:rsidRPr="00D575C4">
        <w:rPr>
          <w:color w:val="000000"/>
          <w:szCs w:val="28"/>
        </w:rPr>
        <w:t>предлагает принять проект решения к рассмотрению.</w:t>
      </w:r>
    </w:p>
    <w:p w:rsidR="00B36E94" w:rsidRDefault="00B36E94" w:rsidP="005F09E1">
      <w:pPr>
        <w:pStyle w:val="210"/>
        <w:ind w:firstLine="0"/>
        <w:rPr>
          <w:sz w:val="27"/>
          <w:szCs w:val="27"/>
        </w:rPr>
      </w:pPr>
    </w:p>
    <w:p w:rsidR="00B14502" w:rsidRDefault="00B14502" w:rsidP="005F09E1">
      <w:pPr>
        <w:pStyle w:val="210"/>
        <w:ind w:firstLine="0"/>
        <w:rPr>
          <w:sz w:val="27"/>
          <w:szCs w:val="27"/>
        </w:rPr>
      </w:pPr>
    </w:p>
    <w:p w:rsidR="00B14502" w:rsidRPr="00CD3761" w:rsidRDefault="00B14502" w:rsidP="005F09E1">
      <w:pPr>
        <w:pStyle w:val="210"/>
        <w:ind w:firstLine="0"/>
        <w:rPr>
          <w:sz w:val="27"/>
          <w:szCs w:val="27"/>
        </w:rPr>
      </w:pPr>
    </w:p>
    <w:p w:rsidR="00D35FBA" w:rsidRPr="00CD3761" w:rsidRDefault="00D35FBA" w:rsidP="005F09E1">
      <w:pPr>
        <w:pStyle w:val="210"/>
        <w:ind w:firstLine="0"/>
        <w:rPr>
          <w:sz w:val="27"/>
          <w:szCs w:val="27"/>
        </w:rPr>
      </w:pPr>
      <w:r w:rsidRPr="00CD3761">
        <w:rPr>
          <w:sz w:val="27"/>
          <w:szCs w:val="27"/>
        </w:rPr>
        <w:t xml:space="preserve">Приложения: на </w:t>
      </w:r>
      <w:r w:rsidR="009A5C04">
        <w:rPr>
          <w:sz w:val="27"/>
          <w:szCs w:val="27"/>
        </w:rPr>
        <w:t>1</w:t>
      </w:r>
      <w:r w:rsidRPr="00CD3761">
        <w:rPr>
          <w:sz w:val="27"/>
          <w:szCs w:val="27"/>
        </w:rPr>
        <w:t xml:space="preserve">  л. в одном экземпляре.</w:t>
      </w:r>
    </w:p>
    <w:p w:rsidR="00AD374B" w:rsidRPr="00A27BF9" w:rsidRDefault="00AD374B" w:rsidP="003C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14502" w:rsidRDefault="00B14502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44473" w:rsidRPr="00CD3761" w:rsidRDefault="00AE0941" w:rsidP="00644473">
      <w:pPr>
        <w:tabs>
          <w:tab w:val="left" w:pos="7740"/>
        </w:tabs>
        <w:spacing w:after="0" w:line="240" w:lineRule="auto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>Председатель К</w:t>
      </w:r>
      <w:r w:rsidR="00644473" w:rsidRPr="00CD3761">
        <w:rPr>
          <w:rFonts w:ascii="Times New Roman" w:hAnsi="Times New Roman"/>
          <w:sz w:val="27"/>
          <w:szCs w:val="27"/>
        </w:rPr>
        <w:t>онтрольн</w:t>
      </w:r>
      <w:proofErr w:type="gramStart"/>
      <w:r w:rsidR="00644473" w:rsidRPr="00CD3761">
        <w:rPr>
          <w:rFonts w:ascii="Times New Roman" w:hAnsi="Times New Roman"/>
          <w:sz w:val="27"/>
          <w:szCs w:val="27"/>
        </w:rPr>
        <w:t>о-</w:t>
      </w:r>
      <w:proofErr w:type="gramEnd"/>
      <w:r w:rsidR="00644473" w:rsidRPr="00CD3761">
        <w:rPr>
          <w:rFonts w:ascii="Times New Roman" w:hAnsi="Times New Roman"/>
          <w:sz w:val="27"/>
          <w:szCs w:val="27"/>
        </w:rPr>
        <w:t xml:space="preserve"> счетной</w:t>
      </w:r>
    </w:p>
    <w:p w:rsidR="00C50C46" w:rsidRDefault="00644473" w:rsidP="00556A2F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D3761">
        <w:rPr>
          <w:rFonts w:ascii="Times New Roman" w:hAnsi="Times New Roman"/>
          <w:sz w:val="27"/>
          <w:szCs w:val="27"/>
        </w:rPr>
        <w:t xml:space="preserve">инспекции </w:t>
      </w:r>
      <w:r w:rsidR="00AE0941" w:rsidRPr="00CD3761">
        <w:rPr>
          <w:rFonts w:ascii="Times New Roman" w:hAnsi="Times New Roman"/>
          <w:sz w:val="27"/>
          <w:szCs w:val="27"/>
        </w:rPr>
        <w:t xml:space="preserve">                 </w:t>
      </w:r>
      <w:r w:rsidRPr="00CD3761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М.В. Ильичева</w:t>
      </w:r>
    </w:p>
    <w:sectPr w:rsidR="00C50C46" w:rsidSect="004D7F6B"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E45" w:rsidRDefault="002B7E45" w:rsidP="00D80463">
      <w:pPr>
        <w:spacing w:after="0" w:line="240" w:lineRule="auto"/>
      </w:pPr>
      <w:r>
        <w:separator/>
      </w:r>
    </w:p>
  </w:endnote>
  <w:endnote w:type="continuationSeparator" w:id="0">
    <w:p w:rsidR="002B7E45" w:rsidRDefault="002B7E45" w:rsidP="00D8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T16o00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E45" w:rsidRDefault="002B7E45" w:rsidP="00D80463">
      <w:pPr>
        <w:spacing w:after="0" w:line="240" w:lineRule="auto"/>
      </w:pPr>
      <w:r>
        <w:separator/>
      </w:r>
    </w:p>
  </w:footnote>
  <w:footnote w:type="continuationSeparator" w:id="0">
    <w:p w:rsidR="002B7E45" w:rsidRDefault="002B7E45" w:rsidP="00D80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F6B" w:rsidRPr="008F6508" w:rsidRDefault="004D7F6B">
    <w:pPr>
      <w:pStyle w:val="a7"/>
      <w:jc w:val="center"/>
      <w:rPr>
        <w:rFonts w:ascii="Times New Roman" w:hAnsi="Times New Roman"/>
      </w:rPr>
    </w:pPr>
    <w:r w:rsidRPr="008F6508">
      <w:rPr>
        <w:rFonts w:ascii="Times New Roman" w:hAnsi="Times New Roman"/>
      </w:rPr>
      <w:fldChar w:fldCharType="begin"/>
    </w:r>
    <w:r w:rsidRPr="008F6508">
      <w:rPr>
        <w:rFonts w:ascii="Times New Roman" w:hAnsi="Times New Roman"/>
      </w:rPr>
      <w:instrText xml:space="preserve"> PAGE   \* MERGEFORMAT </w:instrText>
    </w:r>
    <w:r w:rsidRPr="008F6508">
      <w:rPr>
        <w:rFonts w:ascii="Times New Roman" w:hAnsi="Times New Roman"/>
      </w:rPr>
      <w:fldChar w:fldCharType="separate"/>
    </w:r>
    <w:r w:rsidR="005A0C0E">
      <w:rPr>
        <w:rFonts w:ascii="Times New Roman" w:hAnsi="Times New Roman"/>
        <w:noProof/>
      </w:rPr>
      <w:t>25</w:t>
    </w:r>
    <w:r w:rsidRPr="008F6508">
      <w:rPr>
        <w:rFonts w:ascii="Times New Roman" w:hAnsi="Times New Roman"/>
      </w:rPr>
      <w:fldChar w:fldCharType="end"/>
    </w:r>
  </w:p>
  <w:p w:rsidR="004D7F6B" w:rsidRDefault="004D7F6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F6B" w:rsidRDefault="004D7F6B">
    <w:pPr>
      <w:pStyle w:val="a7"/>
      <w:jc w:val="center"/>
    </w:pPr>
  </w:p>
  <w:p w:rsidR="004D7F6B" w:rsidRDefault="004D7F6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2A1"/>
    <w:multiLevelType w:val="hybridMultilevel"/>
    <w:tmpl w:val="66068412"/>
    <w:lvl w:ilvl="0" w:tplc="3F8A0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880ED8"/>
    <w:multiLevelType w:val="hybridMultilevel"/>
    <w:tmpl w:val="FCE6A6B0"/>
    <w:lvl w:ilvl="0" w:tplc="E692042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552FD0"/>
    <w:multiLevelType w:val="multilevel"/>
    <w:tmpl w:val="1B60B8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2F8666B"/>
    <w:multiLevelType w:val="hybridMultilevel"/>
    <w:tmpl w:val="5586606C"/>
    <w:lvl w:ilvl="0" w:tplc="F8A80162">
      <w:start w:val="1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F17D48"/>
    <w:multiLevelType w:val="hybridMultilevel"/>
    <w:tmpl w:val="24F2E2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26422"/>
    <w:multiLevelType w:val="multilevel"/>
    <w:tmpl w:val="54C8E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6304762"/>
    <w:multiLevelType w:val="hybridMultilevel"/>
    <w:tmpl w:val="1368EEB6"/>
    <w:lvl w:ilvl="0" w:tplc="EA6E1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FB2CF6"/>
    <w:multiLevelType w:val="multilevel"/>
    <w:tmpl w:val="4018254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24" w:hanging="1800"/>
      </w:pPr>
      <w:rPr>
        <w:rFonts w:hint="default"/>
      </w:rPr>
    </w:lvl>
  </w:abstractNum>
  <w:abstractNum w:abstractNumId="8">
    <w:nsid w:val="3386643C"/>
    <w:multiLevelType w:val="hybridMultilevel"/>
    <w:tmpl w:val="BB567E24"/>
    <w:lvl w:ilvl="0" w:tplc="EC647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3964AAB"/>
    <w:multiLevelType w:val="hybridMultilevel"/>
    <w:tmpl w:val="E3CEDD58"/>
    <w:lvl w:ilvl="0" w:tplc="314E07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6F48A5"/>
    <w:multiLevelType w:val="hybridMultilevel"/>
    <w:tmpl w:val="1AA23642"/>
    <w:lvl w:ilvl="0" w:tplc="0FA8F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997A03"/>
    <w:multiLevelType w:val="hybridMultilevel"/>
    <w:tmpl w:val="081C5E94"/>
    <w:lvl w:ilvl="0" w:tplc="EC6471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2B55A0"/>
    <w:multiLevelType w:val="multilevel"/>
    <w:tmpl w:val="92A2F5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506030F9"/>
    <w:multiLevelType w:val="multilevel"/>
    <w:tmpl w:val="34A86846"/>
    <w:lvl w:ilvl="0">
      <w:start w:val="1"/>
      <w:numFmt w:val="decimal"/>
      <w:lvlText w:val="%1."/>
      <w:lvlJc w:val="left"/>
      <w:pPr>
        <w:ind w:left="1693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9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1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2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3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76" w:hanging="2160"/>
      </w:pPr>
      <w:rPr>
        <w:rFonts w:hint="default"/>
      </w:rPr>
    </w:lvl>
  </w:abstractNum>
  <w:abstractNum w:abstractNumId="14">
    <w:nsid w:val="574A0717"/>
    <w:multiLevelType w:val="hybridMultilevel"/>
    <w:tmpl w:val="FCE6A6B0"/>
    <w:lvl w:ilvl="0" w:tplc="E692042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94A3464"/>
    <w:multiLevelType w:val="multilevel"/>
    <w:tmpl w:val="34A86846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51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2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4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6">
    <w:nsid w:val="5CDB0F79"/>
    <w:multiLevelType w:val="hybridMultilevel"/>
    <w:tmpl w:val="536A91D8"/>
    <w:lvl w:ilvl="0" w:tplc="B0B0E6BA">
      <w:start w:val="1"/>
      <w:numFmt w:val="decimal"/>
      <w:lvlText w:val="%1."/>
      <w:lvlJc w:val="left"/>
      <w:pPr>
        <w:ind w:left="2204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9C92F23E">
      <w:start w:val="1"/>
      <w:numFmt w:val="decimal"/>
      <w:lvlText w:val="%4."/>
      <w:lvlJc w:val="left"/>
      <w:pPr>
        <w:ind w:left="3088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106788D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A24659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1D53C2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EC2C7E"/>
    <w:multiLevelType w:val="multilevel"/>
    <w:tmpl w:val="50C643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BF56716"/>
    <w:multiLevelType w:val="hybridMultilevel"/>
    <w:tmpl w:val="081C5E94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C774DE9"/>
    <w:multiLevelType w:val="multilevel"/>
    <w:tmpl w:val="02747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70C92EC2"/>
    <w:multiLevelType w:val="multilevel"/>
    <w:tmpl w:val="19C4BB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73AC5DE1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2A3624"/>
    <w:multiLevelType w:val="hybridMultilevel"/>
    <w:tmpl w:val="5422166E"/>
    <w:lvl w:ilvl="0" w:tplc="6F207B9A">
      <w:start w:val="2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EF67F24"/>
    <w:multiLevelType w:val="multilevel"/>
    <w:tmpl w:val="02747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5"/>
  </w:num>
  <w:num w:numId="4">
    <w:abstractNumId w:val="3"/>
  </w:num>
  <w:num w:numId="5">
    <w:abstractNumId w:val="12"/>
  </w:num>
  <w:num w:numId="6">
    <w:abstractNumId w:val="9"/>
  </w:num>
  <w:num w:numId="7">
    <w:abstractNumId w:val="2"/>
  </w:num>
  <w:num w:numId="8">
    <w:abstractNumId w:val="10"/>
  </w:num>
  <w:num w:numId="9">
    <w:abstractNumId w:val="20"/>
  </w:num>
  <w:num w:numId="10">
    <w:abstractNumId w:val="25"/>
  </w:num>
  <w:num w:numId="11">
    <w:abstractNumId w:val="7"/>
  </w:num>
  <w:num w:numId="12">
    <w:abstractNumId w:val="23"/>
  </w:num>
  <w:num w:numId="13">
    <w:abstractNumId w:val="4"/>
  </w:num>
  <w:num w:numId="14">
    <w:abstractNumId w:val="11"/>
  </w:num>
  <w:num w:numId="15">
    <w:abstractNumId w:val="21"/>
  </w:num>
  <w:num w:numId="16">
    <w:abstractNumId w:val="24"/>
  </w:num>
  <w:num w:numId="17">
    <w:abstractNumId w:val="0"/>
  </w:num>
  <w:num w:numId="18">
    <w:abstractNumId w:val="6"/>
  </w:num>
  <w:num w:numId="19">
    <w:abstractNumId w:val="8"/>
  </w:num>
  <w:num w:numId="20">
    <w:abstractNumId w:val="22"/>
  </w:num>
  <w:num w:numId="21">
    <w:abstractNumId w:val="26"/>
  </w:num>
  <w:num w:numId="22">
    <w:abstractNumId w:val="18"/>
  </w:num>
  <w:num w:numId="23">
    <w:abstractNumId w:val="13"/>
  </w:num>
  <w:num w:numId="24">
    <w:abstractNumId w:val="19"/>
  </w:num>
  <w:num w:numId="25">
    <w:abstractNumId w:val="14"/>
  </w:num>
  <w:num w:numId="26">
    <w:abstractNumId w:val="17"/>
  </w:num>
  <w:num w:numId="27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2D7"/>
    <w:rsid w:val="0000074A"/>
    <w:rsid w:val="00000A13"/>
    <w:rsid w:val="00001796"/>
    <w:rsid w:val="00003F8D"/>
    <w:rsid w:val="00006DC8"/>
    <w:rsid w:val="00007263"/>
    <w:rsid w:val="00011687"/>
    <w:rsid w:val="00011935"/>
    <w:rsid w:val="00014D63"/>
    <w:rsid w:val="00016248"/>
    <w:rsid w:val="00016786"/>
    <w:rsid w:val="0001688B"/>
    <w:rsid w:val="00016CAE"/>
    <w:rsid w:val="000176CC"/>
    <w:rsid w:val="00017715"/>
    <w:rsid w:val="00017AD9"/>
    <w:rsid w:val="0002070B"/>
    <w:rsid w:val="00021B66"/>
    <w:rsid w:val="00022737"/>
    <w:rsid w:val="00022EC6"/>
    <w:rsid w:val="00023C9A"/>
    <w:rsid w:val="0002406C"/>
    <w:rsid w:val="000242E1"/>
    <w:rsid w:val="00025012"/>
    <w:rsid w:val="00026370"/>
    <w:rsid w:val="00027DA7"/>
    <w:rsid w:val="000309A3"/>
    <w:rsid w:val="00030C49"/>
    <w:rsid w:val="00030DC8"/>
    <w:rsid w:val="00031B51"/>
    <w:rsid w:val="00032595"/>
    <w:rsid w:val="00033087"/>
    <w:rsid w:val="00034486"/>
    <w:rsid w:val="00034BE1"/>
    <w:rsid w:val="000352C5"/>
    <w:rsid w:val="00035EB4"/>
    <w:rsid w:val="00036150"/>
    <w:rsid w:val="000376E0"/>
    <w:rsid w:val="00040CBE"/>
    <w:rsid w:val="00041ACD"/>
    <w:rsid w:val="000427CC"/>
    <w:rsid w:val="000455DA"/>
    <w:rsid w:val="00045D57"/>
    <w:rsid w:val="0004671B"/>
    <w:rsid w:val="00047791"/>
    <w:rsid w:val="000479A1"/>
    <w:rsid w:val="000500A5"/>
    <w:rsid w:val="0005075E"/>
    <w:rsid w:val="00051E1F"/>
    <w:rsid w:val="00054713"/>
    <w:rsid w:val="00055465"/>
    <w:rsid w:val="000554B1"/>
    <w:rsid w:val="000558EF"/>
    <w:rsid w:val="00056598"/>
    <w:rsid w:val="00056821"/>
    <w:rsid w:val="00060032"/>
    <w:rsid w:val="0006112F"/>
    <w:rsid w:val="00061362"/>
    <w:rsid w:val="00061370"/>
    <w:rsid w:val="000618F1"/>
    <w:rsid w:val="00061A0F"/>
    <w:rsid w:val="00061BB1"/>
    <w:rsid w:val="00062D6A"/>
    <w:rsid w:val="00064D0A"/>
    <w:rsid w:val="00066556"/>
    <w:rsid w:val="0006681F"/>
    <w:rsid w:val="000679C0"/>
    <w:rsid w:val="00067C76"/>
    <w:rsid w:val="00071452"/>
    <w:rsid w:val="00076C80"/>
    <w:rsid w:val="00077264"/>
    <w:rsid w:val="00077B0D"/>
    <w:rsid w:val="000800BC"/>
    <w:rsid w:val="00081267"/>
    <w:rsid w:val="00084625"/>
    <w:rsid w:val="00084B45"/>
    <w:rsid w:val="0008504B"/>
    <w:rsid w:val="0008547E"/>
    <w:rsid w:val="00085581"/>
    <w:rsid w:val="00090702"/>
    <w:rsid w:val="000922A0"/>
    <w:rsid w:val="0009257F"/>
    <w:rsid w:val="000927DD"/>
    <w:rsid w:val="00092B3F"/>
    <w:rsid w:val="00092FF8"/>
    <w:rsid w:val="000931A7"/>
    <w:rsid w:val="00094628"/>
    <w:rsid w:val="00095461"/>
    <w:rsid w:val="00096616"/>
    <w:rsid w:val="00096EB8"/>
    <w:rsid w:val="00096ED5"/>
    <w:rsid w:val="000A019F"/>
    <w:rsid w:val="000A13E9"/>
    <w:rsid w:val="000A326D"/>
    <w:rsid w:val="000A52D9"/>
    <w:rsid w:val="000A5705"/>
    <w:rsid w:val="000A6800"/>
    <w:rsid w:val="000A68EC"/>
    <w:rsid w:val="000A799E"/>
    <w:rsid w:val="000A7DAF"/>
    <w:rsid w:val="000B0C8D"/>
    <w:rsid w:val="000B0D58"/>
    <w:rsid w:val="000B2237"/>
    <w:rsid w:val="000B27F2"/>
    <w:rsid w:val="000B287B"/>
    <w:rsid w:val="000B3BB9"/>
    <w:rsid w:val="000B49F1"/>
    <w:rsid w:val="000B4C9B"/>
    <w:rsid w:val="000B5128"/>
    <w:rsid w:val="000B559C"/>
    <w:rsid w:val="000B5C55"/>
    <w:rsid w:val="000B6D26"/>
    <w:rsid w:val="000B76C5"/>
    <w:rsid w:val="000C03F3"/>
    <w:rsid w:val="000C1DDA"/>
    <w:rsid w:val="000C3E8A"/>
    <w:rsid w:val="000C4A63"/>
    <w:rsid w:val="000C5E6F"/>
    <w:rsid w:val="000C7D9E"/>
    <w:rsid w:val="000D0D47"/>
    <w:rsid w:val="000D15DF"/>
    <w:rsid w:val="000D184F"/>
    <w:rsid w:val="000D1F78"/>
    <w:rsid w:val="000D344F"/>
    <w:rsid w:val="000D3475"/>
    <w:rsid w:val="000D476E"/>
    <w:rsid w:val="000D48E2"/>
    <w:rsid w:val="000D4EAC"/>
    <w:rsid w:val="000D73AE"/>
    <w:rsid w:val="000E013F"/>
    <w:rsid w:val="000E07DB"/>
    <w:rsid w:val="000E125B"/>
    <w:rsid w:val="000E15A9"/>
    <w:rsid w:val="000E1619"/>
    <w:rsid w:val="000E1694"/>
    <w:rsid w:val="000E2E08"/>
    <w:rsid w:val="000E2F58"/>
    <w:rsid w:val="000E308F"/>
    <w:rsid w:val="000E4B07"/>
    <w:rsid w:val="000E565B"/>
    <w:rsid w:val="000E66EB"/>
    <w:rsid w:val="000E76F2"/>
    <w:rsid w:val="000F0323"/>
    <w:rsid w:val="000F182A"/>
    <w:rsid w:val="000F21EE"/>
    <w:rsid w:val="000F3A68"/>
    <w:rsid w:val="000F41B0"/>
    <w:rsid w:val="000F4824"/>
    <w:rsid w:val="000F6E33"/>
    <w:rsid w:val="000F742D"/>
    <w:rsid w:val="00100203"/>
    <w:rsid w:val="0010067F"/>
    <w:rsid w:val="00102666"/>
    <w:rsid w:val="00102991"/>
    <w:rsid w:val="0010340F"/>
    <w:rsid w:val="0011135D"/>
    <w:rsid w:val="00113050"/>
    <w:rsid w:val="001136AE"/>
    <w:rsid w:val="00114FAC"/>
    <w:rsid w:val="0011783C"/>
    <w:rsid w:val="00121D7A"/>
    <w:rsid w:val="001227BE"/>
    <w:rsid w:val="0012368B"/>
    <w:rsid w:val="0012373F"/>
    <w:rsid w:val="00123E68"/>
    <w:rsid w:val="00124B4D"/>
    <w:rsid w:val="0012579F"/>
    <w:rsid w:val="00127C6C"/>
    <w:rsid w:val="00131F29"/>
    <w:rsid w:val="00135B71"/>
    <w:rsid w:val="00136514"/>
    <w:rsid w:val="00136588"/>
    <w:rsid w:val="001377C0"/>
    <w:rsid w:val="00141404"/>
    <w:rsid w:val="00142535"/>
    <w:rsid w:val="00142F5C"/>
    <w:rsid w:val="001430AF"/>
    <w:rsid w:val="001430DD"/>
    <w:rsid w:val="001440B3"/>
    <w:rsid w:val="001453C5"/>
    <w:rsid w:val="001453F7"/>
    <w:rsid w:val="00146DEA"/>
    <w:rsid w:val="00147191"/>
    <w:rsid w:val="00147817"/>
    <w:rsid w:val="00150997"/>
    <w:rsid w:val="00151535"/>
    <w:rsid w:val="00151927"/>
    <w:rsid w:val="00151941"/>
    <w:rsid w:val="001547E4"/>
    <w:rsid w:val="00154B5A"/>
    <w:rsid w:val="001553D2"/>
    <w:rsid w:val="001561EA"/>
    <w:rsid w:val="00156B79"/>
    <w:rsid w:val="0016015F"/>
    <w:rsid w:val="00161614"/>
    <w:rsid w:val="00161940"/>
    <w:rsid w:val="001621DA"/>
    <w:rsid w:val="00162B7C"/>
    <w:rsid w:val="00162DCE"/>
    <w:rsid w:val="00163ABD"/>
    <w:rsid w:val="00163BFE"/>
    <w:rsid w:val="00164A9B"/>
    <w:rsid w:val="00164EA5"/>
    <w:rsid w:val="0016610C"/>
    <w:rsid w:val="00166C52"/>
    <w:rsid w:val="00171CDA"/>
    <w:rsid w:val="00173AA2"/>
    <w:rsid w:val="00173B77"/>
    <w:rsid w:val="001753D4"/>
    <w:rsid w:val="00175BB0"/>
    <w:rsid w:val="00180E09"/>
    <w:rsid w:val="001813C7"/>
    <w:rsid w:val="001835ED"/>
    <w:rsid w:val="00183CA5"/>
    <w:rsid w:val="00183E30"/>
    <w:rsid w:val="001844DB"/>
    <w:rsid w:val="00184876"/>
    <w:rsid w:val="00184960"/>
    <w:rsid w:val="00185314"/>
    <w:rsid w:val="00186C2D"/>
    <w:rsid w:val="00186C98"/>
    <w:rsid w:val="00187F88"/>
    <w:rsid w:val="00190E19"/>
    <w:rsid w:val="00192724"/>
    <w:rsid w:val="00194705"/>
    <w:rsid w:val="00195356"/>
    <w:rsid w:val="00197809"/>
    <w:rsid w:val="001A1B41"/>
    <w:rsid w:val="001A1F32"/>
    <w:rsid w:val="001A20DC"/>
    <w:rsid w:val="001A2258"/>
    <w:rsid w:val="001A507B"/>
    <w:rsid w:val="001A57ED"/>
    <w:rsid w:val="001A64BA"/>
    <w:rsid w:val="001A6555"/>
    <w:rsid w:val="001B0A33"/>
    <w:rsid w:val="001B12D5"/>
    <w:rsid w:val="001B1A49"/>
    <w:rsid w:val="001B3DD2"/>
    <w:rsid w:val="001B53CE"/>
    <w:rsid w:val="001B5EB1"/>
    <w:rsid w:val="001B676B"/>
    <w:rsid w:val="001C0354"/>
    <w:rsid w:val="001C127B"/>
    <w:rsid w:val="001C1AE3"/>
    <w:rsid w:val="001C1DA9"/>
    <w:rsid w:val="001C272F"/>
    <w:rsid w:val="001C4CE6"/>
    <w:rsid w:val="001C4DC6"/>
    <w:rsid w:val="001C4E07"/>
    <w:rsid w:val="001C606E"/>
    <w:rsid w:val="001C70C8"/>
    <w:rsid w:val="001D0E06"/>
    <w:rsid w:val="001D308E"/>
    <w:rsid w:val="001D38CA"/>
    <w:rsid w:val="001D3F1A"/>
    <w:rsid w:val="001D4476"/>
    <w:rsid w:val="001D5083"/>
    <w:rsid w:val="001D7580"/>
    <w:rsid w:val="001D7A6D"/>
    <w:rsid w:val="001E098D"/>
    <w:rsid w:val="001E0E26"/>
    <w:rsid w:val="001E0F6D"/>
    <w:rsid w:val="001E5647"/>
    <w:rsid w:val="001E5AC4"/>
    <w:rsid w:val="001E6DD0"/>
    <w:rsid w:val="001F1ED7"/>
    <w:rsid w:val="001F1EF9"/>
    <w:rsid w:val="001F26AA"/>
    <w:rsid w:val="001F328C"/>
    <w:rsid w:val="001F43D7"/>
    <w:rsid w:val="001F4F09"/>
    <w:rsid w:val="001F4F69"/>
    <w:rsid w:val="001F50FF"/>
    <w:rsid w:val="001F639F"/>
    <w:rsid w:val="001F64EB"/>
    <w:rsid w:val="001F6886"/>
    <w:rsid w:val="001F7163"/>
    <w:rsid w:val="00200420"/>
    <w:rsid w:val="00200779"/>
    <w:rsid w:val="002018C7"/>
    <w:rsid w:val="002033F0"/>
    <w:rsid w:val="00204370"/>
    <w:rsid w:val="00205EDC"/>
    <w:rsid w:val="00205F54"/>
    <w:rsid w:val="00206305"/>
    <w:rsid w:val="00206EBA"/>
    <w:rsid w:val="0020743C"/>
    <w:rsid w:val="00210289"/>
    <w:rsid w:val="0021059D"/>
    <w:rsid w:val="002110FA"/>
    <w:rsid w:val="002116F6"/>
    <w:rsid w:val="0021273F"/>
    <w:rsid w:val="00212C3E"/>
    <w:rsid w:val="00212E15"/>
    <w:rsid w:val="00213930"/>
    <w:rsid w:val="00215506"/>
    <w:rsid w:val="00216551"/>
    <w:rsid w:val="00221142"/>
    <w:rsid w:val="00223249"/>
    <w:rsid w:val="0022393E"/>
    <w:rsid w:val="00224177"/>
    <w:rsid w:val="00224E2A"/>
    <w:rsid w:val="002262CB"/>
    <w:rsid w:val="002264F5"/>
    <w:rsid w:val="002268CB"/>
    <w:rsid w:val="002277BE"/>
    <w:rsid w:val="00227C93"/>
    <w:rsid w:val="00227F31"/>
    <w:rsid w:val="0023001B"/>
    <w:rsid w:val="00231819"/>
    <w:rsid w:val="00231BE0"/>
    <w:rsid w:val="002400ED"/>
    <w:rsid w:val="00242FCC"/>
    <w:rsid w:val="002446E4"/>
    <w:rsid w:val="002447E5"/>
    <w:rsid w:val="00245D1E"/>
    <w:rsid w:val="00247088"/>
    <w:rsid w:val="00247CBF"/>
    <w:rsid w:val="00250D6B"/>
    <w:rsid w:val="0025114F"/>
    <w:rsid w:val="0025128D"/>
    <w:rsid w:val="00251B0B"/>
    <w:rsid w:val="0025301A"/>
    <w:rsid w:val="002548CB"/>
    <w:rsid w:val="00254AEA"/>
    <w:rsid w:val="00256023"/>
    <w:rsid w:val="00257A70"/>
    <w:rsid w:val="00257B45"/>
    <w:rsid w:val="00260418"/>
    <w:rsid w:val="00260FE1"/>
    <w:rsid w:val="00261252"/>
    <w:rsid w:val="00262121"/>
    <w:rsid w:val="00263936"/>
    <w:rsid w:val="002640D8"/>
    <w:rsid w:val="0026453B"/>
    <w:rsid w:val="00264D1A"/>
    <w:rsid w:val="00265B1E"/>
    <w:rsid w:val="0026747C"/>
    <w:rsid w:val="0026772F"/>
    <w:rsid w:val="00274B3A"/>
    <w:rsid w:val="002809A6"/>
    <w:rsid w:val="00281ED4"/>
    <w:rsid w:val="00282636"/>
    <w:rsid w:val="00283955"/>
    <w:rsid w:val="002846DF"/>
    <w:rsid w:val="00284707"/>
    <w:rsid w:val="0028484B"/>
    <w:rsid w:val="002851C6"/>
    <w:rsid w:val="00285A33"/>
    <w:rsid w:val="002865A0"/>
    <w:rsid w:val="002905CF"/>
    <w:rsid w:val="002909B5"/>
    <w:rsid w:val="00290A72"/>
    <w:rsid w:val="002917F4"/>
    <w:rsid w:val="00291954"/>
    <w:rsid w:val="00291B10"/>
    <w:rsid w:val="00292DAE"/>
    <w:rsid w:val="00292F28"/>
    <w:rsid w:val="00293E9D"/>
    <w:rsid w:val="0029461C"/>
    <w:rsid w:val="00294F54"/>
    <w:rsid w:val="002953FF"/>
    <w:rsid w:val="00295B18"/>
    <w:rsid w:val="002A0F79"/>
    <w:rsid w:val="002A1012"/>
    <w:rsid w:val="002A1454"/>
    <w:rsid w:val="002A311D"/>
    <w:rsid w:val="002A38FC"/>
    <w:rsid w:val="002A465B"/>
    <w:rsid w:val="002A4CA8"/>
    <w:rsid w:val="002A5370"/>
    <w:rsid w:val="002A574E"/>
    <w:rsid w:val="002A6132"/>
    <w:rsid w:val="002A659B"/>
    <w:rsid w:val="002A76C2"/>
    <w:rsid w:val="002B00C3"/>
    <w:rsid w:val="002B0C53"/>
    <w:rsid w:val="002B1D2F"/>
    <w:rsid w:val="002B21BA"/>
    <w:rsid w:val="002B24A1"/>
    <w:rsid w:val="002B282C"/>
    <w:rsid w:val="002B3CA9"/>
    <w:rsid w:val="002B45BD"/>
    <w:rsid w:val="002B6450"/>
    <w:rsid w:val="002B788F"/>
    <w:rsid w:val="002B7E45"/>
    <w:rsid w:val="002C05AB"/>
    <w:rsid w:val="002C0D41"/>
    <w:rsid w:val="002C1784"/>
    <w:rsid w:val="002C1B5A"/>
    <w:rsid w:val="002C1BB0"/>
    <w:rsid w:val="002C23D0"/>
    <w:rsid w:val="002C2B67"/>
    <w:rsid w:val="002C38E3"/>
    <w:rsid w:val="002C46A3"/>
    <w:rsid w:val="002C4D62"/>
    <w:rsid w:val="002C546E"/>
    <w:rsid w:val="002C70D7"/>
    <w:rsid w:val="002D0F9C"/>
    <w:rsid w:val="002D1230"/>
    <w:rsid w:val="002D2DDE"/>
    <w:rsid w:val="002D56EC"/>
    <w:rsid w:val="002D6067"/>
    <w:rsid w:val="002E049C"/>
    <w:rsid w:val="002E0780"/>
    <w:rsid w:val="002E0C43"/>
    <w:rsid w:val="002E24C3"/>
    <w:rsid w:val="002E35DD"/>
    <w:rsid w:val="002E3878"/>
    <w:rsid w:val="002E3B86"/>
    <w:rsid w:val="002E3D95"/>
    <w:rsid w:val="002E689D"/>
    <w:rsid w:val="002E6B36"/>
    <w:rsid w:val="002E72C1"/>
    <w:rsid w:val="002F04D3"/>
    <w:rsid w:val="002F0AA4"/>
    <w:rsid w:val="002F1287"/>
    <w:rsid w:val="002F1D5F"/>
    <w:rsid w:val="002F3514"/>
    <w:rsid w:val="00300341"/>
    <w:rsid w:val="0030177A"/>
    <w:rsid w:val="00302760"/>
    <w:rsid w:val="00302B37"/>
    <w:rsid w:val="00302E6F"/>
    <w:rsid w:val="00303E97"/>
    <w:rsid w:val="00304A2D"/>
    <w:rsid w:val="00305B04"/>
    <w:rsid w:val="00305E78"/>
    <w:rsid w:val="00307AB4"/>
    <w:rsid w:val="00307D8C"/>
    <w:rsid w:val="003101E6"/>
    <w:rsid w:val="00310C19"/>
    <w:rsid w:val="003110D7"/>
    <w:rsid w:val="00311259"/>
    <w:rsid w:val="00313612"/>
    <w:rsid w:val="00313C8F"/>
    <w:rsid w:val="00313DD8"/>
    <w:rsid w:val="00314952"/>
    <w:rsid w:val="00315564"/>
    <w:rsid w:val="00315A0F"/>
    <w:rsid w:val="00315AC5"/>
    <w:rsid w:val="00315E30"/>
    <w:rsid w:val="00317182"/>
    <w:rsid w:val="003173E2"/>
    <w:rsid w:val="003177A7"/>
    <w:rsid w:val="00317F0E"/>
    <w:rsid w:val="0032053A"/>
    <w:rsid w:val="00322BF7"/>
    <w:rsid w:val="00323DFA"/>
    <w:rsid w:val="00324BA9"/>
    <w:rsid w:val="00324D0D"/>
    <w:rsid w:val="00325530"/>
    <w:rsid w:val="00325E80"/>
    <w:rsid w:val="00330E11"/>
    <w:rsid w:val="0033219D"/>
    <w:rsid w:val="003323D7"/>
    <w:rsid w:val="0033380E"/>
    <w:rsid w:val="003347BB"/>
    <w:rsid w:val="00335D23"/>
    <w:rsid w:val="003416EB"/>
    <w:rsid w:val="003425C3"/>
    <w:rsid w:val="003433E7"/>
    <w:rsid w:val="003447EF"/>
    <w:rsid w:val="00345CD4"/>
    <w:rsid w:val="00352069"/>
    <w:rsid w:val="00353939"/>
    <w:rsid w:val="00353FD0"/>
    <w:rsid w:val="0035476E"/>
    <w:rsid w:val="003548F9"/>
    <w:rsid w:val="00355767"/>
    <w:rsid w:val="00355DCE"/>
    <w:rsid w:val="00357362"/>
    <w:rsid w:val="00357402"/>
    <w:rsid w:val="003575E2"/>
    <w:rsid w:val="00360713"/>
    <w:rsid w:val="00364ED6"/>
    <w:rsid w:val="003664BB"/>
    <w:rsid w:val="00371D37"/>
    <w:rsid w:val="00372B5C"/>
    <w:rsid w:val="00376E56"/>
    <w:rsid w:val="0038003B"/>
    <w:rsid w:val="00382481"/>
    <w:rsid w:val="00382F18"/>
    <w:rsid w:val="00383695"/>
    <w:rsid w:val="00387055"/>
    <w:rsid w:val="003876A4"/>
    <w:rsid w:val="00390994"/>
    <w:rsid w:val="00390E54"/>
    <w:rsid w:val="0039101A"/>
    <w:rsid w:val="00391075"/>
    <w:rsid w:val="003913FE"/>
    <w:rsid w:val="00391596"/>
    <w:rsid w:val="00391703"/>
    <w:rsid w:val="0039242A"/>
    <w:rsid w:val="00392E27"/>
    <w:rsid w:val="0039340A"/>
    <w:rsid w:val="00394F65"/>
    <w:rsid w:val="00395364"/>
    <w:rsid w:val="003960A0"/>
    <w:rsid w:val="00396D75"/>
    <w:rsid w:val="00396EDC"/>
    <w:rsid w:val="00397C70"/>
    <w:rsid w:val="003A04E4"/>
    <w:rsid w:val="003A141E"/>
    <w:rsid w:val="003A1CE9"/>
    <w:rsid w:val="003A2693"/>
    <w:rsid w:val="003A36A9"/>
    <w:rsid w:val="003A5759"/>
    <w:rsid w:val="003A59ED"/>
    <w:rsid w:val="003A7707"/>
    <w:rsid w:val="003B0B10"/>
    <w:rsid w:val="003B110B"/>
    <w:rsid w:val="003B161D"/>
    <w:rsid w:val="003B2535"/>
    <w:rsid w:val="003B30A3"/>
    <w:rsid w:val="003B3EAB"/>
    <w:rsid w:val="003B5509"/>
    <w:rsid w:val="003B58E7"/>
    <w:rsid w:val="003B5D18"/>
    <w:rsid w:val="003B67C7"/>
    <w:rsid w:val="003B7245"/>
    <w:rsid w:val="003C0598"/>
    <w:rsid w:val="003C0AEA"/>
    <w:rsid w:val="003C2C80"/>
    <w:rsid w:val="003C2F32"/>
    <w:rsid w:val="003C3DB9"/>
    <w:rsid w:val="003C4643"/>
    <w:rsid w:val="003C7265"/>
    <w:rsid w:val="003C797E"/>
    <w:rsid w:val="003D19AA"/>
    <w:rsid w:val="003D3B78"/>
    <w:rsid w:val="003D4E3E"/>
    <w:rsid w:val="003D516C"/>
    <w:rsid w:val="003D5BC4"/>
    <w:rsid w:val="003D5D8A"/>
    <w:rsid w:val="003E058C"/>
    <w:rsid w:val="003E0ACE"/>
    <w:rsid w:val="003E12B6"/>
    <w:rsid w:val="003E424F"/>
    <w:rsid w:val="003E4D7C"/>
    <w:rsid w:val="003E7DEE"/>
    <w:rsid w:val="003F0825"/>
    <w:rsid w:val="003F37A7"/>
    <w:rsid w:val="003F4E86"/>
    <w:rsid w:val="003F6744"/>
    <w:rsid w:val="00402964"/>
    <w:rsid w:val="00402BBC"/>
    <w:rsid w:val="00403540"/>
    <w:rsid w:val="004043BF"/>
    <w:rsid w:val="004059B5"/>
    <w:rsid w:val="004079AB"/>
    <w:rsid w:val="00410DD7"/>
    <w:rsid w:val="00411E7D"/>
    <w:rsid w:val="004123E5"/>
    <w:rsid w:val="00413405"/>
    <w:rsid w:val="00413FBA"/>
    <w:rsid w:val="00414B28"/>
    <w:rsid w:val="00415022"/>
    <w:rsid w:val="004158CE"/>
    <w:rsid w:val="00416B59"/>
    <w:rsid w:val="004207D9"/>
    <w:rsid w:val="004210F4"/>
    <w:rsid w:val="004219E5"/>
    <w:rsid w:val="00422775"/>
    <w:rsid w:val="004228BF"/>
    <w:rsid w:val="004265EB"/>
    <w:rsid w:val="00427963"/>
    <w:rsid w:val="0043230F"/>
    <w:rsid w:val="004343A7"/>
    <w:rsid w:val="0043465C"/>
    <w:rsid w:val="0043496A"/>
    <w:rsid w:val="00435102"/>
    <w:rsid w:val="00435F69"/>
    <w:rsid w:val="004360CB"/>
    <w:rsid w:val="004413F7"/>
    <w:rsid w:val="00443CE9"/>
    <w:rsid w:val="004448EF"/>
    <w:rsid w:val="0044778A"/>
    <w:rsid w:val="00447A6B"/>
    <w:rsid w:val="00452FF2"/>
    <w:rsid w:val="00453009"/>
    <w:rsid w:val="00453E42"/>
    <w:rsid w:val="00455C02"/>
    <w:rsid w:val="004561BE"/>
    <w:rsid w:val="00456C11"/>
    <w:rsid w:val="00457206"/>
    <w:rsid w:val="004574AA"/>
    <w:rsid w:val="00460C87"/>
    <w:rsid w:val="004612B7"/>
    <w:rsid w:val="00462DC8"/>
    <w:rsid w:val="00462F2D"/>
    <w:rsid w:val="00465F26"/>
    <w:rsid w:val="004660C1"/>
    <w:rsid w:val="004667D3"/>
    <w:rsid w:val="00471A5B"/>
    <w:rsid w:val="00472451"/>
    <w:rsid w:val="00474E16"/>
    <w:rsid w:val="0047761C"/>
    <w:rsid w:val="00480921"/>
    <w:rsid w:val="00481A75"/>
    <w:rsid w:val="00481AC0"/>
    <w:rsid w:val="00481D74"/>
    <w:rsid w:val="00481ED2"/>
    <w:rsid w:val="00481F84"/>
    <w:rsid w:val="00481FC1"/>
    <w:rsid w:val="00482A37"/>
    <w:rsid w:val="00487691"/>
    <w:rsid w:val="004907AA"/>
    <w:rsid w:val="00491BC0"/>
    <w:rsid w:val="004922BB"/>
    <w:rsid w:val="0049376E"/>
    <w:rsid w:val="00495351"/>
    <w:rsid w:val="0049744C"/>
    <w:rsid w:val="004A0C97"/>
    <w:rsid w:val="004A1384"/>
    <w:rsid w:val="004A2D71"/>
    <w:rsid w:val="004A31BA"/>
    <w:rsid w:val="004A3B66"/>
    <w:rsid w:val="004A40E5"/>
    <w:rsid w:val="004A4926"/>
    <w:rsid w:val="004A6137"/>
    <w:rsid w:val="004A6DF9"/>
    <w:rsid w:val="004A7154"/>
    <w:rsid w:val="004A7CDC"/>
    <w:rsid w:val="004B01B5"/>
    <w:rsid w:val="004B0F24"/>
    <w:rsid w:val="004B220F"/>
    <w:rsid w:val="004B2956"/>
    <w:rsid w:val="004B2F25"/>
    <w:rsid w:val="004B30BA"/>
    <w:rsid w:val="004B63A9"/>
    <w:rsid w:val="004B6839"/>
    <w:rsid w:val="004B7597"/>
    <w:rsid w:val="004B77FE"/>
    <w:rsid w:val="004C02D1"/>
    <w:rsid w:val="004C06DA"/>
    <w:rsid w:val="004C0A46"/>
    <w:rsid w:val="004C0B05"/>
    <w:rsid w:val="004C382A"/>
    <w:rsid w:val="004C3BE3"/>
    <w:rsid w:val="004C441E"/>
    <w:rsid w:val="004C4435"/>
    <w:rsid w:val="004D11F1"/>
    <w:rsid w:val="004D1BF5"/>
    <w:rsid w:val="004D33D1"/>
    <w:rsid w:val="004D3DF1"/>
    <w:rsid w:val="004D3F98"/>
    <w:rsid w:val="004D44EC"/>
    <w:rsid w:val="004D4B11"/>
    <w:rsid w:val="004D53AE"/>
    <w:rsid w:val="004D5801"/>
    <w:rsid w:val="004D64F0"/>
    <w:rsid w:val="004D7F6B"/>
    <w:rsid w:val="004E063A"/>
    <w:rsid w:val="004E17B2"/>
    <w:rsid w:val="004E28B4"/>
    <w:rsid w:val="004E2EAB"/>
    <w:rsid w:val="004E2F7A"/>
    <w:rsid w:val="004E3366"/>
    <w:rsid w:val="004E42C4"/>
    <w:rsid w:val="004E5F0F"/>
    <w:rsid w:val="004E7FBA"/>
    <w:rsid w:val="004F0E60"/>
    <w:rsid w:val="004F1F17"/>
    <w:rsid w:val="004F2E18"/>
    <w:rsid w:val="004F434A"/>
    <w:rsid w:val="004F54BA"/>
    <w:rsid w:val="004F60EF"/>
    <w:rsid w:val="005020A2"/>
    <w:rsid w:val="00502902"/>
    <w:rsid w:val="00503479"/>
    <w:rsid w:val="0050383B"/>
    <w:rsid w:val="00507639"/>
    <w:rsid w:val="00507B74"/>
    <w:rsid w:val="0051046D"/>
    <w:rsid w:val="005133BD"/>
    <w:rsid w:val="00513999"/>
    <w:rsid w:val="00514B5A"/>
    <w:rsid w:val="00514F5A"/>
    <w:rsid w:val="00515F88"/>
    <w:rsid w:val="00516870"/>
    <w:rsid w:val="005175A9"/>
    <w:rsid w:val="00520064"/>
    <w:rsid w:val="0052078C"/>
    <w:rsid w:val="00521BB8"/>
    <w:rsid w:val="00523D0F"/>
    <w:rsid w:val="0052478D"/>
    <w:rsid w:val="005252E1"/>
    <w:rsid w:val="005300A8"/>
    <w:rsid w:val="0053062D"/>
    <w:rsid w:val="005306C9"/>
    <w:rsid w:val="005329BE"/>
    <w:rsid w:val="00534A20"/>
    <w:rsid w:val="00534CF8"/>
    <w:rsid w:val="0053503E"/>
    <w:rsid w:val="00535FC3"/>
    <w:rsid w:val="005368E3"/>
    <w:rsid w:val="00537783"/>
    <w:rsid w:val="00537D44"/>
    <w:rsid w:val="005408C0"/>
    <w:rsid w:val="005419C7"/>
    <w:rsid w:val="00541C57"/>
    <w:rsid w:val="00543155"/>
    <w:rsid w:val="00543450"/>
    <w:rsid w:val="00543549"/>
    <w:rsid w:val="00543D52"/>
    <w:rsid w:val="005444EA"/>
    <w:rsid w:val="00544C7C"/>
    <w:rsid w:val="00545460"/>
    <w:rsid w:val="00546FCD"/>
    <w:rsid w:val="0054770E"/>
    <w:rsid w:val="00547BE4"/>
    <w:rsid w:val="00552195"/>
    <w:rsid w:val="00552A71"/>
    <w:rsid w:val="00552B4C"/>
    <w:rsid w:val="00552ED5"/>
    <w:rsid w:val="00554A9C"/>
    <w:rsid w:val="00555849"/>
    <w:rsid w:val="005559CC"/>
    <w:rsid w:val="005569B0"/>
    <w:rsid w:val="00556A2F"/>
    <w:rsid w:val="00560FCC"/>
    <w:rsid w:val="005617B2"/>
    <w:rsid w:val="005674DB"/>
    <w:rsid w:val="00567B66"/>
    <w:rsid w:val="00571551"/>
    <w:rsid w:val="00573310"/>
    <w:rsid w:val="00574150"/>
    <w:rsid w:val="005745F4"/>
    <w:rsid w:val="00574DD5"/>
    <w:rsid w:val="005753AE"/>
    <w:rsid w:val="00575D81"/>
    <w:rsid w:val="00575E0E"/>
    <w:rsid w:val="00577426"/>
    <w:rsid w:val="00583312"/>
    <w:rsid w:val="00583548"/>
    <w:rsid w:val="00586769"/>
    <w:rsid w:val="00586F95"/>
    <w:rsid w:val="00587EEF"/>
    <w:rsid w:val="00590932"/>
    <w:rsid w:val="00591883"/>
    <w:rsid w:val="00592F1C"/>
    <w:rsid w:val="005946A3"/>
    <w:rsid w:val="00594E5E"/>
    <w:rsid w:val="00596044"/>
    <w:rsid w:val="00596EAF"/>
    <w:rsid w:val="005972F3"/>
    <w:rsid w:val="0059788A"/>
    <w:rsid w:val="005A058E"/>
    <w:rsid w:val="005A0C0E"/>
    <w:rsid w:val="005A1818"/>
    <w:rsid w:val="005A1F12"/>
    <w:rsid w:val="005A3C98"/>
    <w:rsid w:val="005A571E"/>
    <w:rsid w:val="005A6647"/>
    <w:rsid w:val="005A726E"/>
    <w:rsid w:val="005B0D0C"/>
    <w:rsid w:val="005B1C93"/>
    <w:rsid w:val="005B222B"/>
    <w:rsid w:val="005B2330"/>
    <w:rsid w:val="005B237F"/>
    <w:rsid w:val="005B3E2E"/>
    <w:rsid w:val="005B6B85"/>
    <w:rsid w:val="005B6BF4"/>
    <w:rsid w:val="005C1C63"/>
    <w:rsid w:val="005C3634"/>
    <w:rsid w:val="005C5B27"/>
    <w:rsid w:val="005C7059"/>
    <w:rsid w:val="005D00BB"/>
    <w:rsid w:val="005D0115"/>
    <w:rsid w:val="005D033D"/>
    <w:rsid w:val="005D0B25"/>
    <w:rsid w:val="005D0C1F"/>
    <w:rsid w:val="005D1A1A"/>
    <w:rsid w:val="005D1C04"/>
    <w:rsid w:val="005D2B55"/>
    <w:rsid w:val="005D35F9"/>
    <w:rsid w:val="005D3CD8"/>
    <w:rsid w:val="005D4A3F"/>
    <w:rsid w:val="005D4BCB"/>
    <w:rsid w:val="005D4EE6"/>
    <w:rsid w:val="005D58DA"/>
    <w:rsid w:val="005D5C75"/>
    <w:rsid w:val="005E0A1D"/>
    <w:rsid w:val="005E1F84"/>
    <w:rsid w:val="005E2C1B"/>
    <w:rsid w:val="005E4BB0"/>
    <w:rsid w:val="005E7274"/>
    <w:rsid w:val="005E7B33"/>
    <w:rsid w:val="005F09E1"/>
    <w:rsid w:val="005F1A61"/>
    <w:rsid w:val="005F2187"/>
    <w:rsid w:val="005F2727"/>
    <w:rsid w:val="005F29BE"/>
    <w:rsid w:val="005F3786"/>
    <w:rsid w:val="005F3ED6"/>
    <w:rsid w:val="005F4E2B"/>
    <w:rsid w:val="005F5267"/>
    <w:rsid w:val="005F57C1"/>
    <w:rsid w:val="005F6C46"/>
    <w:rsid w:val="00600801"/>
    <w:rsid w:val="006018DD"/>
    <w:rsid w:val="00601EDB"/>
    <w:rsid w:val="00601F4D"/>
    <w:rsid w:val="006027B4"/>
    <w:rsid w:val="00605196"/>
    <w:rsid w:val="00605F2D"/>
    <w:rsid w:val="00605FC9"/>
    <w:rsid w:val="00606816"/>
    <w:rsid w:val="00606DBD"/>
    <w:rsid w:val="00607739"/>
    <w:rsid w:val="00607FD9"/>
    <w:rsid w:val="00610BBD"/>
    <w:rsid w:val="006126AE"/>
    <w:rsid w:val="00612B64"/>
    <w:rsid w:val="00612C17"/>
    <w:rsid w:val="006132D6"/>
    <w:rsid w:val="006133FD"/>
    <w:rsid w:val="00613C2E"/>
    <w:rsid w:val="006148AB"/>
    <w:rsid w:val="006154F2"/>
    <w:rsid w:val="00615E48"/>
    <w:rsid w:val="00616030"/>
    <w:rsid w:val="006160E4"/>
    <w:rsid w:val="00616872"/>
    <w:rsid w:val="0061704D"/>
    <w:rsid w:val="00617405"/>
    <w:rsid w:val="0062059F"/>
    <w:rsid w:val="00620763"/>
    <w:rsid w:val="0062093D"/>
    <w:rsid w:val="0062155F"/>
    <w:rsid w:val="00621A8E"/>
    <w:rsid w:val="00622682"/>
    <w:rsid w:val="006226B9"/>
    <w:rsid w:val="00622B65"/>
    <w:rsid w:val="00624FFF"/>
    <w:rsid w:val="00625479"/>
    <w:rsid w:val="00625960"/>
    <w:rsid w:val="00626236"/>
    <w:rsid w:val="00626EA4"/>
    <w:rsid w:val="006277E4"/>
    <w:rsid w:val="00630D8C"/>
    <w:rsid w:val="0063153F"/>
    <w:rsid w:val="00632465"/>
    <w:rsid w:val="0063304E"/>
    <w:rsid w:val="006347F5"/>
    <w:rsid w:val="00634884"/>
    <w:rsid w:val="0063582E"/>
    <w:rsid w:val="00635FB1"/>
    <w:rsid w:val="006406AD"/>
    <w:rsid w:val="00643213"/>
    <w:rsid w:val="00643A58"/>
    <w:rsid w:val="00644473"/>
    <w:rsid w:val="00644A48"/>
    <w:rsid w:val="0064508D"/>
    <w:rsid w:val="00645EAF"/>
    <w:rsid w:val="006465D5"/>
    <w:rsid w:val="00650664"/>
    <w:rsid w:val="006509C1"/>
    <w:rsid w:val="00650D91"/>
    <w:rsid w:val="00652626"/>
    <w:rsid w:val="006529F3"/>
    <w:rsid w:val="00652DA9"/>
    <w:rsid w:val="00653640"/>
    <w:rsid w:val="006542E4"/>
    <w:rsid w:val="00655510"/>
    <w:rsid w:val="006567D4"/>
    <w:rsid w:val="006577E1"/>
    <w:rsid w:val="00663141"/>
    <w:rsid w:val="00663923"/>
    <w:rsid w:val="00664274"/>
    <w:rsid w:val="00664A61"/>
    <w:rsid w:val="00664B2C"/>
    <w:rsid w:val="006670B6"/>
    <w:rsid w:val="006714B3"/>
    <w:rsid w:val="006723AF"/>
    <w:rsid w:val="0067271B"/>
    <w:rsid w:val="0067407B"/>
    <w:rsid w:val="00674389"/>
    <w:rsid w:val="00675023"/>
    <w:rsid w:val="006763C0"/>
    <w:rsid w:val="00677BBC"/>
    <w:rsid w:val="00680A1C"/>
    <w:rsid w:val="00680CC4"/>
    <w:rsid w:val="00681B92"/>
    <w:rsid w:val="00682873"/>
    <w:rsid w:val="006834EA"/>
    <w:rsid w:val="00683634"/>
    <w:rsid w:val="00684834"/>
    <w:rsid w:val="00684D5C"/>
    <w:rsid w:val="00685FA7"/>
    <w:rsid w:val="00686709"/>
    <w:rsid w:val="00687A46"/>
    <w:rsid w:val="0069045B"/>
    <w:rsid w:val="0069104B"/>
    <w:rsid w:val="006911AD"/>
    <w:rsid w:val="0069139F"/>
    <w:rsid w:val="00691691"/>
    <w:rsid w:val="006917F1"/>
    <w:rsid w:val="0069291F"/>
    <w:rsid w:val="00695ABC"/>
    <w:rsid w:val="006967D3"/>
    <w:rsid w:val="00697385"/>
    <w:rsid w:val="006A075E"/>
    <w:rsid w:val="006A31B4"/>
    <w:rsid w:val="006A3A88"/>
    <w:rsid w:val="006A4BCD"/>
    <w:rsid w:val="006B0400"/>
    <w:rsid w:val="006B095D"/>
    <w:rsid w:val="006B0B47"/>
    <w:rsid w:val="006B0F46"/>
    <w:rsid w:val="006B12E9"/>
    <w:rsid w:val="006B1776"/>
    <w:rsid w:val="006B1E32"/>
    <w:rsid w:val="006B24CC"/>
    <w:rsid w:val="006B26C6"/>
    <w:rsid w:val="006B2749"/>
    <w:rsid w:val="006B5B33"/>
    <w:rsid w:val="006B6812"/>
    <w:rsid w:val="006C3383"/>
    <w:rsid w:val="006C36CD"/>
    <w:rsid w:val="006C68BE"/>
    <w:rsid w:val="006C71E7"/>
    <w:rsid w:val="006C7BD7"/>
    <w:rsid w:val="006D0C35"/>
    <w:rsid w:val="006D1EB2"/>
    <w:rsid w:val="006D20E7"/>
    <w:rsid w:val="006D34C9"/>
    <w:rsid w:val="006D534F"/>
    <w:rsid w:val="006D5A73"/>
    <w:rsid w:val="006D6080"/>
    <w:rsid w:val="006E13D1"/>
    <w:rsid w:val="006E1DE2"/>
    <w:rsid w:val="006E2175"/>
    <w:rsid w:val="006E375D"/>
    <w:rsid w:val="006E3958"/>
    <w:rsid w:val="006E5C26"/>
    <w:rsid w:val="006E5CC4"/>
    <w:rsid w:val="006E7A33"/>
    <w:rsid w:val="006F0259"/>
    <w:rsid w:val="006F09B2"/>
    <w:rsid w:val="006F0AA1"/>
    <w:rsid w:val="006F0F5A"/>
    <w:rsid w:val="006F5F30"/>
    <w:rsid w:val="006F61DF"/>
    <w:rsid w:val="006F7BB0"/>
    <w:rsid w:val="00700A9C"/>
    <w:rsid w:val="00702D48"/>
    <w:rsid w:val="0070308A"/>
    <w:rsid w:val="00703772"/>
    <w:rsid w:val="00705A14"/>
    <w:rsid w:val="00707570"/>
    <w:rsid w:val="0071048A"/>
    <w:rsid w:val="00710D0E"/>
    <w:rsid w:val="00711D28"/>
    <w:rsid w:val="00712C2A"/>
    <w:rsid w:val="0071434F"/>
    <w:rsid w:val="007145CB"/>
    <w:rsid w:val="00715900"/>
    <w:rsid w:val="00715CE0"/>
    <w:rsid w:val="007165FB"/>
    <w:rsid w:val="00717AB5"/>
    <w:rsid w:val="00723CD3"/>
    <w:rsid w:val="00725B24"/>
    <w:rsid w:val="00727785"/>
    <w:rsid w:val="0073300F"/>
    <w:rsid w:val="00733779"/>
    <w:rsid w:val="00734268"/>
    <w:rsid w:val="00734992"/>
    <w:rsid w:val="00734A5E"/>
    <w:rsid w:val="00735490"/>
    <w:rsid w:val="00735647"/>
    <w:rsid w:val="00735956"/>
    <w:rsid w:val="00735988"/>
    <w:rsid w:val="007378D3"/>
    <w:rsid w:val="00741A6C"/>
    <w:rsid w:val="00743F5D"/>
    <w:rsid w:val="0074504E"/>
    <w:rsid w:val="00746F31"/>
    <w:rsid w:val="00747B6E"/>
    <w:rsid w:val="00747FB2"/>
    <w:rsid w:val="0075053F"/>
    <w:rsid w:val="00750C77"/>
    <w:rsid w:val="0075136A"/>
    <w:rsid w:val="007516FA"/>
    <w:rsid w:val="0075197F"/>
    <w:rsid w:val="00751B2F"/>
    <w:rsid w:val="00752D16"/>
    <w:rsid w:val="00754108"/>
    <w:rsid w:val="0075550C"/>
    <w:rsid w:val="0076028C"/>
    <w:rsid w:val="007602A0"/>
    <w:rsid w:val="00761A01"/>
    <w:rsid w:val="0076287A"/>
    <w:rsid w:val="00762CDF"/>
    <w:rsid w:val="00763C8F"/>
    <w:rsid w:val="00763F90"/>
    <w:rsid w:val="00764526"/>
    <w:rsid w:val="00764869"/>
    <w:rsid w:val="0076502D"/>
    <w:rsid w:val="00766005"/>
    <w:rsid w:val="007660C6"/>
    <w:rsid w:val="00766253"/>
    <w:rsid w:val="00766602"/>
    <w:rsid w:val="00766CA9"/>
    <w:rsid w:val="0076749E"/>
    <w:rsid w:val="00771BF9"/>
    <w:rsid w:val="00773248"/>
    <w:rsid w:val="0077382D"/>
    <w:rsid w:val="00774C9F"/>
    <w:rsid w:val="007751FB"/>
    <w:rsid w:val="0077534D"/>
    <w:rsid w:val="0077563A"/>
    <w:rsid w:val="007763C0"/>
    <w:rsid w:val="00776D35"/>
    <w:rsid w:val="0077794D"/>
    <w:rsid w:val="00782A3F"/>
    <w:rsid w:val="00783A10"/>
    <w:rsid w:val="00783A12"/>
    <w:rsid w:val="00783C57"/>
    <w:rsid w:val="00783DF2"/>
    <w:rsid w:val="00786836"/>
    <w:rsid w:val="00792390"/>
    <w:rsid w:val="00792CC8"/>
    <w:rsid w:val="00795113"/>
    <w:rsid w:val="0079641C"/>
    <w:rsid w:val="00797F5C"/>
    <w:rsid w:val="007A2DF7"/>
    <w:rsid w:val="007A4B7C"/>
    <w:rsid w:val="007A5632"/>
    <w:rsid w:val="007A5A83"/>
    <w:rsid w:val="007A6BD6"/>
    <w:rsid w:val="007B0D24"/>
    <w:rsid w:val="007B122A"/>
    <w:rsid w:val="007B3A13"/>
    <w:rsid w:val="007B3C65"/>
    <w:rsid w:val="007B45E1"/>
    <w:rsid w:val="007B55DB"/>
    <w:rsid w:val="007B68EC"/>
    <w:rsid w:val="007B76BF"/>
    <w:rsid w:val="007B78E4"/>
    <w:rsid w:val="007C132A"/>
    <w:rsid w:val="007C1B86"/>
    <w:rsid w:val="007C2E21"/>
    <w:rsid w:val="007C40F6"/>
    <w:rsid w:val="007C5040"/>
    <w:rsid w:val="007C7139"/>
    <w:rsid w:val="007C7497"/>
    <w:rsid w:val="007D0832"/>
    <w:rsid w:val="007D2B5D"/>
    <w:rsid w:val="007D39E9"/>
    <w:rsid w:val="007D55CB"/>
    <w:rsid w:val="007D623F"/>
    <w:rsid w:val="007D67BF"/>
    <w:rsid w:val="007D6C6C"/>
    <w:rsid w:val="007D7C34"/>
    <w:rsid w:val="007E0316"/>
    <w:rsid w:val="007E0C3A"/>
    <w:rsid w:val="007E1565"/>
    <w:rsid w:val="007E1836"/>
    <w:rsid w:val="007E221B"/>
    <w:rsid w:val="007E2C66"/>
    <w:rsid w:val="007E3171"/>
    <w:rsid w:val="007E5FD4"/>
    <w:rsid w:val="007F01AD"/>
    <w:rsid w:val="007F0C82"/>
    <w:rsid w:val="007F1C13"/>
    <w:rsid w:val="007F2722"/>
    <w:rsid w:val="007F350A"/>
    <w:rsid w:val="007F3C2E"/>
    <w:rsid w:val="007F407A"/>
    <w:rsid w:val="007F452A"/>
    <w:rsid w:val="007F469A"/>
    <w:rsid w:val="00800BFD"/>
    <w:rsid w:val="0080376C"/>
    <w:rsid w:val="008062FE"/>
    <w:rsid w:val="008076CC"/>
    <w:rsid w:val="00810D54"/>
    <w:rsid w:val="0081126B"/>
    <w:rsid w:val="00812CF9"/>
    <w:rsid w:val="0081378C"/>
    <w:rsid w:val="00813E95"/>
    <w:rsid w:val="0081491E"/>
    <w:rsid w:val="00814DF7"/>
    <w:rsid w:val="00815195"/>
    <w:rsid w:val="0081552F"/>
    <w:rsid w:val="00815714"/>
    <w:rsid w:val="00816A8F"/>
    <w:rsid w:val="008170B6"/>
    <w:rsid w:val="008233E4"/>
    <w:rsid w:val="00823F89"/>
    <w:rsid w:val="008257C8"/>
    <w:rsid w:val="008260E9"/>
    <w:rsid w:val="0082671A"/>
    <w:rsid w:val="00830671"/>
    <w:rsid w:val="0083071D"/>
    <w:rsid w:val="00831218"/>
    <w:rsid w:val="0083449A"/>
    <w:rsid w:val="00834966"/>
    <w:rsid w:val="00836EB9"/>
    <w:rsid w:val="00836F74"/>
    <w:rsid w:val="008371AD"/>
    <w:rsid w:val="0083742C"/>
    <w:rsid w:val="008401D3"/>
    <w:rsid w:val="00840CD4"/>
    <w:rsid w:val="00842828"/>
    <w:rsid w:val="008443CF"/>
    <w:rsid w:val="0084716B"/>
    <w:rsid w:val="00847F78"/>
    <w:rsid w:val="00852C38"/>
    <w:rsid w:val="00853380"/>
    <w:rsid w:val="00853C1E"/>
    <w:rsid w:val="008550B7"/>
    <w:rsid w:val="00855960"/>
    <w:rsid w:val="00855A71"/>
    <w:rsid w:val="00855B6E"/>
    <w:rsid w:val="008564A1"/>
    <w:rsid w:val="00856D64"/>
    <w:rsid w:val="00856DA0"/>
    <w:rsid w:val="00856DBE"/>
    <w:rsid w:val="00861BC7"/>
    <w:rsid w:val="00863059"/>
    <w:rsid w:val="00863848"/>
    <w:rsid w:val="00863BFD"/>
    <w:rsid w:val="008665B1"/>
    <w:rsid w:val="00866AF9"/>
    <w:rsid w:val="00866E69"/>
    <w:rsid w:val="008671FC"/>
    <w:rsid w:val="00867F72"/>
    <w:rsid w:val="00870135"/>
    <w:rsid w:val="0087213E"/>
    <w:rsid w:val="00872226"/>
    <w:rsid w:val="00873270"/>
    <w:rsid w:val="00874C10"/>
    <w:rsid w:val="0087774C"/>
    <w:rsid w:val="00877816"/>
    <w:rsid w:val="00880989"/>
    <w:rsid w:val="00880B6B"/>
    <w:rsid w:val="0088101E"/>
    <w:rsid w:val="00881445"/>
    <w:rsid w:val="008821E3"/>
    <w:rsid w:val="008833BB"/>
    <w:rsid w:val="00883633"/>
    <w:rsid w:val="00884AD9"/>
    <w:rsid w:val="00886AC1"/>
    <w:rsid w:val="008903A7"/>
    <w:rsid w:val="00890B92"/>
    <w:rsid w:val="00890ECD"/>
    <w:rsid w:val="008914C1"/>
    <w:rsid w:val="008944E3"/>
    <w:rsid w:val="008946C9"/>
    <w:rsid w:val="00896CE2"/>
    <w:rsid w:val="00896D8D"/>
    <w:rsid w:val="008A03C6"/>
    <w:rsid w:val="008A21F0"/>
    <w:rsid w:val="008A2F5D"/>
    <w:rsid w:val="008A3EC3"/>
    <w:rsid w:val="008A446B"/>
    <w:rsid w:val="008A4550"/>
    <w:rsid w:val="008A4FE3"/>
    <w:rsid w:val="008A5EA7"/>
    <w:rsid w:val="008A612D"/>
    <w:rsid w:val="008A7344"/>
    <w:rsid w:val="008A7951"/>
    <w:rsid w:val="008B0EE7"/>
    <w:rsid w:val="008B14F2"/>
    <w:rsid w:val="008B1A49"/>
    <w:rsid w:val="008B1C03"/>
    <w:rsid w:val="008B2FF4"/>
    <w:rsid w:val="008B32C6"/>
    <w:rsid w:val="008B32F3"/>
    <w:rsid w:val="008B337F"/>
    <w:rsid w:val="008B4395"/>
    <w:rsid w:val="008B4654"/>
    <w:rsid w:val="008B49AC"/>
    <w:rsid w:val="008B4F25"/>
    <w:rsid w:val="008B61E1"/>
    <w:rsid w:val="008B6881"/>
    <w:rsid w:val="008B6F25"/>
    <w:rsid w:val="008B6F3F"/>
    <w:rsid w:val="008B7A5A"/>
    <w:rsid w:val="008C2774"/>
    <w:rsid w:val="008C3443"/>
    <w:rsid w:val="008C4DD1"/>
    <w:rsid w:val="008C5D41"/>
    <w:rsid w:val="008C744F"/>
    <w:rsid w:val="008D0C3A"/>
    <w:rsid w:val="008D1746"/>
    <w:rsid w:val="008D24DE"/>
    <w:rsid w:val="008D3281"/>
    <w:rsid w:val="008D351B"/>
    <w:rsid w:val="008D4CA7"/>
    <w:rsid w:val="008D528F"/>
    <w:rsid w:val="008D68AB"/>
    <w:rsid w:val="008D7469"/>
    <w:rsid w:val="008D795D"/>
    <w:rsid w:val="008E1CB4"/>
    <w:rsid w:val="008E1E44"/>
    <w:rsid w:val="008E23E7"/>
    <w:rsid w:val="008F1668"/>
    <w:rsid w:val="008F19B7"/>
    <w:rsid w:val="008F1C8C"/>
    <w:rsid w:val="008F3EA2"/>
    <w:rsid w:val="008F50F6"/>
    <w:rsid w:val="008F5256"/>
    <w:rsid w:val="008F5B6B"/>
    <w:rsid w:val="008F6508"/>
    <w:rsid w:val="008F679F"/>
    <w:rsid w:val="008F6C9E"/>
    <w:rsid w:val="008F7AF4"/>
    <w:rsid w:val="00900593"/>
    <w:rsid w:val="009023A6"/>
    <w:rsid w:val="0090312B"/>
    <w:rsid w:val="00903C01"/>
    <w:rsid w:val="0090646D"/>
    <w:rsid w:val="00911045"/>
    <w:rsid w:val="009115B9"/>
    <w:rsid w:val="00911C63"/>
    <w:rsid w:val="009125B2"/>
    <w:rsid w:val="0091331E"/>
    <w:rsid w:val="009137B6"/>
    <w:rsid w:val="0091413E"/>
    <w:rsid w:val="00915193"/>
    <w:rsid w:val="0091563E"/>
    <w:rsid w:val="00915661"/>
    <w:rsid w:val="00916889"/>
    <w:rsid w:val="00916982"/>
    <w:rsid w:val="00916F20"/>
    <w:rsid w:val="00921F16"/>
    <w:rsid w:val="0092282A"/>
    <w:rsid w:val="00922BD4"/>
    <w:rsid w:val="009239F3"/>
    <w:rsid w:val="00924906"/>
    <w:rsid w:val="00924BE3"/>
    <w:rsid w:val="00925483"/>
    <w:rsid w:val="00926701"/>
    <w:rsid w:val="0092674C"/>
    <w:rsid w:val="00927144"/>
    <w:rsid w:val="00927FC8"/>
    <w:rsid w:val="00931B84"/>
    <w:rsid w:val="00931CF7"/>
    <w:rsid w:val="00932B03"/>
    <w:rsid w:val="009339A8"/>
    <w:rsid w:val="00934483"/>
    <w:rsid w:val="00935A73"/>
    <w:rsid w:val="00935BB9"/>
    <w:rsid w:val="009362BC"/>
    <w:rsid w:val="00936A34"/>
    <w:rsid w:val="009424E4"/>
    <w:rsid w:val="00942BC1"/>
    <w:rsid w:val="009442BD"/>
    <w:rsid w:val="00944662"/>
    <w:rsid w:val="00945101"/>
    <w:rsid w:val="00952F72"/>
    <w:rsid w:val="00954BDA"/>
    <w:rsid w:val="009551FD"/>
    <w:rsid w:val="009560C7"/>
    <w:rsid w:val="00957123"/>
    <w:rsid w:val="00957643"/>
    <w:rsid w:val="00957A96"/>
    <w:rsid w:val="00962A25"/>
    <w:rsid w:val="00962B1E"/>
    <w:rsid w:val="009639C0"/>
    <w:rsid w:val="00964BCC"/>
    <w:rsid w:val="00965ED8"/>
    <w:rsid w:val="0096663A"/>
    <w:rsid w:val="00966A63"/>
    <w:rsid w:val="00967E5E"/>
    <w:rsid w:val="009712EF"/>
    <w:rsid w:val="009713A6"/>
    <w:rsid w:val="0097417B"/>
    <w:rsid w:val="00974383"/>
    <w:rsid w:val="00974443"/>
    <w:rsid w:val="0097448F"/>
    <w:rsid w:val="0097575C"/>
    <w:rsid w:val="00975B48"/>
    <w:rsid w:val="0097644E"/>
    <w:rsid w:val="009860F4"/>
    <w:rsid w:val="00987FC7"/>
    <w:rsid w:val="00990164"/>
    <w:rsid w:val="00990225"/>
    <w:rsid w:val="00991A03"/>
    <w:rsid w:val="00992099"/>
    <w:rsid w:val="00992A2A"/>
    <w:rsid w:val="0099304F"/>
    <w:rsid w:val="0099377F"/>
    <w:rsid w:val="00994467"/>
    <w:rsid w:val="00996E66"/>
    <w:rsid w:val="009A05A7"/>
    <w:rsid w:val="009A0EFE"/>
    <w:rsid w:val="009A2669"/>
    <w:rsid w:val="009A26B7"/>
    <w:rsid w:val="009A27A5"/>
    <w:rsid w:val="009A28EC"/>
    <w:rsid w:val="009A3CA4"/>
    <w:rsid w:val="009A3F0C"/>
    <w:rsid w:val="009A40DA"/>
    <w:rsid w:val="009A4BCA"/>
    <w:rsid w:val="009A5763"/>
    <w:rsid w:val="009A5C04"/>
    <w:rsid w:val="009A7398"/>
    <w:rsid w:val="009B1018"/>
    <w:rsid w:val="009B13D2"/>
    <w:rsid w:val="009B2548"/>
    <w:rsid w:val="009B42A0"/>
    <w:rsid w:val="009B4D0B"/>
    <w:rsid w:val="009B6C4E"/>
    <w:rsid w:val="009C0C69"/>
    <w:rsid w:val="009C117A"/>
    <w:rsid w:val="009C1185"/>
    <w:rsid w:val="009C1FE9"/>
    <w:rsid w:val="009C2B5F"/>
    <w:rsid w:val="009C3D82"/>
    <w:rsid w:val="009C53F1"/>
    <w:rsid w:val="009C5C90"/>
    <w:rsid w:val="009C5FDA"/>
    <w:rsid w:val="009C6596"/>
    <w:rsid w:val="009D0786"/>
    <w:rsid w:val="009D0DAB"/>
    <w:rsid w:val="009D1BBB"/>
    <w:rsid w:val="009D217D"/>
    <w:rsid w:val="009D2628"/>
    <w:rsid w:val="009D38A1"/>
    <w:rsid w:val="009D4427"/>
    <w:rsid w:val="009D4960"/>
    <w:rsid w:val="009D50C9"/>
    <w:rsid w:val="009D66B3"/>
    <w:rsid w:val="009D6F31"/>
    <w:rsid w:val="009D7701"/>
    <w:rsid w:val="009E0D47"/>
    <w:rsid w:val="009E2B8E"/>
    <w:rsid w:val="009E2FE7"/>
    <w:rsid w:val="009E3723"/>
    <w:rsid w:val="009E399A"/>
    <w:rsid w:val="009E44FA"/>
    <w:rsid w:val="009E5532"/>
    <w:rsid w:val="009E706D"/>
    <w:rsid w:val="009E7262"/>
    <w:rsid w:val="009E7C34"/>
    <w:rsid w:val="009F04A8"/>
    <w:rsid w:val="009F0533"/>
    <w:rsid w:val="009F3DBB"/>
    <w:rsid w:val="009F4708"/>
    <w:rsid w:val="009F5009"/>
    <w:rsid w:val="009F6622"/>
    <w:rsid w:val="009F7C63"/>
    <w:rsid w:val="009F7E87"/>
    <w:rsid w:val="00A00F3D"/>
    <w:rsid w:val="00A0227C"/>
    <w:rsid w:val="00A03CF2"/>
    <w:rsid w:val="00A0577A"/>
    <w:rsid w:val="00A072FB"/>
    <w:rsid w:val="00A10D58"/>
    <w:rsid w:val="00A10D7F"/>
    <w:rsid w:val="00A115AF"/>
    <w:rsid w:val="00A1404B"/>
    <w:rsid w:val="00A14ECC"/>
    <w:rsid w:val="00A15C76"/>
    <w:rsid w:val="00A200A1"/>
    <w:rsid w:val="00A217A6"/>
    <w:rsid w:val="00A23038"/>
    <w:rsid w:val="00A25215"/>
    <w:rsid w:val="00A26901"/>
    <w:rsid w:val="00A27BF9"/>
    <w:rsid w:val="00A31C79"/>
    <w:rsid w:val="00A3298B"/>
    <w:rsid w:val="00A32B04"/>
    <w:rsid w:val="00A348CF"/>
    <w:rsid w:val="00A357C0"/>
    <w:rsid w:val="00A35ED5"/>
    <w:rsid w:val="00A36335"/>
    <w:rsid w:val="00A374BD"/>
    <w:rsid w:val="00A3775F"/>
    <w:rsid w:val="00A37AA8"/>
    <w:rsid w:val="00A37B54"/>
    <w:rsid w:val="00A40B44"/>
    <w:rsid w:val="00A40D2D"/>
    <w:rsid w:val="00A42447"/>
    <w:rsid w:val="00A43F02"/>
    <w:rsid w:val="00A45317"/>
    <w:rsid w:val="00A5074E"/>
    <w:rsid w:val="00A51589"/>
    <w:rsid w:val="00A5225E"/>
    <w:rsid w:val="00A54199"/>
    <w:rsid w:val="00A54D3E"/>
    <w:rsid w:val="00A60D3D"/>
    <w:rsid w:val="00A61641"/>
    <w:rsid w:val="00A61F48"/>
    <w:rsid w:val="00A651DB"/>
    <w:rsid w:val="00A671E6"/>
    <w:rsid w:val="00A67507"/>
    <w:rsid w:val="00A7043A"/>
    <w:rsid w:val="00A70724"/>
    <w:rsid w:val="00A7325A"/>
    <w:rsid w:val="00A74F56"/>
    <w:rsid w:val="00A76605"/>
    <w:rsid w:val="00A81596"/>
    <w:rsid w:val="00A84FC4"/>
    <w:rsid w:val="00A87013"/>
    <w:rsid w:val="00A8744F"/>
    <w:rsid w:val="00A91548"/>
    <w:rsid w:val="00A9598F"/>
    <w:rsid w:val="00A95F15"/>
    <w:rsid w:val="00A96A4A"/>
    <w:rsid w:val="00AA02B8"/>
    <w:rsid w:val="00AA13B3"/>
    <w:rsid w:val="00AA19FE"/>
    <w:rsid w:val="00AA33CF"/>
    <w:rsid w:val="00AA348D"/>
    <w:rsid w:val="00AA3515"/>
    <w:rsid w:val="00AA3E48"/>
    <w:rsid w:val="00AA4D72"/>
    <w:rsid w:val="00AA5FDE"/>
    <w:rsid w:val="00AA7E20"/>
    <w:rsid w:val="00AB0641"/>
    <w:rsid w:val="00AB0D7A"/>
    <w:rsid w:val="00AB204C"/>
    <w:rsid w:val="00AB5257"/>
    <w:rsid w:val="00AB576F"/>
    <w:rsid w:val="00AB67CE"/>
    <w:rsid w:val="00AB67FC"/>
    <w:rsid w:val="00AB71FE"/>
    <w:rsid w:val="00AB7AFD"/>
    <w:rsid w:val="00AC100F"/>
    <w:rsid w:val="00AC15CA"/>
    <w:rsid w:val="00AC271D"/>
    <w:rsid w:val="00AC361E"/>
    <w:rsid w:val="00AC362A"/>
    <w:rsid w:val="00AC5241"/>
    <w:rsid w:val="00AC7B65"/>
    <w:rsid w:val="00AD04E6"/>
    <w:rsid w:val="00AD118D"/>
    <w:rsid w:val="00AD1336"/>
    <w:rsid w:val="00AD2B24"/>
    <w:rsid w:val="00AD2C53"/>
    <w:rsid w:val="00AD374B"/>
    <w:rsid w:val="00AD4C97"/>
    <w:rsid w:val="00AD5CF8"/>
    <w:rsid w:val="00AE0525"/>
    <w:rsid w:val="00AE05F7"/>
    <w:rsid w:val="00AE0941"/>
    <w:rsid w:val="00AE106B"/>
    <w:rsid w:val="00AE2BD8"/>
    <w:rsid w:val="00AE4236"/>
    <w:rsid w:val="00AE5A41"/>
    <w:rsid w:val="00AE5D76"/>
    <w:rsid w:val="00AE7D5B"/>
    <w:rsid w:val="00AF0848"/>
    <w:rsid w:val="00AF08C2"/>
    <w:rsid w:val="00AF0FBD"/>
    <w:rsid w:val="00AF35B0"/>
    <w:rsid w:val="00AF3A36"/>
    <w:rsid w:val="00AF56CC"/>
    <w:rsid w:val="00AF6264"/>
    <w:rsid w:val="00AF6991"/>
    <w:rsid w:val="00AF7DA4"/>
    <w:rsid w:val="00B00512"/>
    <w:rsid w:val="00B034F2"/>
    <w:rsid w:val="00B03C07"/>
    <w:rsid w:val="00B04E06"/>
    <w:rsid w:val="00B052FA"/>
    <w:rsid w:val="00B0570A"/>
    <w:rsid w:val="00B05B09"/>
    <w:rsid w:val="00B10522"/>
    <w:rsid w:val="00B10A69"/>
    <w:rsid w:val="00B10D76"/>
    <w:rsid w:val="00B10EE7"/>
    <w:rsid w:val="00B12401"/>
    <w:rsid w:val="00B13572"/>
    <w:rsid w:val="00B14502"/>
    <w:rsid w:val="00B15134"/>
    <w:rsid w:val="00B15472"/>
    <w:rsid w:val="00B1549F"/>
    <w:rsid w:val="00B157A4"/>
    <w:rsid w:val="00B16916"/>
    <w:rsid w:val="00B16B8A"/>
    <w:rsid w:val="00B228D2"/>
    <w:rsid w:val="00B24868"/>
    <w:rsid w:val="00B254AE"/>
    <w:rsid w:val="00B30662"/>
    <w:rsid w:val="00B31ADC"/>
    <w:rsid w:val="00B32430"/>
    <w:rsid w:val="00B328C4"/>
    <w:rsid w:val="00B338EF"/>
    <w:rsid w:val="00B35245"/>
    <w:rsid w:val="00B35BA8"/>
    <w:rsid w:val="00B36E94"/>
    <w:rsid w:val="00B37269"/>
    <w:rsid w:val="00B377D6"/>
    <w:rsid w:val="00B40311"/>
    <w:rsid w:val="00B41389"/>
    <w:rsid w:val="00B41651"/>
    <w:rsid w:val="00B42457"/>
    <w:rsid w:val="00B42AEE"/>
    <w:rsid w:val="00B44726"/>
    <w:rsid w:val="00B44ECE"/>
    <w:rsid w:val="00B45DD5"/>
    <w:rsid w:val="00B47A9F"/>
    <w:rsid w:val="00B47F67"/>
    <w:rsid w:val="00B50798"/>
    <w:rsid w:val="00B52346"/>
    <w:rsid w:val="00B52D24"/>
    <w:rsid w:val="00B535B6"/>
    <w:rsid w:val="00B536C1"/>
    <w:rsid w:val="00B542D7"/>
    <w:rsid w:val="00B5450F"/>
    <w:rsid w:val="00B559CB"/>
    <w:rsid w:val="00B55EF8"/>
    <w:rsid w:val="00B5627E"/>
    <w:rsid w:val="00B564E4"/>
    <w:rsid w:val="00B56A0E"/>
    <w:rsid w:val="00B57037"/>
    <w:rsid w:val="00B6213A"/>
    <w:rsid w:val="00B62A2A"/>
    <w:rsid w:val="00B63465"/>
    <w:rsid w:val="00B653E7"/>
    <w:rsid w:val="00B65B6C"/>
    <w:rsid w:val="00B663F8"/>
    <w:rsid w:val="00B66F08"/>
    <w:rsid w:val="00B67392"/>
    <w:rsid w:val="00B7083C"/>
    <w:rsid w:val="00B70E2A"/>
    <w:rsid w:val="00B74022"/>
    <w:rsid w:val="00B75437"/>
    <w:rsid w:val="00B760FF"/>
    <w:rsid w:val="00B76A89"/>
    <w:rsid w:val="00B8036E"/>
    <w:rsid w:val="00B80752"/>
    <w:rsid w:val="00B80970"/>
    <w:rsid w:val="00B8263F"/>
    <w:rsid w:val="00B82D3A"/>
    <w:rsid w:val="00B83BEF"/>
    <w:rsid w:val="00B84499"/>
    <w:rsid w:val="00B84A09"/>
    <w:rsid w:val="00B85724"/>
    <w:rsid w:val="00B85E59"/>
    <w:rsid w:val="00B87F91"/>
    <w:rsid w:val="00BA0C3B"/>
    <w:rsid w:val="00BA26A8"/>
    <w:rsid w:val="00BA3BBC"/>
    <w:rsid w:val="00BA5E70"/>
    <w:rsid w:val="00BA5E8F"/>
    <w:rsid w:val="00BA649E"/>
    <w:rsid w:val="00BA6724"/>
    <w:rsid w:val="00BA6F8D"/>
    <w:rsid w:val="00BA792E"/>
    <w:rsid w:val="00BB06B3"/>
    <w:rsid w:val="00BB1FCC"/>
    <w:rsid w:val="00BB3E19"/>
    <w:rsid w:val="00BB49F4"/>
    <w:rsid w:val="00BB4C37"/>
    <w:rsid w:val="00BB5AB9"/>
    <w:rsid w:val="00BC02BB"/>
    <w:rsid w:val="00BC0454"/>
    <w:rsid w:val="00BC1B86"/>
    <w:rsid w:val="00BC2C7B"/>
    <w:rsid w:val="00BC52A0"/>
    <w:rsid w:val="00BC5600"/>
    <w:rsid w:val="00BC62B8"/>
    <w:rsid w:val="00BD14F8"/>
    <w:rsid w:val="00BD32C1"/>
    <w:rsid w:val="00BD386C"/>
    <w:rsid w:val="00BD4989"/>
    <w:rsid w:val="00BD7ABB"/>
    <w:rsid w:val="00BD7CD9"/>
    <w:rsid w:val="00BD7D00"/>
    <w:rsid w:val="00BE1616"/>
    <w:rsid w:val="00BE3081"/>
    <w:rsid w:val="00BE46D9"/>
    <w:rsid w:val="00BF0E10"/>
    <w:rsid w:val="00BF1A81"/>
    <w:rsid w:val="00BF2706"/>
    <w:rsid w:val="00BF33FE"/>
    <w:rsid w:val="00BF3ED4"/>
    <w:rsid w:val="00BF54D6"/>
    <w:rsid w:val="00BF591E"/>
    <w:rsid w:val="00BF6A3F"/>
    <w:rsid w:val="00BF73DC"/>
    <w:rsid w:val="00C01015"/>
    <w:rsid w:val="00C01945"/>
    <w:rsid w:val="00C01D11"/>
    <w:rsid w:val="00C02248"/>
    <w:rsid w:val="00C03A5E"/>
    <w:rsid w:val="00C061D1"/>
    <w:rsid w:val="00C06C64"/>
    <w:rsid w:val="00C07CA6"/>
    <w:rsid w:val="00C109E1"/>
    <w:rsid w:val="00C11A51"/>
    <w:rsid w:val="00C120DA"/>
    <w:rsid w:val="00C121A9"/>
    <w:rsid w:val="00C122C9"/>
    <w:rsid w:val="00C1254D"/>
    <w:rsid w:val="00C12C20"/>
    <w:rsid w:val="00C12D2F"/>
    <w:rsid w:val="00C12FCA"/>
    <w:rsid w:val="00C1364B"/>
    <w:rsid w:val="00C13A55"/>
    <w:rsid w:val="00C140D5"/>
    <w:rsid w:val="00C159A2"/>
    <w:rsid w:val="00C16BE8"/>
    <w:rsid w:val="00C16E4B"/>
    <w:rsid w:val="00C17145"/>
    <w:rsid w:val="00C17A35"/>
    <w:rsid w:val="00C202C7"/>
    <w:rsid w:val="00C20FFE"/>
    <w:rsid w:val="00C23D58"/>
    <w:rsid w:val="00C2461D"/>
    <w:rsid w:val="00C24E86"/>
    <w:rsid w:val="00C25A29"/>
    <w:rsid w:val="00C300E5"/>
    <w:rsid w:val="00C30CEE"/>
    <w:rsid w:val="00C31A9D"/>
    <w:rsid w:val="00C32B37"/>
    <w:rsid w:val="00C33ED3"/>
    <w:rsid w:val="00C35690"/>
    <w:rsid w:val="00C37198"/>
    <w:rsid w:val="00C37837"/>
    <w:rsid w:val="00C404A4"/>
    <w:rsid w:val="00C40783"/>
    <w:rsid w:val="00C422C3"/>
    <w:rsid w:val="00C423C6"/>
    <w:rsid w:val="00C4572A"/>
    <w:rsid w:val="00C46AD6"/>
    <w:rsid w:val="00C47298"/>
    <w:rsid w:val="00C47EDD"/>
    <w:rsid w:val="00C50C46"/>
    <w:rsid w:val="00C51A9C"/>
    <w:rsid w:val="00C53C98"/>
    <w:rsid w:val="00C540E7"/>
    <w:rsid w:val="00C54D3C"/>
    <w:rsid w:val="00C5798D"/>
    <w:rsid w:val="00C579C1"/>
    <w:rsid w:val="00C6184B"/>
    <w:rsid w:val="00C64F12"/>
    <w:rsid w:val="00C65CE8"/>
    <w:rsid w:val="00C674BA"/>
    <w:rsid w:val="00C677EF"/>
    <w:rsid w:val="00C67EC3"/>
    <w:rsid w:val="00C72323"/>
    <w:rsid w:val="00C723B9"/>
    <w:rsid w:val="00C72FF1"/>
    <w:rsid w:val="00C733F8"/>
    <w:rsid w:val="00C73AD6"/>
    <w:rsid w:val="00C76CCA"/>
    <w:rsid w:val="00C7711C"/>
    <w:rsid w:val="00C77366"/>
    <w:rsid w:val="00C80123"/>
    <w:rsid w:val="00C80D23"/>
    <w:rsid w:val="00C8104F"/>
    <w:rsid w:val="00C83FD8"/>
    <w:rsid w:val="00C84DB7"/>
    <w:rsid w:val="00C860F0"/>
    <w:rsid w:val="00C8621B"/>
    <w:rsid w:val="00C8627A"/>
    <w:rsid w:val="00C86D03"/>
    <w:rsid w:val="00C86D3D"/>
    <w:rsid w:val="00C86DBB"/>
    <w:rsid w:val="00C87332"/>
    <w:rsid w:val="00C875F6"/>
    <w:rsid w:val="00C8789C"/>
    <w:rsid w:val="00C87D56"/>
    <w:rsid w:val="00C90114"/>
    <w:rsid w:val="00C90CCE"/>
    <w:rsid w:val="00C90D6B"/>
    <w:rsid w:val="00C91041"/>
    <w:rsid w:val="00C91644"/>
    <w:rsid w:val="00C920E0"/>
    <w:rsid w:val="00C93D9A"/>
    <w:rsid w:val="00C93F50"/>
    <w:rsid w:val="00C95ECF"/>
    <w:rsid w:val="00CA154E"/>
    <w:rsid w:val="00CA2B67"/>
    <w:rsid w:val="00CA3B79"/>
    <w:rsid w:val="00CA54A9"/>
    <w:rsid w:val="00CA6000"/>
    <w:rsid w:val="00CA78C0"/>
    <w:rsid w:val="00CB01AD"/>
    <w:rsid w:val="00CB0943"/>
    <w:rsid w:val="00CB14BF"/>
    <w:rsid w:val="00CB1706"/>
    <w:rsid w:val="00CB4014"/>
    <w:rsid w:val="00CB4B85"/>
    <w:rsid w:val="00CB649F"/>
    <w:rsid w:val="00CB6EAF"/>
    <w:rsid w:val="00CC040D"/>
    <w:rsid w:val="00CC0468"/>
    <w:rsid w:val="00CC24A6"/>
    <w:rsid w:val="00CC32B5"/>
    <w:rsid w:val="00CC5096"/>
    <w:rsid w:val="00CC53D1"/>
    <w:rsid w:val="00CC667B"/>
    <w:rsid w:val="00CC6CA2"/>
    <w:rsid w:val="00CC7069"/>
    <w:rsid w:val="00CD2A6E"/>
    <w:rsid w:val="00CD3761"/>
    <w:rsid w:val="00CD3912"/>
    <w:rsid w:val="00CD4E36"/>
    <w:rsid w:val="00CD5083"/>
    <w:rsid w:val="00CD57B8"/>
    <w:rsid w:val="00CD5D9B"/>
    <w:rsid w:val="00CD68FC"/>
    <w:rsid w:val="00CD7975"/>
    <w:rsid w:val="00CD7AE4"/>
    <w:rsid w:val="00CE0592"/>
    <w:rsid w:val="00CE0BE9"/>
    <w:rsid w:val="00CE12C1"/>
    <w:rsid w:val="00CE1F6C"/>
    <w:rsid w:val="00CE25D3"/>
    <w:rsid w:val="00CE3B9B"/>
    <w:rsid w:val="00CE3CC2"/>
    <w:rsid w:val="00CE4B08"/>
    <w:rsid w:val="00CE5087"/>
    <w:rsid w:val="00CE52E2"/>
    <w:rsid w:val="00CE68DD"/>
    <w:rsid w:val="00CE6A0C"/>
    <w:rsid w:val="00CE6A97"/>
    <w:rsid w:val="00CE7198"/>
    <w:rsid w:val="00CE7733"/>
    <w:rsid w:val="00CE7A60"/>
    <w:rsid w:val="00CF1E1A"/>
    <w:rsid w:val="00CF3FF6"/>
    <w:rsid w:val="00CF4956"/>
    <w:rsid w:val="00CF7342"/>
    <w:rsid w:val="00CF7BC7"/>
    <w:rsid w:val="00D0016F"/>
    <w:rsid w:val="00D005E4"/>
    <w:rsid w:val="00D01C17"/>
    <w:rsid w:val="00D01FE7"/>
    <w:rsid w:val="00D026D3"/>
    <w:rsid w:val="00D02C29"/>
    <w:rsid w:val="00D038F5"/>
    <w:rsid w:val="00D03EC8"/>
    <w:rsid w:val="00D06ECA"/>
    <w:rsid w:val="00D073C8"/>
    <w:rsid w:val="00D102F1"/>
    <w:rsid w:val="00D10B6B"/>
    <w:rsid w:val="00D140E9"/>
    <w:rsid w:val="00D140F1"/>
    <w:rsid w:val="00D14903"/>
    <w:rsid w:val="00D14BDD"/>
    <w:rsid w:val="00D15D5A"/>
    <w:rsid w:val="00D1798C"/>
    <w:rsid w:val="00D2040D"/>
    <w:rsid w:val="00D21415"/>
    <w:rsid w:val="00D22557"/>
    <w:rsid w:val="00D23203"/>
    <w:rsid w:val="00D2366F"/>
    <w:rsid w:val="00D24AE3"/>
    <w:rsid w:val="00D24B72"/>
    <w:rsid w:val="00D26761"/>
    <w:rsid w:val="00D26DF2"/>
    <w:rsid w:val="00D270D1"/>
    <w:rsid w:val="00D3034C"/>
    <w:rsid w:val="00D31B1C"/>
    <w:rsid w:val="00D31DE5"/>
    <w:rsid w:val="00D32604"/>
    <w:rsid w:val="00D32DE1"/>
    <w:rsid w:val="00D32EA1"/>
    <w:rsid w:val="00D3452D"/>
    <w:rsid w:val="00D35FBA"/>
    <w:rsid w:val="00D360AE"/>
    <w:rsid w:val="00D36883"/>
    <w:rsid w:val="00D417A1"/>
    <w:rsid w:val="00D41EE2"/>
    <w:rsid w:val="00D43F35"/>
    <w:rsid w:val="00D44796"/>
    <w:rsid w:val="00D45438"/>
    <w:rsid w:val="00D46B68"/>
    <w:rsid w:val="00D477C1"/>
    <w:rsid w:val="00D4787C"/>
    <w:rsid w:val="00D509B3"/>
    <w:rsid w:val="00D5124B"/>
    <w:rsid w:val="00D533B8"/>
    <w:rsid w:val="00D5361E"/>
    <w:rsid w:val="00D554F5"/>
    <w:rsid w:val="00D557EB"/>
    <w:rsid w:val="00D55C8F"/>
    <w:rsid w:val="00D55D70"/>
    <w:rsid w:val="00D575C4"/>
    <w:rsid w:val="00D57BD9"/>
    <w:rsid w:val="00D60AD6"/>
    <w:rsid w:val="00D60CBD"/>
    <w:rsid w:val="00D6229A"/>
    <w:rsid w:val="00D63629"/>
    <w:rsid w:val="00D6412D"/>
    <w:rsid w:val="00D656A2"/>
    <w:rsid w:val="00D65B83"/>
    <w:rsid w:val="00D65C33"/>
    <w:rsid w:val="00D66911"/>
    <w:rsid w:val="00D677A4"/>
    <w:rsid w:val="00D677C6"/>
    <w:rsid w:val="00D716B2"/>
    <w:rsid w:val="00D7326B"/>
    <w:rsid w:val="00D7545A"/>
    <w:rsid w:val="00D75D0E"/>
    <w:rsid w:val="00D76025"/>
    <w:rsid w:val="00D802C9"/>
    <w:rsid w:val="00D80463"/>
    <w:rsid w:val="00D80614"/>
    <w:rsid w:val="00D808AE"/>
    <w:rsid w:val="00D81A78"/>
    <w:rsid w:val="00D81C9D"/>
    <w:rsid w:val="00D83400"/>
    <w:rsid w:val="00D856BD"/>
    <w:rsid w:val="00D8587C"/>
    <w:rsid w:val="00D85CC7"/>
    <w:rsid w:val="00D85F5F"/>
    <w:rsid w:val="00D864DE"/>
    <w:rsid w:val="00D865D9"/>
    <w:rsid w:val="00D875F0"/>
    <w:rsid w:val="00D9072B"/>
    <w:rsid w:val="00D911AC"/>
    <w:rsid w:val="00D92FD1"/>
    <w:rsid w:val="00D94441"/>
    <w:rsid w:val="00D96428"/>
    <w:rsid w:val="00D96C30"/>
    <w:rsid w:val="00D96CFE"/>
    <w:rsid w:val="00D970A6"/>
    <w:rsid w:val="00D9747C"/>
    <w:rsid w:val="00DA0353"/>
    <w:rsid w:val="00DA2771"/>
    <w:rsid w:val="00DA4E2E"/>
    <w:rsid w:val="00DA6AFC"/>
    <w:rsid w:val="00DA6BBA"/>
    <w:rsid w:val="00DA738A"/>
    <w:rsid w:val="00DA7A75"/>
    <w:rsid w:val="00DB10E6"/>
    <w:rsid w:val="00DB21CE"/>
    <w:rsid w:val="00DB24C4"/>
    <w:rsid w:val="00DB2B22"/>
    <w:rsid w:val="00DB46F1"/>
    <w:rsid w:val="00DB4836"/>
    <w:rsid w:val="00DB5D92"/>
    <w:rsid w:val="00DB6862"/>
    <w:rsid w:val="00DB7473"/>
    <w:rsid w:val="00DC0D4B"/>
    <w:rsid w:val="00DC15DF"/>
    <w:rsid w:val="00DC4E44"/>
    <w:rsid w:val="00DC7B05"/>
    <w:rsid w:val="00DD19AE"/>
    <w:rsid w:val="00DD2048"/>
    <w:rsid w:val="00DD2334"/>
    <w:rsid w:val="00DD2ED2"/>
    <w:rsid w:val="00DD45D4"/>
    <w:rsid w:val="00DD4F3E"/>
    <w:rsid w:val="00DD5F25"/>
    <w:rsid w:val="00DD62CF"/>
    <w:rsid w:val="00DD7EE9"/>
    <w:rsid w:val="00DE0161"/>
    <w:rsid w:val="00DE019F"/>
    <w:rsid w:val="00DE1925"/>
    <w:rsid w:val="00DE1CC7"/>
    <w:rsid w:val="00DE1E1A"/>
    <w:rsid w:val="00DE4AE9"/>
    <w:rsid w:val="00DE558C"/>
    <w:rsid w:val="00DE5671"/>
    <w:rsid w:val="00DE5D41"/>
    <w:rsid w:val="00DE69BF"/>
    <w:rsid w:val="00DF1B11"/>
    <w:rsid w:val="00DF322D"/>
    <w:rsid w:val="00DF40CB"/>
    <w:rsid w:val="00DF6746"/>
    <w:rsid w:val="00E011A0"/>
    <w:rsid w:val="00E01BD8"/>
    <w:rsid w:val="00E01F5A"/>
    <w:rsid w:val="00E024C4"/>
    <w:rsid w:val="00E029F5"/>
    <w:rsid w:val="00E031EA"/>
    <w:rsid w:val="00E032AB"/>
    <w:rsid w:val="00E04B41"/>
    <w:rsid w:val="00E05FA8"/>
    <w:rsid w:val="00E07AC2"/>
    <w:rsid w:val="00E07D03"/>
    <w:rsid w:val="00E11C45"/>
    <w:rsid w:val="00E11F12"/>
    <w:rsid w:val="00E1351F"/>
    <w:rsid w:val="00E14A8E"/>
    <w:rsid w:val="00E14B00"/>
    <w:rsid w:val="00E14F9D"/>
    <w:rsid w:val="00E16067"/>
    <w:rsid w:val="00E1735D"/>
    <w:rsid w:val="00E178F5"/>
    <w:rsid w:val="00E20255"/>
    <w:rsid w:val="00E21401"/>
    <w:rsid w:val="00E21DA9"/>
    <w:rsid w:val="00E236C8"/>
    <w:rsid w:val="00E24336"/>
    <w:rsid w:val="00E244DA"/>
    <w:rsid w:val="00E25516"/>
    <w:rsid w:val="00E2551D"/>
    <w:rsid w:val="00E261CF"/>
    <w:rsid w:val="00E26EDA"/>
    <w:rsid w:val="00E278A7"/>
    <w:rsid w:val="00E27C18"/>
    <w:rsid w:val="00E30C8E"/>
    <w:rsid w:val="00E3117B"/>
    <w:rsid w:val="00E3143C"/>
    <w:rsid w:val="00E326A7"/>
    <w:rsid w:val="00E33044"/>
    <w:rsid w:val="00E340A8"/>
    <w:rsid w:val="00E3417D"/>
    <w:rsid w:val="00E36A23"/>
    <w:rsid w:val="00E37734"/>
    <w:rsid w:val="00E426A6"/>
    <w:rsid w:val="00E42A07"/>
    <w:rsid w:val="00E440C9"/>
    <w:rsid w:val="00E443DC"/>
    <w:rsid w:val="00E46EAB"/>
    <w:rsid w:val="00E501A3"/>
    <w:rsid w:val="00E50464"/>
    <w:rsid w:val="00E50B14"/>
    <w:rsid w:val="00E510C6"/>
    <w:rsid w:val="00E51709"/>
    <w:rsid w:val="00E517CC"/>
    <w:rsid w:val="00E53311"/>
    <w:rsid w:val="00E53385"/>
    <w:rsid w:val="00E55EF7"/>
    <w:rsid w:val="00E564AD"/>
    <w:rsid w:val="00E57CE9"/>
    <w:rsid w:val="00E6162B"/>
    <w:rsid w:val="00E618C3"/>
    <w:rsid w:val="00E619DB"/>
    <w:rsid w:val="00E61B25"/>
    <w:rsid w:val="00E61B7E"/>
    <w:rsid w:val="00E63523"/>
    <w:rsid w:val="00E64806"/>
    <w:rsid w:val="00E64E2F"/>
    <w:rsid w:val="00E67851"/>
    <w:rsid w:val="00E67A67"/>
    <w:rsid w:val="00E70C7D"/>
    <w:rsid w:val="00E72B49"/>
    <w:rsid w:val="00E7349B"/>
    <w:rsid w:val="00E7514D"/>
    <w:rsid w:val="00E755E6"/>
    <w:rsid w:val="00E76304"/>
    <w:rsid w:val="00E776F2"/>
    <w:rsid w:val="00E808D4"/>
    <w:rsid w:val="00E80D01"/>
    <w:rsid w:val="00E81FD2"/>
    <w:rsid w:val="00E82E73"/>
    <w:rsid w:val="00E90ACE"/>
    <w:rsid w:val="00E9254A"/>
    <w:rsid w:val="00E925FD"/>
    <w:rsid w:val="00E92ED4"/>
    <w:rsid w:val="00E9478E"/>
    <w:rsid w:val="00E95DA0"/>
    <w:rsid w:val="00E9726D"/>
    <w:rsid w:val="00E973CD"/>
    <w:rsid w:val="00E9764B"/>
    <w:rsid w:val="00E97853"/>
    <w:rsid w:val="00E97C60"/>
    <w:rsid w:val="00EA047D"/>
    <w:rsid w:val="00EA0CA8"/>
    <w:rsid w:val="00EA15C2"/>
    <w:rsid w:val="00EA1F8D"/>
    <w:rsid w:val="00EA2B32"/>
    <w:rsid w:val="00EA669C"/>
    <w:rsid w:val="00EA7F47"/>
    <w:rsid w:val="00EA7FD2"/>
    <w:rsid w:val="00EB018E"/>
    <w:rsid w:val="00EB33EB"/>
    <w:rsid w:val="00EB3CD6"/>
    <w:rsid w:val="00EC14F2"/>
    <w:rsid w:val="00EC15AC"/>
    <w:rsid w:val="00EC1E5C"/>
    <w:rsid w:val="00EC20F9"/>
    <w:rsid w:val="00EC2BCC"/>
    <w:rsid w:val="00EC40A6"/>
    <w:rsid w:val="00EC461C"/>
    <w:rsid w:val="00EC47F9"/>
    <w:rsid w:val="00EC48BE"/>
    <w:rsid w:val="00EC4C0E"/>
    <w:rsid w:val="00EC55D3"/>
    <w:rsid w:val="00EC6DBB"/>
    <w:rsid w:val="00ED018B"/>
    <w:rsid w:val="00ED10B9"/>
    <w:rsid w:val="00ED1F47"/>
    <w:rsid w:val="00ED2A2B"/>
    <w:rsid w:val="00ED3AE6"/>
    <w:rsid w:val="00ED5426"/>
    <w:rsid w:val="00ED5551"/>
    <w:rsid w:val="00ED716F"/>
    <w:rsid w:val="00ED7796"/>
    <w:rsid w:val="00EE0090"/>
    <w:rsid w:val="00EE066B"/>
    <w:rsid w:val="00EE2450"/>
    <w:rsid w:val="00EE2A1C"/>
    <w:rsid w:val="00EE31C4"/>
    <w:rsid w:val="00EE3DA4"/>
    <w:rsid w:val="00EE41A6"/>
    <w:rsid w:val="00EE441A"/>
    <w:rsid w:val="00EE491A"/>
    <w:rsid w:val="00EE5C8F"/>
    <w:rsid w:val="00EE5D43"/>
    <w:rsid w:val="00EF1F28"/>
    <w:rsid w:val="00EF4D37"/>
    <w:rsid w:val="00EF5506"/>
    <w:rsid w:val="00EF7B46"/>
    <w:rsid w:val="00F003A0"/>
    <w:rsid w:val="00F00541"/>
    <w:rsid w:val="00F02256"/>
    <w:rsid w:val="00F02FBC"/>
    <w:rsid w:val="00F03F10"/>
    <w:rsid w:val="00F0424D"/>
    <w:rsid w:val="00F0433C"/>
    <w:rsid w:val="00F04A27"/>
    <w:rsid w:val="00F04D8A"/>
    <w:rsid w:val="00F06CAA"/>
    <w:rsid w:val="00F06D33"/>
    <w:rsid w:val="00F06FFC"/>
    <w:rsid w:val="00F076D4"/>
    <w:rsid w:val="00F117DE"/>
    <w:rsid w:val="00F11E1F"/>
    <w:rsid w:val="00F1382B"/>
    <w:rsid w:val="00F14F00"/>
    <w:rsid w:val="00F158F4"/>
    <w:rsid w:val="00F161DD"/>
    <w:rsid w:val="00F170F3"/>
    <w:rsid w:val="00F17AD5"/>
    <w:rsid w:val="00F21A43"/>
    <w:rsid w:val="00F21EB1"/>
    <w:rsid w:val="00F22AB4"/>
    <w:rsid w:val="00F23060"/>
    <w:rsid w:val="00F2480D"/>
    <w:rsid w:val="00F276DF"/>
    <w:rsid w:val="00F27C3A"/>
    <w:rsid w:val="00F27ED6"/>
    <w:rsid w:val="00F30F54"/>
    <w:rsid w:val="00F3294A"/>
    <w:rsid w:val="00F352C4"/>
    <w:rsid w:val="00F35EAF"/>
    <w:rsid w:val="00F35F42"/>
    <w:rsid w:val="00F37AFC"/>
    <w:rsid w:val="00F37DF2"/>
    <w:rsid w:val="00F4009D"/>
    <w:rsid w:val="00F40D2D"/>
    <w:rsid w:val="00F41C21"/>
    <w:rsid w:val="00F420E3"/>
    <w:rsid w:val="00F42772"/>
    <w:rsid w:val="00F435BA"/>
    <w:rsid w:val="00F4390F"/>
    <w:rsid w:val="00F455BE"/>
    <w:rsid w:val="00F468F3"/>
    <w:rsid w:val="00F46D2E"/>
    <w:rsid w:val="00F46D4E"/>
    <w:rsid w:val="00F47277"/>
    <w:rsid w:val="00F47291"/>
    <w:rsid w:val="00F47E58"/>
    <w:rsid w:val="00F5097A"/>
    <w:rsid w:val="00F50C7B"/>
    <w:rsid w:val="00F516D6"/>
    <w:rsid w:val="00F52951"/>
    <w:rsid w:val="00F536F3"/>
    <w:rsid w:val="00F540E3"/>
    <w:rsid w:val="00F550A6"/>
    <w:rsid w:val="00F5560F"/>
    <w:rsid w:val="00F56B70"/>
    <w:rsid w:val="00F5753F"/>
    <w:rsid w:val="00F57DAB"/>
    <w:rsid w:val="00F60584"/>
    <w:rsid w:val="00F610D7"/>
    <w:rsid w:val="00F61CC6"/>
    <w:rsid w:val="00F620FB"/>
    <w:rsid w:val="00F6360C"/>
    <w:rsid w:val="00F64472"/>
    <w:rsid w:val="00F64B68"/>
    <w:rsid w:val="00F65D81"/>
    <w:rsid w:val="00F66333"/>
    <w:rsid w:val="00F669D9"/>
    <w:rsid w:val="00F67511"/>
    <w:rsid w:val="00F67F96"/>
    <w:rsid w:val="00F708A4"/>
    <w:rsid w:val="00F71546"/>
    <w:rsid w:val="00F717AD"/>
    <w:rsid w:val="00F72911"/>
    <w:rsid w:val="00F73E90"/>
    <w:rsid w:val="00F7463B"/>
    <w:rsid w:val="00F74D93"/>
    <w:rsid w:val="00F76DAD"/>
    <w:rsid w:val="00F77986"/>
    <w:rsid w:val="00F77EFB"/>
    <w:rsid w:val="00F80995"/>
    <w:rsid w:val="00F81089"/>
    <w:rsid w:val="00F8218E"/>
    <w:rsid w:val="00F840AD"/>
    <w:rsid w:val="00F8452B"/>
    <w:rsid w:val="00F84E14"/>
    <w:rsid w:val="00F86E59"/>
    <w:rsid w:val="00F878DE"/>
    <w:rsid w:val="00F87E80"/>
    <w:rsid w:val="00F90401"/>
    <w:rsid w:val="00F91F9F"/>
    <w:rsid w:val="00F9267F"/>
    <w:rsid w:val="00F93E5E"/>
    <w:rsid w:val="00F94B85"/>
    <w:rsid w:val="00F94F1A"/>
    <w:rsid w:val="00F95A74"/>
    <w:rsid w:val="00F9691A"/>
    <w:rsid w:val="00F96D2B"/>
    <w:rsid w:val="00FA08D3"/>
    <w:rsid w:val="00FA0D7B"/>
    <w:rsid w:val="00FA1078"/>
    <w:rsid w:val="00FA1803"/>
    <w:rsid w:val="00FA3CFC"/>
    <w:rsid w:val="00FA59E7"/>
    <w:rsid w:val="00FA69B0"/>
    <w:rsid w:val="00FB30FE"/>
    <w:rsid w:val="00FB3159"/>
    <w:rsid w:val="00FB32A9"/>
    <w:rsid w:val="00FB3861"/>
    <w:rsid w:val="00FC01E3"/>
    <w:rsid w:val="00FC116A"/>
    <w:rsid w:val="00FC1768"/>
    <w:rsid w:val="00FC3E3E"/>
    <w:rsid w:val="00FC3FDA"/>
    <w:rsid w:val="00FC4CA4"/>
    <w:rsid w:val="00FC673A"/>
    <w:rsid w:val="00FC718A"/>
    <w:rsid w:val="00FD0164"/>
    <w:rsid w:val="00FD0E47"/>
    <w:rsid w:val="00FD19F0"/>
    <w:rsid w:val="00FD233F"/>
    <w:rsid w:val="00FD2B2D"/>
    <w:rsid w:val="00FD301D"/>
    <w:rsid w:val="00FD30F5"/>
    <w:rsid w:val="00FD3B6F"/>
    <w:rsid w:val="00FD5A5A"/>
    <w:rsid w:val="00FD64FF"/>
    <w:rsid w:val="00FD66A9"/>
    <w:rsid w:val="00FD6F39"/>
    <w:rsid w:val="00FD7212"/>
    <w:rsid w:val="00FD7A56"/>
    <w:rsid w:val="00FD7C4D"/>
    <w:rsid w:val="00FE023D"/>
    <w:rsid w:val="00FE0BB7"/>
    <w:rsid w:val="00FE12FA"/>
    <w:rsid w:val="00FE2B48"/>
    <w:rsid w:val="00FE3AF2"/>
    <w:rsid w:val="00FE5657"/>
    <w:rsid w:val="00FE5BF8"/>
    <w:rsid w:val="00FE71A0"/>
    <w:rsid w:val="00FF0DC1"/>
    <w:rsid w:val="00FF17FE"/>
    <w:rsid w:val="00FF2A0C"/>
    <w:rsid w:val="00FF2A1B"/>
    <w:rsid w:val="00FF451A"/>
    <w:rsid w:val="00FF6B89"/>
    <w:rsid w:val="00FF6DF0"/>
    <w:rsid w:val="00FF6E59"/>
    <w:rsid w:val="00FF7286"/>
    <w:rsid w:val="00FF773A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4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54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A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4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45D57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42D7"/>
  </w:style>
  <w:style w:type="paragraph" w:customStyle="1" w:styleId="consplustitle">
    <w:name w:val="consplustitle"/>
    <w:basedOn w:val="a"/>
    <w:rsid w:val="00B54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B542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Знак Знак"/>
    <w:basedOn w:val="a"/>
    <w:rsid w:val="000325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uiPriority w:val="99"/>
    <w:unhideWhenUsed/>
    <w:rsid w:val="00045D57"/>
    <w:rPr>
      <w:color w:val="0000FF"/>
      <w:u w:val="single"/>
    </w:rPr>
  </w:style>
  <w:style w:type="character" w:customStyle="1" w:styleId="70">
    <w:name w:val="Заголовок 7 Знак"/>
    <w:link w:val="7"/>
    <w:uiPriority w:val="9"/>
    <w:rsid w:val="00045D57"/>
    <w:rPr>
      <w:rFonts w:ascii="Cambria" w:eastAsia="Times New Roman" w:hAnsi="Cambria" w:cs="Times New Roman"/>
      <w:i/>
      <w:iCs/>
      <w:color w:val="404040"/>
    </w:rPr>
  </w:style>
  <w:style w:type="character" w:customStyle="1" w:styleId="40">
    <w:name w:val="Заголовок 4 Знак"/>
    <w:link w:val="4"/>
    <w:uiPriority w:val="9"/>
    <w:semiHidden/>
    <w:rsid w:val="00C11A51"/>
    <w:rPr>
      <w:rFonts w:ascii="Cambria" w:eastAsia="Times New Roman" w:hAnsi="Cambria" w:cs="Times New Roman"/>
      <w:b/>
      <w:bCs/>
      <w:i/>
      <w:iCs/>
      <w:color w:val="4F81BD"/>
    </w:rPr>
  </w:style>
  <w:style w:type="paragraph" w:styleId="21">
    <w:name w:val="Body Text 2"/>
    <w:basedOn w:val="a"/>
    <w:link w:val="22"/>
    <w:uiPriority w:val="99"/>
    <w:semiHidden/>
    <w:unhideWhenUsed/>
    <w:rsid w:val="007513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semiHidden/>
    <w:rsid w:val="00751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059B5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5">
    <w:name w:val="Абзац списка Знак"/>
    <w:link w:val="a6"/>
    <w:locked/>
    <w:rsid w:val="0025301A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25301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463"/>
  </w:style>
  <w:style w:type="paragraph" w:styleId="a9">
    <w:name w:val="footer"/>
    <w:basedOn w:val="a"/>
    <w:link w:val="aa"/>
    <w:uiPriority w:val="99"/>
    <w:semiHidden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0463"/>
  </w:style>
  <w:style w:type="paragraph" w:styleId="ab">
    <w:name w:val="Body Text Indent"/>
    <w:basedOn w:val="a"/>
    <w:link w:val="ac"/>
    <w:rsid w:val="000D34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rsid w:val="000D3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59604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96044"/>
  </w:style>
  <w:style w:type="paragraph" w:customStyle="1" w:styleId="CharChar">
    <w:name w:val="Char Char Знак Знак Знак"/>
    <w:basedOn w:val="a"/>
    <w:rsid w:val="00D31DE5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styleId="af">
    <w:name w:val="Strong"/>
    <w:uiPriority w:val="22"/>
    <w:qFormat/>
    <w:rsid w:val="009362BC"/>
    <w:rPr>
      <w:b/>
      <w:bCs/>
    </w:rPr>
  </w:style>
  <w:style w:type="table" w:styleId="af0">
    <w:name w:val="Table Grid"/>
    <w:basedOn w:val="a1"/>
    <w:uiPriority w:val="59"/>
    <w:rsid w:val="00763C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DAD"/>
    <w:pPr>
      <w:suppressAutoHyphens/>
      <w:spacing w:line="100" w:lineRule="atLeast"/>
      <w:ind w:firstLine="720"/>
    </w:pPr>
    <w:rPr>
      <w:rFonts w:ascii="Arial" w:eastAsia="Times New Roman" w:hAnsi="Arial" w:cs="Arial"/>
      <w:kern w:val="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6536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53640"/>
    <w:rPr>
      <w:rFonts w:ascii="Tahoma" w:hAnsi="Tahoma" w:cs="Tahoma"/>
      <w:sz w:val="16"/>
      <w:szCs w:val="16"/>
      <w:lang w:eastAsia="en-US"/>
    </w:rPr>
  </w:style>
  <w:style w:type="character" w:customStyle="1" w:styleId="example-select">
    <w:name w:val="example-select"/>
    <w:basedOn w:val="a0"/>
    <w:rsid w:val="00A26901"/>
  </w:style>
  <w:style w:type="paragraph" w:styleId="af3">
    <w:name w:val="footnote text"/>
    <w:basedOn w:val="a"/>
    <w:link w:val="af4"/>
    <w:uiPriority w:val="99"/>
    <w:semiHidden/>
    <w:unhideWhenUsed/>
    <w:rsid w:val="00CE4B0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E4B08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CE4B08"/>
    <w:rPr>
      <w:vertAlign w:val="superscript"/>
    </w:rPr>
  </w:style>
  <w:style w:type="paragraph" w:customStyle="1" w:styleId="af6">
    <w:name w:val="Акты"/>
    <w:basedOn w:val="a"/>
    <w:link w:val="af7"/>
    <w:qFormat/>
    <w:rsid w:val="00F61CC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7">
    <w:name w:val="Акты Знак"/>
    <w:link w:val="af6"/>
    <w:locked/>
    <w:rsid w:val="00F61CC6"/>
    <w:rPr>
      <w:rFonts w:ascii="Times New Roman" w:eastAsia="Times New Roman" w:hAnsi="Times New Roman"/>
      <w:sz w:val="28"/>
      <w:szCs w:val="28"/>
    </w:rPr>
  </w:style>
  <w:style w:type="paragraph" w:customStyle="1" w:styleId="210">
    <w:name w:val="Основной текст 21"/>
    <w:basedOn w:val="a"/>
    <w:rsid w:val="00D35FBA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8">
    <w:name w:val="Текст Знак"/>
    <w:link w:val="af9"/>
    <w:rsid w:val="00B00512"/>
    <w:rPr>
      <w:rFonts w:ascii="Courier New" w:hAnsi="Courier New" w:cs="Courier New"/>
    </w:rPr>
  </w:style>
  <w:style w:type="paragraph" w:styleId="af9">
    <w:name w:val="Plain Text"/>
    <w:basedOn w:val="a"/>
    <w:link w:val="af8"/>
    <w:rsid w:val="00B00512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">
    <w:name w:val="Текст Знак1"/>
    <w:basedOn w:val="a0"/>
    <w:uiPriority w:val="99"/>
    <w:semiHidden/>
    <w:rsid w:val="00B00512"/>
    <w:rPr>
      <w:rFonts w:ascii="Consolas" w:hAnsi="Consolas" w:cs="Consolas"/>
      <w:sz w:val="21"/>
      <w:szCs w:val="21"/>
      <w:lang w:eastAsia="en-US"/>
    </w:rPr>
  </w:style>
  <w:style w:type="character" w:customStyle="1" w:styleId="60">
    <w:name w:val="Заголовок 6 Знак"/>
    <w:basedOn w:val="a0"/>
    <w:link w:val="6"/>
    <w:rsid w:val="002A145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Normal">
    <w:name w:val="ConsNormal"/>
    <w:uiPriority w:val="99"/>
    <w:rsid w:val="002A1454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Title0">
    <w:name w:val="ConsPlusTitle"/>
    <w:rsid w:val="00FC116A"/>
    <w:pPr>
      <w:widowControl w:val="0"/>
      <w:autoSpaceDE w:val="0"/>
      <w:autoSpaceDN w:val="0"/>
    </w:pPr>
    <w:rPr>
      <w:rFonts w:ascii="Arial" w:eastAsia="Times New Roman" w:hAnsi="Arial" w:cs="Arial"/>
      <w:bCs/>
      <w:kern w:val="32"/>
      <w:sz w:val="28"/>
      <w:szCs w:val="28"/>
    </w:rPr>
  </w:style>
  <w:style w:type="character" w:customStyle="1" w:styleId="afa">
    <w:name w:val="Схема документа Знак"/>
    <w:link w:val="afb"/>
    <w:semiHidden/>
    <w:rsid w:val="008D7469"/>
    <w:rPr>
      <w:rFonts w:ascii="Tahoma" w:hAnsi="Tahoma" w:cs="Tahoma"/>
      <w:sz w:val="24"/>
      <w:szCs w:val="24"/>
      <w:shd w:val="clear" w:color="auto" w:fill="000080"/>
    </w:rPr>
  </w:style>
  <w:style w:type="paragraph" w:styleId="afb">
    <w:name w:val="Document Map"/>
    <w:basedOn w:val="a"/>
    <w:link w:val="afa"/>
    <w:semiHidden/>
    <w:rsid w:val="008D7469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character" w:customStyle="1" w:styleId="10">
    <w:name w:val="Схема документа Знак1"/>
    <w:basedOn w:val="a0"/>
    <w:uiPriority w:val="99"/>
    <w:semiHidden/>
    <w:rsid w:val="008D7469"/>
    <w:rPr>
      <w:rFonts w:ascii="Segoe UI" w:hAnsi="Segoe UI" w:cs="Segoe UI"/>
      <w:sz w:val="16"/>
      <w:szCs w:val="16"/>
      <w:lang w:eastAsia="en-US"/>
    </w:rPr>
  </w:style>
  <w:style w:type="paragraph" w:styleId="afc">
    <w:name w:val="No Spacing"/>
    <w:uiPriority w:val="99"/>
    <w:qFormat/>
    <w:rsid w:val="005745F4"/>
    <w:rPr>
      <w:rFonts w:eastAsia="Times New Roman"/>
      <w:sz w:val="22"/>
      <w:szCs w:val="22"/>
    </w:rPr>
  </w:style>
  <w:style w:type="character" w:customStyle="1" w:styleId="blk1">
    <w:name w:val="blk1"/>
    <w:rsid w:val="00BD14F8"/>
    <w:rPr>
      <w:vanish w:val="0"/>
      <w:webHidden w:val="0"/>
      <w:specVanish w:val="0"/>
    </w:rPr>
  </w:style>
  <w:style w:type="character" w:customStyle="1" w:styleId="afd">
    <w:name w:val="Название Знак"/>
    <w:link w:val="afe"/>
    <w:rsid w:val="00886AC1"/>
    <w:rPr>
      <w:b/>
      <w:bCs/>
      <w:sz w:val="28"/>
      <w:szCs w:val="28"/>
    </w:rPr>
  </w:style>
  <w:style w:type="paragraph" w:styleId="afe">
    <w:name w:val="Title"/>
    <w:basedOn w:val="a"/>
    <w:link w:val="afd"/>
    <w:qFormat/>
    <w:rsid w:val="00886AC1"/>
    <w:pPr>
      <w:spacing w:after="0" w:line="240" w:lineRule="auto"/>
      <w:jc w:val="center"/>
    </w:pPr>
    <w:rPr>
      <w:b/>
      <w:bCs/>
      <w:sz w:val="28"/>
      <w:szCs w:val="28"/>
      <w:lang w:eastAsia="ru-RU"/>
    </w:rPr>
  </w:style>
  <w:style w:type="character" w:customStyle="1" w:styleId="11">
    <w:name w:val="Название Знак1"/>
    <w:basedOn w:val="a0"/>
    <w:link w:val="afe"/>
    <w:uiPriority w:val="10"/>
    <w:rsid w:val="00886A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markedcontent">
    <w:name w:val="markedcontent"/>
    <w:rsid w:val="00CD79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nygk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AFA53-7B97-4D12-A3A3-0E1A069D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26</Pages>
  <Words>7073</Words>
  <Characters>40321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47300</CharactersWithSpaces>
  <SharedDoc>false</SharedDoc>
  <HLinks>
    <vt:vector size="6" baseType="variant">
      <vt:variant>
        <vt:i4>2162756</vt:i4>
      </vt:variant>
      <vt:variant>
        <vt:i4>0</vt:i4>
      </vt:variant>
      <vt:variant>
        <vt:i4>0</vt:i4>
      </vt:variant>
      <vt:variant>
        <vt:i4>5</vt:i4>
      </vt:variant>
      <vt:variant>
        <vt:lpwstr>mailto:KSP.Muravlenko@mail.ru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kspruk</dc:creator>
  <cp:keywords/>
  <dc:description/>
  <cp:lastModifiedBy>1</cp:lastModifiedBy>
  <cp:revision>2</cp:revision>
  <cp:lastPrinted>2025-04-14T13:19:00Z</cp:lastPrinted>
  <dcterms:created xsi:type="dcterms:W3CDTF">2025-04-10T15:16:00Z</dcterms:created>
  <dcterms:modified xsi:type="dcterms:W3CDTF">2025-04-14T13:21:00Z</dcterms:modified>
</cp:coreProperties>
</file>